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35AB" w:rsidRPr="00527DAD" w:rsidRDefault="000735AB" w:rsidP="00151C45">
      <w:pPr>
        <w:rPr>
          <w:b/>
        </w:rPr>
      </w:pPr>
      <w:r w:rsidRPr="00527DAD">
        <w:rPr>
          <w:b/>
        </w:rPr>
        <w:t xml:space="preserve">Образовательный минимум                                    </w:t>
      </w:r>
    </w:p>
    <w:p w:rsidR="000735AB" w:rsidRPr="00F72234" w:rsidRDefault="00766BF8" w:rsidP="00151C45">
      <w:r w:rsidRPr="004A6B51">
        <w:rPr>
          <w:b/>
          <w:u w:val="single"/>
        </w:rPr>
        <w:t>Электродинамика</w:t>
      </w:r>
    </w:p>
    <w:tbl>
      <w:tblPr>
        <w:tblpPr w:leftFromText="180" w:rightFromText="180" w:bottomFromText="200" w:vertAnchor="text" w:horzAnchor="margin" w:tblpXSpec="right" w:tblpY="-5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09"/>
        <w:gridCol w:w="1843"/>
      </w:tblGrid>
      <w:tr w:rsidR="00F810AC" w:rsidRPr="002263B2" w:rsidTr="00106B33">
        <w:tc>
          <w:tcPr>
            <w:tcW w:w="1809" w:type="dxa"/>
          </w:tcPr>
          <w:p w:rsidR="00F810AC" w:rsidRPr="00527DAD" w:rsidRDefault="00F810AC" w:rsidP="00106B33">
            <w:pPr>
              <w:tabs>
                <w:tab w:val="center" w:pos="4677"/>
                <w:tab w:val="right" w:pos="9355"/>
              </w:tabs>
              <w:spacing w:line="276" w:lineRule="auto"/>
              <w:rPr>
                <w:b/>
              </w:rPr>
            </w:pPr>
            <w:r w:rsidRPr="00527DAD">
              <w:rPr>
                <w:b/>
              </w:rPr>
              <w:t>Четверть</w:t>
            </w:r>
          </w:p>
        </w:tc>
        <w:tc>
          <w:tcPr>
            <w:tcW w:w="1843" w:type="dxa"/>
          </w:tcPr>
          <w:p w:rsidR="00F810AC" w:rsidRPr="00D11B87" w:rsidRDefault="00F810AC" w:rsidP="00106B33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F810AC" w:rsidTr="00106B33">
        <w:tc>
          <w:tcPr>
            <w:tcW w:w="1809" w:type="dxa"/>
          </w:tcPr>
          <w:p w:rsidR="00F810AC" w:rsidRPr="00527DAD" w:rsidRDefault="00F810AC" w:rsidP="00106B33">
            <w:pPr>
              <w:tabs>
                <w:tab w:val="center" w:pos="4677"/>
                <w:tab w:val="right" w:pos="9355"/>
              </w:tabs>
              <w:spacing w:line="276" w:lineRule="auto"/>
              <w:rPr>
                <w:b/>
              </w:rPr>
            </w:pPr>
            <w:r w:rsidRPr="00527DAD">
              <w:rPr>
                <w:b/>
              </w:rPr>
              <w:t>Предмет</w:t>
            </w:r>
          </w:p>
        </w:tc>
        <w:tc>
          <w:tcPr>
            <w:tcW w:w="1843" w:type="dxa"/>
          </w:tcPr>
          <w:p w:rsidR="00F810AC" w:rsidRPr="00527DAD" w:rsidRDefault="00F810AC" w:rsidP="00106B33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b/>
              </w:rPr>
            </w:pPr>
            <w:r w:rsidRPr="00527DAD">
              <w:rPr>
                <w:b/>
              </w:rPr>
              <w:t>Физика</w:t>
            </w:r>
          </w:p>
        </w:tc>
      </w:tr>
      <w:tr w:rsidR="00F810AC" w:rsidRPr="002263B2" w:rsidTr="00106B33">
        <w:tc>
          <w:tcPr>
            <w:tcW w:w="1809" w:type="dxa"/>
          </w:tcPr>
          <w:p w:rsidR="00F810AC" w:rsidRPr="00527DAD" w:rsidRDefault="00F810AC" w:rsidP="00106B33">
            <w:pPr>
              <w:tabs>
                <w:tab w:val="center" w:pos="4677"/>
                <w:tab w:val="right" w:pos="9355"/>
              </w:tabs>
              <w:spacing w:line="276" w:lineRule="auto"/>
              <w:rPr>
                <w:b/>
              </w:rPr>
            </w:pPr>
            <w:r w:rsidRPr="00527DAD">
              <w:rPr>
                <w:b/>
              </w:rPr>
              <w:t>Класс</w:t>
            </w:r>
          </w:p>
        </w:tc>
        <w:tc>
          <w:tcPr>
            <w:tcW w:w="1843" w:type="dxa"/>
          </w:tcPr>
          <w:p w:rsidR="00F810AC" w:rsidRPr="00527DAD" w:rsidRDefault="00F810AC" w:rsidP="00106B33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b/>
              </w:rPr>
            </w:pPr>
            <w:r w:rsidRPr="00527DAD">
              <w:rPr>
                <w:b/>
              </w:rPr>
              <w:t>10</w:t>
            </w:r>
          </w:p>
        </w:tc>
      </w:tr>
    </w:tbl>
    <w:p w:rsidR="00C400B5" w:rsidRDefault="00C400B5" w:rsidP="008D364D">
      <w:pPr>
        <w:rPr>
          <w:b/>
          <w:u w:val="single"/>
        </w:rPr>
      </w:pPr>
    </w:p>
    <w:p w:rsidR="00C400B5" w:rsidRDefault="00C400B5" w:rsidP="008D364D">
      <w:pPr>
        <w:rPr>
          <w:b/>
          <w:u w:val="single"/>
        </w:rPr>
        <w:sectPr w:rsidR="00C400B5" w:rsidSect="00F810AC">
          <w:pgSz w:w="11906" w:h="16838"/>
          <w:pgMar w:top="964" w:right="851" w:bottom="794" w:left="1701" w:header="709" w:footer="709" w:gutter="0"/>
          <w:cols w:num="2" w:space="709"/>
          <w:docGrid w:linePitch="360"/>
        </w:sectPr>
      </w:pPr>
      <w:bookmarkStart w:id="0" w:name="_GoBack"/>
      <w:bookmarkEnd w:id="0"/>
    </w:p>
    <w:tbl>
      <w:tblPr>
        <w:tblW w:w="10153" w:type="dxa"/>
        <w:tblInd w:w="-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7"/>
        <w:gridCol w:w="5496"/>
      </w:tblGrid>
      <w:tr w:rsidR="00C400B5" w:rsidRPr="00064BEC" w:rsidTr="00683678">
        <w:trPr>
          <w:trHeight w:val="319"/>
        </w:trPr>
        <w:tc>
          <w:tcPr>
            <w:tcW w:w="10153" w:type="dxa"/>
            <w:gridSpan w:val="2"/>
          </w:tcPr>
          <w:p w:rsidR="00C400B5" w:rsidRPr="00064BEC" w:rsidRDefault="00C400B5" w:rsidP="00064BEC">
            <w:pPr>
              <w:autoSpaceDE w:val="0"/>
              <w:autoSpaceDN w:val="0"/>
              <w:adjustRightInd w:val="0"/>
              <w:rPr>
                <w:b/>
                <w:u w:val="single"/>
              </w:rPr>
            </w:pPr>
            <w:r w:rsidRPr="00064BEC">
              <w:rPr>
                <w:b/>
                <w:i/>
              </w:rPr>
              <w:lastRenderedPageBreak/>
              <w:t>Электрический заряд</w:t>
            </w:r>
            <w:r>
              <w:t xml:space="preserve"> - физическая величина, определяющая интенсивность электромагнитного взаимодействия.</w:t>
            </w:r>
          </w:p>
        </w:tc>
      </w:tr>
      <w:tr w:rsidR="00C400B5" w:rsidRPr="00064BEC" w:rsidTr="00683678">
        <w:trPr>
          <w:trHeight w:val="319"/>
        </w:trPr>
        <w:tc>
          <w:tcPr>
            <w:tcW w:w="10153" w:type="dxa"/>
            <w:gridSpan w:val="2"/>
          </w:tcPr>
          <w:p w:rsidR="00C400B5" w:rsidRPr="008A594F" w:rsidRDefault="00C400B5" w:rsidP="00C400B5">
            <w:r w:rsidRPr="00064BEC">
              <w:rPr>
                <w:b/>
                <w:i/>
              </w:rPr>
              <w:t>Электрон-</w:t>
            </w:r>
            <w:r w:rsidR="00766BF8" w:rsidRPr="00064BEC">
              <w:rPr>
                <w:b/>
                <w:i/>
              </w:rPr>
              <w:t xml:space="preserve">  </w:t>
            </w:r>
            <w:proofErr w:type="gramStart"/>
            <w:r w:rsidRPr="00766BF8">
              <w:t>частица,</w:t>
            </w:r>
            <w:r>
              <w:t xml:space="preserve">  имеющая</w:t>
            </w:r>
            <w:proofErr w:type="gramEnd"/>
            <w:r>
              <w:t xml:space="preserve"> наименьший отрицательный заряд.</w:t>
            </w:r>
          </w:p>
          <w:p w:rsidR="00C400B5" w:rsidRPr="00064BEC" w:rsidRDefault="00C400B5" w:rsidP="00C400B5">
            <w:pPr>
              <w:rPr>
                <w:b/>
                <w:u w:val="single"/>
              </w:rPr>
            </w:pPr>
            <w:r w:rsidRPr="00064BEC">
              <w:rPr>
                <w:b/>
                <w:i/>
              </w:rPr>
              <w:t>Элементарным зарядом</w:t>
            </w:r>
            <w:r>
              <w:t xml:space="preserve"> называется модуль заряда электрона.</w:t>
            </w:r>
          </w:p>
        </w:tc>
      </w:tr>
      <w:tr w:rsidR="00EB3C80" w:rsidRPr="00064BEC" w:rsidTr="00683678">
        <w:trPr>
          <w:trHeight w:val="319"/>
        </w:trPr>
        <w:tc>
          <w:tcPr>
            <w:tcW w:w="10153" w:type="dxa"/>
            <w:gridSpan w:val="2"/>
          </w:tcPr>
          <w:p w:rsidR="00EB3C80" w:rsidRPr="00064BEC" w:rsidRDefault="00EB3C80" w:rsidP="00C400B5">
            <w:pPr>
              <w:rPr>
                <w:b/>
                <w:u w:val="single"/>
              </w:rPr>
            </w:pPr>
            <w:r w:rsidRPr="00064BEC">
              <w:rPr>
                <w:b/>
                <w:i/>
              </w:rPr>
              <w:t xml:space="preserve">Закон сохранения электрического заряда. </w:t>
            </w:r>
            <w:r>
              <w:t xml:space="preserve"> В изолированной системе алгебраическая сумма всех зарядов сохраняется при любых изменения  внутри системы.           </w:t>
            </w:r>
          </w:p>
          <w:p w:rsidR="00EB3C80" w:rsidRPr="00064BEC" w:rsidRDefault="00EB3C80" w:rsidP="008D364D">
            <w:pPr>
              <w:rPr>
                <w:b/>
                <w:u w:val="single"/>
              </w:rPr>
            </w:pPr>
            <w:r w:rsidRPr="00064BEC">
              <w:rPr>
                <w:position w:val="-12"/>
              </w:rPr>
              <w:object w:dxaOrig="2420" w:dyaOrig="360">
                <v:shape id="_x0000_i1025" type="#_x0000_t75" style="width:141.75pt;height:21.75pt" o:ole="">
                  <v:imagedata r:id="rId5" o:title=""/>
                </v:shape>
                <o:OLEObject Type="Embed" ProgID="Equation.3" ShapeID="_x0000_i1025" DrawAspect="Content" ObjectID="_1603732887" r:id="rId6"/>
              </w:object>
            </w:r>
          </w:p>
        </w:tc>
      </w:tr>
      <w:tr w:rsidR="00EB3C80" w:rsidRPr="00064BEC" w:rsidTr="00683678">
        <w:trPr>
          <w:trHeight w:val="319"/>
        </w:trPr>
        <w:tc>
          <w:tcPr>
            <w:tcW w:w="10153" w:type="dxa"/>
            <w:gridSpan w:val="2"/>
          </w:tcPr>
          <w:p w:rsidR="00EB3C80" w:rsidRPr="00064BEC" w:rsidRDefault="00EB3C80" w:rsidP="00683678">
            <w:pPr>
              <w:rPr>
                <w:b/>
                <w:u w:val="single"/>
              </w:rPr>
            </w:pPr>
            <w:r w:rsidRPr="00064BEC">
              <w:rPr>
                <w:b/>
                <w:i/>
              </w:rPr>
              <w:t xml:space="preserve">Закон Кулона: </w:t>
            </w:r>
            <w:r w:rsidRPr="00EB3C80">
              <w:t>с</w:t>
            </w:r>
            <w:r>
              <w:t xml:space="preserve">ила взаимодействия двух неподвижных точечных электрических зарядов прямо пропорциональна произведению модулей этих зарядов и обратно пропорциональна квадрату расстояния между </w:t>
            </w:r>
            <w:proofErr w:type="gramStart"/>
            <w:r>
              <w:t xml:space="preserve">ними.  </w:t>
            </w:r>
            <w:proofErr w:type="gramEnd"/>
            <w:r w:rsidRPr="00064BEC">
              <w:rPr>
                <w:position w:val="-24"/>
              </w:rPr>
              <w:object w:dxaOrig="1520" w:dyaOrig="680">
                <v:shape id="_x0000_i1026" type="#_x0000_t75" style="width:90.75pt;height:40.5pt" o:ole="">
                  <v:imagedata r:id="rId7" o:title=""/>
                </v:shape>
                <o:OLEObject Type="Embed" ProgID="Equation.3" ShapeID="_x0000_i1026" DrawAspect="Content" ObjectID="_1603732888" r:id="rId8"/>
              </w:object>
            </w:r>
          </w:p>
        </w:tc>
      </w:tr>
      <w:tr w:rsidR="00C400B5" w:rsidRPr="00064BEC" w:rsidTr="00683678">
        <w:trPr>
          <w:trHeight w:val="319"/>
        </w:trPr>
        <w:tc>
          <w:tcPr>
            <w:tcW w:w="10153" w:type="dxa"/>
            <w:gridSpan w:val="2"/>
          </w:tcPr>
          <w:p w:rsidR="00C400B5" w:rsidRPr="00064BEC" w:rsidRDefault="00C400B5" w:rsidP="00EB3C80">
            <w:pPr>
              <w:rPr>
                <w:position w:val="-24"/>
              </w:rPr>
            </w:pPr>
            <w:r w:rsidRPr="00064BEC">
              <w:rPr>
                <w:b/>
                <w:i/>
              </w:rPr>
              <w:t>Электрическое поле -</w:t>
            </w:r>
            <w:r>
              <w:t xml:space="preserve">  особая форма материи, существующая в пространстве, окружающем электрические заряды.</w:t>
            </w:r>
          </w:p>
        </w:tc>
      </w:tr>
      <w:tr w:rsidR="00766BF8" w:rsidRPr="00064BEC" w:rsidTr="00683678">
        <w:trPr>
          <w:trHeight w:val="319"/>
        </w:trPr>
        <w:tc>
          <w:tcPr>
            <w:tcW w:w="10153" w:type="dxa"/>
            <w:gridSpan w:val="2"/>
          </w:tcPr>
          <w:p w:rsidR="00766BF8" w:rsidRPr="00064BEC" w:rsidRDefault="00766BF8" w:rsidP="00C400B5">
            <w:pPr>
              <w:rPr>
                <w:b/>
                <w:i/>
              </w:rPr>
            </w:pPr>
            <w:r w:rsidRPr="00064BEC">
              <w:rPr>
                <w:b/>
                <w:i/>
              </w:rPr>
              <w:t>Напряженность электрического поля</w:t>
            </w:r>
            <w:r>
              <w:t xml:space="preserve"> - силовая характеристика электрического поля.         </w:t>
            </w:r>
            <w:r w:rsidRPr="00064BEC">
              <w:rPr>
                <w:position w:val="-32"/>
              </w:rPr>
              <w:t xml:space="preserve">                     </w:t>
            </w:r>
          </w:p>
          <w:p w:rsidR="00766BF8" w:rsidRPr="00064BEC" w:rsidRDefault="00766BF8" w:rsidP="00766BF8">
            <w:pPr>
              <w:rPr>
                <w:b/>
                <w:i/>
              </w:rPr>
            </w:pPr>
            <w:r w:rsidRPr="00064BEC">
              <w:rPr>
                <w:position w:val="-32"/>
              </w:rPr>
              <w:object w:dxaOrig="1660" w:dyaOrig="840">
                <v:shape id="_x0000_i1027" type="#_x0000_t75" style="width:99.75pt;height:50.25pt" o:ole="">
                  <v:imagedata r:id="rId9" o:title=""/>
                </v:shape>
                <o:OLEObject Type="Embed" ProgID="Equation.3" ShapeID="_x0000_i1027" DrawAspect="Content" ObjectID="_1603732889" r:id="rId10"/>
              </w:object>
            </w:r>
            <w:r w:rsidRPr="00064BEC">
              <w:rPr>
                <w:position w:val="-32"/>
              </w:rPr>
              <w:t xml:space="preserve">            </w:t>
            </w:r>
            <w:r w:rsidR="008A4BAE" w:rsidRPr="00064BEC">
              <w:rPr>
                <w:position w:val="-24"/>
              </w:rPr>
              <w:object w:dxaOrig="1060" w:dyaOrig="620">
                <v:shape id="_x0000_i1028" type="#_x0000_t75" style="width:56.25pt;height:33pt" o:ole="">
                  <v:imagedata r:id="rId11" o:title=""/>
                </v:shape>
                <o:OLEObject Type="Embed" ProgID="Equation.DSMT4" ShapeID="_x0000_i1028" DrawAspect="Content" ObjectID="_1603732890" r:id="rId12"/>
              </w:object>
            </w:r>
            <w:r w:rsidRPr="00064BEC">
              <w:rPr>
                <w:position w:val="-58"/>
              </w:rPr>
              <w:t xml:space="preserve">       </w:t>
            </w:r>
            <w:r w:rsidR="008A4BAE" w:rsidRPr="00064BEC">
              <w:rPr>
                <w:position w:val="-24"/>
              </w:rPr>
              <w:object w:dxaOrig="960" w:dyaOrig="620">
                <v:shape id="_x0000_i1029" type="#_x0000_t75" style="width:51pt;height:33pt" o:ole="">
                  <v:imagedata r:id="rId13" o:title=""/>
                </v:shape>
                <o:OLEObject Type="Embed" ProgID="Equation.DSMT4" ShapeID="_x0000_i1029" DrawAspect="Content" ObjectID="_1603732891" r:id="rId14"/>
              </w:object>
            </w:r>
            <w:r w:rsidRPr="00064BEC">
              <w:rPr>
                <w:position w:val="-58"/>
              </w:rPr>
              <w:t xml:space="preserve">         </w:t>
            </w:r>
            <w:r w:rsidR="008A4BAE" w:rsidRPr="008A4BAE">
              <w:rPr>
                <w:position w:val="-14"/>
              </w:rPr>
              <w:object w:dxaOrig="960" w:dyaOrig="400">
                <v:shape id="_x0000_i1030" type="#_x0000_t75" style="width:60pt;height:25.5pt" o:ole="">
                  <v:imagedata r:id="rId15" o:title=""/>
                </v:shape>
                <o:OLEObject Type="Embed" ProgID="Equation.DSMT4" ShapeID="_x0000_i1030" DrawAspect="Content" ObjectID="_1603732892" r:id="rId16"/>
              </w:object>
            </w:r>
          </w:p>
        </w:tc>
      </w:tr>
      <w:tr w:rsidR="00EB3C80" w:rsidRPr="00064BEC" w:rsidTr="00683678">
        <w:trPr>
          <w:trHeight w:val="319"/>
        </w:trPr>
        <w:tc>
          <w:tcPr>
            <w:tcW w:w="4657" w:type="dxa"/>
          </w:tcPr>
          <w:p w:rsidR="00EB3C80" w:rsidRPr="00064BEC" w:rsidRDefault="00EB3C80" w:rsidP="00EB3C80">
            <w:pPr>
              <w:rPr>
                <w:position w:val="-14"/>
              </w:rPr>
            </w:pPr>
            <w:r w:rsidRPr="00064BEC">
              <w:rPr>
                <w:b/>
                <w:i/>
              </w:rPr>
              <w:t xml:space="preserve">Работа электрического поля   </w:t>
            </w:r>
            <w:r w:rsidRPr="00064BEC">
              <w:rPr>
                <w:position w:val="-14"/>
              </w:rPr>
              <w:t xml:space="preserve">              </w:t>
            </w:r>
          </w:p>
          <w:p w:rsidR="00EB3C80" w:rsidRPr="00064BEC" w:rsidRDefault="00EB3C80" w:rsidP="00C400B5">
            <w:pPr>
              <w:rPr>
                <w:b/>
                <w:i/>
              </w:rPr>
            </w:pPr>
          </w:p>
        </w:tc>
        <w:tc>
          <w:tcPr>
            <w:tcW w:w="5496" w:type="dxa"/>
          </w:tcPr>
          <w:p w:rsidR="00EB3C80" w:rsidRPr="00064BEC" w:rsidRDefault="00766BF8" w:rsidP="00C400B5">
            <w:pPr>
              <w:rPr>
                <w:position w:val="-32"/>
              </w:rPr>
            </w:pPr>
            <w:r w:rsidRPr="00064BEC">
              <w:rPr>
                <w:position w:val="-10"/>
              </w:rPr>
              <w:object w:dxaOrig="1040" w:dyaOrig="320">
                <v:shape id="_x0000_i1031" type="#_x0000_t75" style="width:58.5pt;height:18pt" o:ole="">
                  <v:imagedata r:id="rId17" o:title=""/>
                </v:shape>
                <o:OLEObject Type="Embed" ProgID="Equation.3" ShapeID="_x0000_i1031" DrawAspect="Content" ObjectID="_1603732893" r:id="rId18"/>
              </w:object>
            </w:r>
          </w:p>
        </w:tc>
      </w:tr>
      <w:tr w:rsidR="00EB3C80" w:rsidRPr="00064BEC" w:rsidTr="00683678">
        <w:trPr>
          <w:trHeight w:val="319"/>
        </w:trPr>
        <w:tc>
          <w:tcPr>
            <w:tcW w:w="4657" w:type="dxa"/>
          </w:tcPr>
          <w:p w:rsidR="00EB3C80" w:rsidRPr="00064BEC" w:rsidRDefault="00EB3C80" w:rsidP="00EB3C80">
            <w:pPr>
              <w:rPr>
                <w:b/>
                <w:i/>
              </w:rPr>
            </w:pPr>
            <w:r w:rsidRPr="00064BEC">
              <w:rPr>
                <w:b/>
                <w:i/>
              </w:rPr>
              <w:t>Электрический потенциал</w:t>
            </w:r>
            <w:r>
              <w:t xml:space="preserve"> </w:t>
            </w:r>
            <w:r w:rsidR="00C01C3C">
              <w:t>–</w:t>
            </w:r>
            <w:r>
              <w:t xml:space="preserve"> </w:t>
            </w:r>
            <w:r w:rsidR="00C01C3C">
              <w:t xml:space="preserve">это </w:t>
            </w:r>
            <w:r>
              <w:t>энергетическая характеристика электрического поля.</w:t>
            </w:r>
          </w:p>
        </w:tc>
        <w:tc>
          <w:tcPr>
            <w:tcW w:w="5496" w:type="dxa"/>
          </w:tcPr>
          <w:p w:rsidR="00EB3C80" w:rsidRPr="00064BEC" w:rsidRDefault="00EB3C80" w:rsidP="00C400B5">
            <w:pPr>
              <w:rPr>
                <w:position w:val="-10"/>
              </w:rPr>
            </w:pPr>
            <w:r w:rsidRPr="00064BEC">
              <w:rPr>
                <w:position w:val="-32"/>
              </w:rPr>
              <w:object w:dxaOrig="1560" w:dyaOrig="700">
                <v:shape id="_x0000_i1032" type="#_x0000_t75" style="width:84.75pt;height:39pt" o:ole="">
                  <v:imagedata r:id="rId19" o:title=""/>
                </v:shape>
                <o:OLEObject Type="Embed" ProgID="Equation.DSMT4" ShapeID="_x0000_i1032" DrawAspect="Content" ObjectID="_1603732894" r:id="rId20"/>
              </w:object>
            </w:r>
            <w:r w:rsidR="008A4BAE">
              <w:t>,</w:t>
            </w:r>
            <w:r w:rsidRPr="00064BEC">
              <w:rPr>
                <w:position w:val="-32"/>
              </w:rPr>
              <w:t xml:space="preserve"> </w:t>
            </w:r>
            <w:r w:rsidR="008A4BAE" w:rsidRPr="008A4BAE">
              <w:rPr>
                <w:position w:val="-14"/>
              </w:rPr>
              <w:object w:dxaOrig="840" w:dyaOrig="400">
                <v:shape id="_x0000_i1033" type="#_x0000_t75" style="width:49.5pt;height:24pt" o:ole="">
                  <v:imagedata r:id="rId21" o:title=""/>
                </v:shape>
                <o:OLEObject Type="Embed" ProgID="Equation.DSMT4" ShapeID="_x0000_i1033" DrawAspect="Content" ObjectID="_1603732895" r:id="rId22"/>
              </w:object>
            </w:r>
          </w:p>
        </w:tc>
      </w:tr>
      <w:tr w:rsidR="00EB3C80" w:rsidRPr="00064BEC" w:rsidTr="00683678">
        <w:trPr>
          <w:trHeight w:val="319"/>
        </w:trPr>
        <w:tc>
          <w:tcPr>
            <w:tcW w:w="4657" w:type="dxa"/>
          </w:tcPr>
          <w:p w:rsidR="00EB3C80" w:rsidRPr="00064BEC" w:rsidRDefault="00EB3C80" w:rsidP="00064BEC">
            <w:pPr>
              <w:spacing w:line="360" w:lineRule="auto"/>
              <w:rPr>
                <w:rFonts w:cs="Tahoma"/>
                <w:b/>
              </w:rPr>
            </w:pPr>
            <w:r w:rsidRPr="00064BEC">
              <w:rPr>
                <w:rFonts w:cs="Tahoma"/>
                <w:b/>
              </w:rPr>
              <w:t>Разность потенциалов</w:t>
            </w:r>
          </w:p>
        </w:tc>
        <w:tc>
          <w:tcPr>
            <w:tcW w:w="5496" w:type="dxa"/>
          </w:tcPr>
          <w:p w:rsidR="00EB3C80" w:rsidRPr="00064BEC" w:rsidRDefault="00EB3C80" w:rsidP="00064BEC">
            <w:pPr>
              <w:spacing w:line="360" w:lineRule="auto"/>
              <w:rPr>
                <w:rFonts w:cs="Tahoma"/>
              </w:rPr>
            </w:pPr>
            <w:r w:rsidRPr="00064BEC">
              <w:rPr>
                <w:position w:val="-10"/>
              </w:rPr>
              <w:object w:dxaOrig="960" w:dyaOrig="320">
                <v:shape id="_x0000_i1034" type="#_x0000_t75" style="width:47.25pt;height:15.75pt" o:ole="">
                  <v:imagedata r:id="rId23" o:title=""/>
                </v:shape>
                <o:OLEObject Type="Embed" ProgID="Equation.3" ShapeID="_x0000_i1034" DrawAspect="Content" ObjectID="_1603732896" r:id="rId24"/>
              </w:object>
            </w:r>
          </w:p>
        </w:tc>
      </w:tr>
      <w:tr w:rsidR="00EB3C80" w:rsidRPr="00064BEC" w:rsidTr="00683678">
        <w:trPr>
          <w:trHeight w:val="319"/>
        </w:trPr>
        <w:tc>
          <w:tcPr>
            <w:tcW w:w="4657" w:type="dxa"/>
          </w:tcPr>
          <w:p w:rsidR="00EB3C80" w:rsidRPr="00064BEC" w:rsidRDefault="00EB3C80" w:rsidP="00064BEC">
            <w:pPr>
              <w:spacing w:line="360" w:lineRule="auto"/>
              <w:rPr>
                <w:rFonts w:cs="Tahoma"/>
                <w:b/>
              </w:rPr>
            </w:pPr>
            <w:r w:rsidRPr="00064BEC">
              <w:rPr>
                <w:rFonts w:cs="Tahoma"/>
                <w:b/>
              </w:rPr>
              <w:t>Электроемкость проводника</w:t>
            </w:r>
          </w:p>
        </w:tc>
        <w:tc>
          <w:tcPr>
            <w:tcW w:w="5496" w:type="dxa"/>
          </w:tcPr>
          <w:p w:rsidR="00EB3C80" w:rsidRPr="00064BEC" w:rsidRDefault="00EB3C80" w:rsidP="00064BEC">
            <w:pPr>
              <w:spacing w:line="360" w:lineRule="auto"/>
              <w:rPr>
                <w:rFonts w:cs="Tahoma"/>
              </w:rPr>
            </w:pPr>
            <w:r w:rsidRPr="00064BEC">
              <w:rPr>
                <w:position w:val="-28"/>
              </w:rPr>
              <w:object w:dxaOrig="680" w:dyaOrig="660">
                <v:shape id="_x0000_i1035" type="#_x0000_t75" style="width:33.75pt;height:33pt" o:ole="">
                  <v:imagedata r:id="rId25" o:title=""/>
                </v:shape>
                <o:OLEObject Type="Embed" ProgID="Equation.3" ShapeID="_x0000_i1035" DrawAspect="Content" ObjectID="_1603732897" r:id="rId26"/>
              </w:object>
            </w:r>
            <w:r w:rsidRPr="00064BEC">
              <w:rPr>
                <w:position w:val="-28"/>
              </w:rPr>
              <w:t xml:space="preserve">   </w:t>
            </w:r>
            <w:r w:rsidR="008A4BAE">
              <w:rPr>
                <w:position w:val="-28"/>
              </w:rPr>
              <w:t>,</w:t>
            </w:r>
            <w:r w:rsidR="008A4BAE" w:rsidRPr="008A4BAE">
              <w:rPr>
                <w:position w:val="-14"/>
              </w:rPr>
              <w:object w:dxaOrig="900" w:dyaOrig="400">
                <v:shape id="_x0000_i1036" type="#_x0000_t75" style="width:45pt;height:21pt" o:ole="">
                  <v:imagedata r:id="rId27" o:title=""/>
                </v:shape>
                <o:OLEObject Type="Embed" ProgID="Equation.DSMT4" ShapeID="_x0000_i1036" DrawAspect="Content" ObjectID="_1603732898" r:id="rId28"/>
              </w:object>
            </w:r>
          </w:p>
        </w:tc>
      </w:tr>
      <w:tr w:rsidR="00EB3C80" w:rsidRPr="00064BEC" w:rsidTr="00683678">
        <w:trPr>
          <w:trHeight w:val="319"/>
        </w:trPr>
        <w:tc>
          <w:tcPr>
            <w:tcW w:w="4657" w:type="dxa"/>
          </w:tcPr>
          <w:p w:rsidR="00EB3C80" w:rsidRPr="00064BEC" w:rsidRDefault="00EB3C80" w:rsidP="00064BEC">
            <w:pPr>
              <w:spacing w:line="360" w:lineRule="auto"/>
              <w:rPr>
                <w:rFonts w:cs="Tahoma"/>
                <w:b/>
              </w:rPr>
            </w:pPr>
            <w:r w:rsidRPr="00064BEC">
              <w:rPr>
                <w:rFonts w:cs="Tahoma"/>
                <w:b/>
              </w:rPr>
              <w:t>Электроемкость двух проводников</w:t>
            </w:r>
          </w:p>
        </w:tc>
        <w:tc>
          <w:tcPr>
            <w:tcW w:w="5496" w:type="dxa"/>
          </w:tcPr>
          <w:p w:rsidR="00EB3C80" w:rsidRPr="00064BEC" w:rsidRDefault="00EB3C80" w:rsidP="00064BEC">
            <w:pPr>
              <w:spacing w:line="360" w:lineRule="auto"/>
              <w:rPr>
                <w:rFonts w:cs="Tahoma"/>
              </w:rPr>
            </w:pPr>
            <w:r w:rsidRPr="00064BEC">
              <w:rPr>
                <w:position w:val="-28"/>
              </w:rPr>
              <w:object w:dxaOrig="820" w:dyaOrig="660">
                <v:shape id="_x0000_i1037" type="#_x0000_t75" style="width:42pt;height:34.5pt" o:ole="">
                  <v:imagedata r:id="rId29" o:title=""/>
                </v:shape>
                <o:OLEObject Type="Embed" ProgID="Equation.3" ShapeID="_x0000_i1037" DrawAspect="Content" ObjectID="_1603732899" r:id="rId30"/>
              </w:object>
            </w:r>
            <w:r w:rsidRPr="00064BEC">
              <w:rPr>
                <w:position w:val="-28"/>
              </w:rPr>
              <w:t xml:space="preserve">   </w:t>
            </w:r>
            <w:r w:rsidR="008A4BAE" w:rsidRPr="008A4BAE">
              <w:rPr>
                <w:position w:val="-14"/>
              </w:rPr>
              <w:object w:dxaOrig="900" w:dyaOrig="400">
                <v:shape id="_x0000_i1038" type="#_x0000_t75" style="width:50.25pt;height:24pt" o:ole="">
                  <v:imagedata r:id="rId31" o:title=""/>
                </v:shape>
                <o:OLEObject Type="Embed" ProgID="Equation.DSMT4" ShapeID="_x0000_i1038" DrawAspect="Content" ObjectID="_1603732900" r:id="rId32"/>
              </w:object>
            </w:r>
          </w:p>
        </w:tc>
      </w:tr>
      <w:tr w:rsidR="00EB3C80" w:rsidRPr="00064BEC" w:rsidTr="00683678">
        <w:trPr>
          <w:trHeight w:val="319"/>
        </w:trPr>
        <w:tc>
          <w:tcPr>
            <w:tcW w:w="4657" w:type="dxa"/>
          </w:tcPr>
          <w:p w:rsidR="00EB3C80" w:rsidRPr="00064BEC" w:rsidRDefault="00EB3C80" w:rsidP="00064BEC">
            <w:pPr>
              <w:spacing w:line="360" w:lineRule="auto"/>
              <w:rPr>
                <w:rFonts w:cs="Tahoma"/>
                <w:b/>
              </w:rPr>
            </w:pPr>
            <w:r w:rsidRPr="00064BEC">
              <w:rPr>
                <w:rFonts w:cs="Tahoma"/>
                <w:b/>
              </w:rPr>
              <w:t>Электроемкость плоского конденсатора</w:t>
            </w:r>
          </w:p>
        </w:tc>
        <w:tc>
          <w:tcPr>
            <w:tcW w:w="5496" w:type="dxa"/>
          </w:tcPr>
          <w:p w:rsidR="00EB3C80" w:rsidRPr="00064BEC" w:rsidRDefault="00EB3C80" w:rsidP="00064BEC">
            <w:pPr>
              <w:spacing w:line="360" w:lineRule="auto"/>
              <w:rPr>
                <w:rFonts w:cs="Tahoma"/>
              </w:rPr>
            </w:pPr>
            <w:r w:rsidRPr="00064BEC">
              <w:rPr>
                <w:position w:val="-24"/>
              </w:rPr>
              <w:object w:dxaOrig="960" w:dyaOrig="620">
                <v:shape id="_x0000_i1039" type="#_x0000_t75" style="width:58.5pt;height:37.5pt" o:ole="">
                  <v:imagedata r:id="rId33" o:title=""/>
                </v:shape>
                <o:OLEObject Type="Embed" ProgID="Equation.DSMT4" ShapeID="_x0000_i1039" DrawAspect="Content" ObjectID="_1603732901" r:id="rId34"/>
              </w:object>
            </w:r>
          </w:p>
        </w:tc>
      </w:tr>
      <w:tr w:rsidR="00EB3C80" w:rsidRPr="00064BEC" w:rsidTr="00683678">
        <w:trPr>
          <w:trHeight w:val="319"/>
        </w:trPr>
        <w:tc>
          <w:tcPr>
            <w:tcW w:w="4657" w:type="dxa"/>
          </w:tcPr>
          <w:p w:rsidR="00EB3C80" w:rsidRPr="00064BEC" w:rsidRDefault="00EB3C80" w:rsidP="00064BEC">
            <w:pPr>
              <w:spacing w:line="360" w:lineRule="auto"/>
              <w:rPr>
                <w:rFonts w:cs="Tahoma"/>
                <w:b/>
              </w:rPr>
            </w:pPr>
            <w:r w:rsidRPr="00064BEC">
              <w:rPr>
                <w:rFonts w:cs="Tahoma"/>
                <w:b/>
              </w:rPr>
              <w:t>Энергия электрического поля</w:t>
            </w:r>
          </w:p>
        </w:tc>
        <w:tc>
          <w:tcPr>
            <w:tcW w:w="5496" w:type="dxa"/>
          </w:tcPr>
          <w:p w:rsidR="00EB3C80" w:rsidRPr="00064BEC" w:rsidRDefault="00EB3C80" w:rsidP="00064BEC">
            <w:pPr>
              <w:spacing w:line="360" w:lineRule="auto"/>
              <w:rPr>
                <w:rFonts w:cs="Tahoma"/>
              </w:rPr>
            </w:pPr>
            <w:r w:rsidRPr="00064BEC">
              <w:rPr>
                <w:position w:val="-24"/>
              </w:rPr>
              <w:object w:dxaOrig="2220" w:dyaOrig="660">
                <v:shape id="_x0000_i1040" type="#_x0000_t75" style="width:116.25pt;height:34.5pt" o:ole="">
                  <v:imagedata r:id="rId35" o:title=""/>
                </v:shape>
                <o:OLEObject Type="Embed" ProgID="Equation.3" ShapeID="_x0000_i1040" DrawAspect="Content" ObjectID="_1603732902" r:id="rId36"/>
              </w:object>
            </w:r>
          </w:p>
        </w:tc>
      </w:tr>
      <w:tr w:rsidR="00EB3C80" w:rsidRPr="00064BEC" w:rsidTr="00683678">
        <w:trPr>
          <w:trHeight w:val="319"/>
        </w:trPr>
        <w:tc>
          <w:tcPr>
            <w:tcW w:w="4657" w:type="dxa"/>
          </w:tcPr>
          <w:p w:rsidR="00EB3C80" w:rsidRPr="008A4BAE" w:rsidRDefault="00EB3C80" w:rsidP="00064BEC">
            <w:pPr>
              <w:spacing w:line="360" w:lineRule="auto"/>
              <w:rPr>
                <w:rFonts w:cs="Tahoma"/>
                <w:b/>
                <w:lang w:val="en-US"/>
              </w:rPr>
            </w:pPr>
            <w:r w:rsidRPr="00064BEC">
              <w:rPr>
                <w:rFonts w:cs="Tahoma"/>
                <w:b/>
              </w:rPr>
              <w:t>ЭДС</w:t>
            </w:r>
            <w:r w:rsidR="008A4BAE">
              <w:rPr>
                <w:rFonts w:cs="Tahoma"/>
                <w:b/>
                <w:lang w:val="en-US"/>
              </w:rPr>
              <w:t xml:space="preserve">  </w:t>
            </w:r>
          </w:p>
        </w:tc>
        <w:tc>
          <w:tcPr>
            <w:tcW w:w="5496" w:type="dxa"/>
          </w:tcPr>
          <w:p w:rsidR="00EB3C80" w:rsidRPr="00064BEC" w:rsidRDefault="00683678" w:rsidP="00064BEC">
            <w:pPr>
              <w:spacing w:line="360" w:lineRule="auto"/>
              <w:rPr>
                <w:rFonts w:cs="Tahoma"/>
              </w:rPr>
            </w:pPr>
            <w:r w:rsidRPr="00064BEC">
              <w:rPr>
                <w:position w:val="-28"/>
              </w:rPr>
              <w:object w:dxaOrig="820" w:dyaOrig="660">
                <v:shape id="_x0000_i1041" type="#_x0000_t75" style="width:43.5pt;height:35.25pt" o:ole="">
                  <v:imagedata r:id="rId37" o:title=""/>
                </v:shape>
                <o:OLEObject Type="Embed" ProgID="Equation.DSMT4" ShapeID="_x0000_i1041" DrawAspect="Content" ObjectID="_1603732903" r:id="rId38"/>
              </w:object>
            </w:r>
            <w:r w:rsidR="00EB3C80">
              <w:t xml:space="preserve">  </w:t>
            </w:r>
            <w:r w:rsidR="008A4BAE">
              <w:t xml:space="preserve">       </w:t>
            </w:r>
            <w:r w:rsidR="00EB3C80">
              <w:t xml:space="preserve">  </w:t>
            </w:r>
            <w:r w:rsidR="008A4BAE" w:rsidRPr="008A4BAE">
              <w:rPr>
                <w:position w:val="-14"/>
              </w:rPr>
              <w:object w:dxaOrig="840" w:dyaOrig="400">
                <v:shape id="_x0000_i1042" type="#_x0000_t75" style="width:45.75pt;height:19.5pt" o:ole="">
                  <v:imagedata r:id="rId39" o:title=""/>
                </v:shape>
                <o:OLEObject Type="Embed" ProgID="Equation.DSMT4" ShapeID="_x0000_i1042" DrawAspect="Content" ObjectID="_1603732904" r:id="rId40"/>
              </w:object>
            </w:r>
          </w:p>
        </w:tc>
      </w:tr>
      <w:tr w:rsidR="00EB3C80" w:rsidRPr="00064BEC" w:rsidTr="00683678">
        <w:trPr>
          <w:trHeight w:val="319"/>
        </w:trPr>
        <w:tc>
          <w:tcPr>
            <w:tcW w:w="4657" w:type="dxa"/>
          </w:tcPr>
          <w:p w:rsidR="00EB3C80" w:rsidRPr="00064BEC" w:rsidRDefault="00EB3C80" w:rsidP="00064BEC">
            <w:pPr>
              <w:spacing w:line="360" w:lineRule="auto"/>
              <w:rPr>
                <w:rFonts w:cs="Tahoma"/>
                <w:b/>
              </w:rPr>
            </w:pPr>
            <w:r w:rsidRPr="00064BEC">
              <w:rPr>
                <w:rFonts w:cs="Tahoma"/>
                <w:b/>
              </w:rPr>
              <w:t>Закон Джоуля-Ленца</w:t>
            </w:r>
          </w:p>
        </w:tc>
        <w:tc>
          <w:tcPr>
            <w:tcW w:w="5496" w:type="dxa"/>
          </w:tcPr>
          <w:p w:rsidR="00EB3C80" w:rsidRPr="008A4BAE" w:rsidRDefault="008A4BAE" w:rsidP="00F63BFD">
            <w:pPr>
              <w:spacing w:line="360" w:lineRule="auto"/>
              <w:rPr>
                <w:rFonts w:cs="Tahoma"/>
                <w:lang w:val="en-US"/>
              </w:rPr>
            </w:pPr>
            <w:r w:rsidRPr="00064BEC">
              <w:rPr>
                <w:position w:val="-10"/>
              </w:rPr>
              <w:object w:dxaOrig="639" w:dyaOrig="320">
                <v:shape id="_x0000_i1043" type="#_x0000_t75" style="width:41.25pt;height:16.5pt" o:ole="">
                  <v:imagedata r:id="rId41" o:title=""/>
                </v:shape>
                <o:OLEObject Type="Embed" ProgID="Equation.DSMT4" ShapeID="_x0000_i1043" DrawAspect="Content" ObjectID="_1603732905" r:id="rId42"/>
              </w:object>
            </w:r>
            <w:r>
              <w:rPr>
                <w:lang w:val="en-US"/>
              </w:rPr>
              <w:t xml:space="preserve">           </w:t>
            </w:r>
            <w:r w:rsidR="00EB3C80" w:rsidRPr="00064BEC">
              <w:rPr>
                <w:position w:val="-10"/>
              </w:rPr>
              <w:object w:dxaOrig="940" w:dyaOrig="360">
                <v:shape id="_x0000_i1044" type="#_x0000_t75" style="width:60.75pt;height:18.75pt" o:ole="" o:allowoverlap="f">
                  <v:imagedata r:id="rId43" o:title=""/>
                </v:shape>
                <o:OLEObject Type="Embed" ProgID="Equation.3" ShapeID="_x0000_i1044" DrawAspect="Content" ObjectID="_1603732906" r:id="rId44"/>
              </w:object>
            </w:r>
            <w:r>
              <w:rPr>
                <w:lang w:val="en-US"/>
              </w:rPr>
              <w:t xml:space="preserve">       </w:t>
            </w:r>
            <w:r>
              <w:t xml:space="preserve"> </w:t>
            </w:r>
            <w:r>
              <w:rPr>
                <w:lang w:val="en-US"/>
              </w:rPr>
              <w:t xml:space="preserve">  </w:t>
            </w:r>
          </w:p>
        </w:tc>
      </w:tr>
      <w:tr w:rsidR="00EB3C80" w:rsidRPr="00064BEC" w:rsidTr="00683678">
        <w:trPr>
          <w:trHeight w:val="319"/>
        </w:trPr>
        <w:tc>
          <w:tcPr>
            <w:tcW w:w="4657" w:type="dxa"/>
          </w:tcPr>
          <w:p w:rsidR="00EB3C80" w:rsidRPr="00064BEC" w:rsidRDefault="00EB3C80" w:rsidP="00064BEC">
            <w:pPr>
              <w:spacing w:line="360" w:lineRule="auto"/>
              <w:rPr>
                <w:rFonts w:cs="Tahoma"/>
                <w:b/>
              </w:rPr>
            </w:pPr>
            <w:r w:rsidRPr="00064BEC">
              <w:rPr>
                <w:rFonts w:cs="Tahoma"/>
                <w:b/>
              </w:rPr>
              <w:t>Работа тока</w:t>
            </w:r>
          </w:p>
        </w:tc>
        <w:tc>
          <w:tcPr>
            <w:tcW w:w="5496" w:type="dxa"/>
          </w:tcPr>
          <w:p w:rsidR="00EB3C80" w:rsidRPr="00064BEC" w:rsidRDefault="00EB3C80" w:rsidP="00064BEC">
            <w:pPr>
              <w:spacing w:line="360" w:lineRule="auto"/>
              <w:rPr>
                <w:rFonts w:cs="Tahoma"/>
              </w:rPr>
            </w:pPr>
            <w:r w:rsidRPr="00064BEC">
              <w:rPr>
                <w:position w:val="-10"/>
              </w:rPr>
              <w:object w:dxaOrig="800" w:dyaOrig="320">
                <v:shape id="_x0000_i1045" type="#_x0000_t75" style="width:51pt;height:20.25pt" o:ole="" o:allowoverlap="f">
                  <v:imagedata r:id="rId45" o:title=""/>
                </v:shape>
                <o:OLEObject Type="Embed" ProgID="Equation.3" ShapeID="_x0000_i1045" DrawAspect="Content" ObjectID="_1603732907" r:id="rId46"/>
              </w:object>
            </w:r>
          </w:p>
        </w:tc>
      </w:tr>
      <w:tr w:rsidR="00EB3C80" w:rsidRPr="00064BEC" w:rsidTr="00683678">
        <w:trPr>
          <w:trHeight w:val="319"/>
        </w:trPr>
        <w:tc>
          <w:tcPr>
            <w:tcW w:w="4657" w:type="dxa"/>
          </w:tcPr>
          <w:p w:rsidR="00EB3C80" w:rsidRPr="00064BEC" w:rsidRDefault="00EB3C80" w:rsidP="00064BEC">
            <w:pPr>
              <w:spacing w:line="360" w:lineRule="auto"/>
              <w:rPr>
                <w:rFonts w:cs="Tahoma"/>
                <w:b/>
              </w:rPr>
            </w:pPr>
            <w:r w:rsidRPr="00064BEC">
              <w:rPr>
                <w:rFonts w:cs="Tahoma"/>
                <w:b/>
              </w:rPr>
              <w:t>Мощность тока</w:t>
            </w:r>
          </w:p>
        </w:tc>
        <w:tc>
          <w:tcPr>
            <w:tcW w:w="5496" w:type="dxa"/>
          </w:tcPr>
          <w:p w:rsidR="00EB3C80" w:rsidRPr="00064BEC" w:rsidRDefault="00EB3C80" w:rsidP="00064BEC">
            <w:pPr>
              <w:spacing w:line="360" w:lineRule="auto"/>
              <w:rPr>
                <w:rFonts w:cs="Tahoma"/>
              </w:rPr>
            </w:pPr>
            <w:r w:rsidRPr="00064BEC">
              <w:rPr>
                <w:position w:val="-24"/>
              </w:rPr>
              <w:object w:dxaOrig="680" w:dyaOrig="620">
                <v:shape id="_x0000_i1046" type="#_x0000_t75" style="width:33.75pt;height:30.75pt" o:ole="" o:allowoverlap="f">
                  <v:imagedata r:id="rId47" o:title=""/>
                </v:shape>
                <o:OLEObject Type="Embed" ProgID="Equation.3" ShapeID="_x0000_i1046" DrawAspect="Content" ObjectID="_1603732908" r:id="rId48"/>
              </w:object>
            </w:r>
            <w:r>
              <w:t xml:space="preserve"> </w:t>
            </w:r>
            <w:r w:rsidR="008A4BAE">
              <w:t xml:space="preserve">        </w:t>
            </w:r>
            <w:r>
              <w:t xml:space="preserve">  </w:t>
            </w:r>
            <w:r w:rsidR="008A4BAE" w:rsidRPr="008A4BAE">
              <w:rPr>
                <w:position w:val="-14"/>
              </w:rPr>
              <w:object w:dxaOrig="1040" w:dyaOrig="400">
                <v:shape id="_x0000_i1047" type="#_x0000_t75" style="width:66.75pt;height:23.25pt" o:ole="">
                  <v:imagedata r:id="rId49" o:title=""/>
                </v:shape>
                <o:OLEObject Type="Embed" ProgID="Equation.DSMT4" ShapeID="_x0000_i1047" DrawAspect="Content" ObjectID="_1603732909" r:id="rId50"/>
              </w:object>
            </w:r>
          </w:p>
        </w:tc>
      </w:tr>
      <w:tr w:rsidR="00EB3C80" w:rsidRPr="00064BEC" w:rsidTr="00683678">
        <w:trPr>
          <w:trHeight w:val="319"/>
        </w:trPr>
        <w:tc>
          <w:tcPr>
            <w:tcW w:w="4657" w:type="dxa"/>
          </w:tcPr>
          <w:p w:rsidR="00EB3C80" w:rsidRPr="00064BEC" w:rsidRDefault="00EB3C80" w:rsidP="00064BEC">
            <w:pPr>
              <w:spacing w:line="360" w:lineRule="auto"/>
              <w:rPr>
                <w:rFonts w:cs="Tahoma"/>
                <w:b/>
              </w:rPr>
            </w:pPr>
            <w:r w:rsidRPr="00064BEC">
              <w:rPr>
                <w:rFonts w:cs="Tahoma"/>
                <w:b/>
              </w:rPr>
              <w:t>Закон Ома для полной цепи</w:t>
            </w:r>
          </w:p>
        </w:tc>
        <w:tc>
          <w:tcPr>
            <w:tcW w:w="5496" w:type="dxa"/>
          </w:tcPr>
          <w:p w:rsidR="00EB3C80" w:rsidRPr="00064BEC" w:rsidRDefault="008A4BAE" w:rsidP="00064BEC">
            <w:pPr>
              <w:spacing w:line="360" w:lineRule="auto"/>
              <w:rPr>
                <w:rFonts w:cs="Tahoma"/>
              </w:rPr>
            </w:pPr>
            <w:r w:rsidRPr="00064BEC">
              <w:rPr>
                <w:position w:val="-24"/>
              </w:rPr>
              <w:object w:dxaOrig="960" w:dyaOrig="620">
                <v:shape id="_x0000_i1048" type="#_x0000_t75" style="width:67.5pt;height:36.75pt" o:ole="">
                  <v:imagedata r:id="rId51" o:title=""/>
                </v:shape>
                <o:OLEObject Type="Embed" ProgID="Equation.DSMT4" ShapeID="_x0000_i1048" DrawAspect="Content" ObjectID="_1603732910" r:id="rId52"/>
              </w:object>
            </w:r>
          </w:p>
        </w:tc>
      </w:tr>
    </w:tbl>
    <w:p w:rsidR="00C400B5" w:rsidRPr="004A6B51" w:rsidRDefault="00C400B5" w:rsidP="008D364D">
      <w:pPr>
        <w:rPr>
          <w:b/>
          <w:u w:val="single"/>
        </w:rPr>
        <w:sectPr w:rsidR="00C400B5" w:rsidRPr="004A6B51" w:rsidSect="00FE0038">
          <w:type w:val="continuous"/>
          <w:pgSz w:w="11906" w:h="16838"/>
          <w:pgMar w:top="1134" w:right="851" w:bottom="567" w:left="1701" w:header="709" w:footer="709" w:gutter="0"/>
          <w:cols w:space="709"/>
          <w:docGrid w:linePitch="360"/>
        </w:sectPr>
      </w:pPr>
    </w:p>
    <w:p w:rsidR="000735AB" w:rsidRDefault="000735AB" w:rsidP="00546935">
      <w:pPr>
        <w:rPr>
          <w:i/>
        </w:rPr>
      </w:pPr>
    </w:p>
    <w:p w:rsidR="000735AB" w:rsidRDefault="000735AB" w:rsidP="00546935"/>
    <w:p w:rsidR="000735AB" w:rsidRDefault="000735AB" w:rsidP="00546935">
      <w:pPr>
        <w:rPr>
          <w:u w:val="single"/>
        </w:rPr>
      </w:pPr>
    </w:p>
    <w:p w:rsidR="000735AB" w:rsidRDefault="000735AB" w:rsidP="00546935">
      <w:pPr>
        <w:rPr>
          <w:i/>
        </w:rPr>
      </w:pPr>
    </w:p>
    <w:p w:rsidR="00527DAD" w:rsidRDefault="00527DAD" w:rsidP="00546935">
      <w:pPr>
        <w:rPr>
          <w:i/>
        </w:rPr>
      </w:pPr>
    </w:p>
    <w:p w:rsidR="000735AB" w:rsidRDefault="000735AB" w:rsidP="00546935">
      <w:pPr>
        <w:sectPr w:rsidR="000735AB" w:rsidSect="00C400B5">
          <w:type w:val="continuous"/>
          <w:pgSz w:w="11906" w:h="16838"/>
          <w:pgMar w:top="1134" w:right="850" w:bottom="1134" w:left="1701" w:header="708" w:footer="708" w:gutter="0"/>
          <w:cols w:space="709"/>
          <w:docGrid w:linePitch="360"/>
        </w:sectPr>
      </w:pPr>
      <w:r>
        <w:t xml:space="preserve">                        </w:t>
      </w:r>
    </w:p>
    <w:p w:rsidR="000735AB" w:rsidRDefault="000735AB" w:rsidP="00151C45"/>
    <w:p w:rsidR="000735AB" w:rsidRPr="00A9196C" w:rsidRDefault="000735AB" w:rsidP="00151C45">
      <w:pPr>
        <w:sectPr w:rsidR="000735AB" w:rsidRPr="00A9196C" w:rsidSect="00C400B5">
          <w:type w:val="continuous"/>
          <w:pgSz w:w="11906" w:h="16838"/>
          <w:pgMar w:top="1134" w:right="850" w:bottom="1134" w:left="1701" w:header="708" w:footer="708" w:gutter="0"/>
          <w:cols w:space="709"/>
          <w:docGrid w:linePitch="360"/>
        </w:sectPr>
      </w:pPr>
      <w:r>
        <w:rPr>
          <w:position w:val="-32"/>
        </w:rPr>
        <w:t xml:space="preserve">                   </w:t>
      </w:r>
      <w:r>
        <w:rPr>
          <w:position w:val="-58"/>
        </w:rPr>
        <w:t xml:space="preserve">            </w:t>
      </w:r>
      <w:r>
        <w:t xml:space="preserve">                                                                          </w:t>
      </w:r>
      <w:r>
        <w:rPr>
          <w:position w:val="-32"/>
        </w:rPr>
        <w:t xml:space="preserve">       </w:t>
      </w:r>
      <w:r>
        <w:rPr>
          <w:position w:val="-10"/>
        </w:rPr>
        <w:t xml:space="preserve">                                </w:t>
      </w:r>
    </w:p>
    <w:p w:rsidR="000735AB" w:rsidRDefault="000735AB" w:rsidP="00151C45">
      <w:pPr>
        <w:rPr>
          <w:i/>
        </w:rPr>
      </w:pPr>
      <w:r>
        <w:lastRenderedPageBreak/>
        <w:t xml:space="preserve">        </w:t>
      </w:r>
    </w:p>
    <w:p w:rsidR="000735AB" w:rsidRDefault="000735AB" w:rsidP="00151C45">
      <w:pPr>
        <w:rPr>
          <w:i/>
        </w:rPr>
        <w:sectPr w:rsidR="000735AB" w:rsidSect="00C400B5">
          <w:type w:val="continuous"/>
          <w:pgSz w:w="11906" w:h="16838"/>
          <w:pgMar w:top="1134" w:right="850" w:bottom="1134" w:left="1701" w:header="708" w:footer="708" w:gutter="0"/>
          <w:cols w:space="709"/>
          <w:docGrid w:linePitch="360"/>
        </w:sectPr>
      </w:pPr>
    </w:p>
    <w:p w:rsidR="000735AB" w:rsidRPr="000A1650" w:rsidRDefault="000735AB" w:rsidP="00C400B5"/>
    <w:sectPr w:rsidR="000735AB" w:rsidRPr="000A1650" w:rsidSect="00C400B5">
      <w:type w:val="continuous"/>
      <w:pgSz w:w="11906" w:h="16838"/>
      <w:pgMar w:top="1134" w:right="850" w:bottom="1134" w:left="1701" w:header="708" w:footer="708" w:gutter="0"/>
      <w:cols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pt;height:10.5pt;visibility:visible" o:bullet="t">
        <v:imagedata r:id="rId1" o:title=""/>
      </v:shape>
    </w:pict>
  </w:numPicBullet>
  <w:abstractNum w:abstractNumId="0">
    <w:nsid w:val="00903137"/>
    <w:multiLevelType w:val="hybridMultilevel"/>
    <w:tmpl w:val="93E88EFC"/>
    <w:lvl w:ilvl="0" w:tplc="C37014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250D42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7256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795C53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6EA6A2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4341BD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303840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32282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E26B28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74250EBE"/>
    <w:multiLevelType w:val="hybridMultilevel"/>
    <w:tmpl w:val="A19A294A"/>
    <w:lvl w:ilvl="0" w:tplc="4F8ACB8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2D058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76CD23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CBAE5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90F52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91893B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A4DF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5B2DE6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FD87F2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1C45"/>
    <w:rsid w:val="000041C3"/>
    <w:rsid w:val="000432A6"/>
    <w:rsid w:val="00064BEC"/>
    <w:rsid w:val="00067002"/>
    <w:rsid w:val="000735AB"/>
    <w:rsid w:val="000A1650"/>
    <w:rsid w:val="00106B33"/>
    <w:rsid w:val="00124F2C"/>
    <w:rsid w:val="00151C45"/>
    <w:rsid w:val="001A50B7"/>
    <w:rsid w:val="001B5483"/>
    <w:rsid w:val="001D009D"/>
    <w:rsid w:val="001E04C2"/>
    <w:rsid w:val="002263B2"/>
    <w:rsid w:val="00270310"/>
    <w:rsid w:val="002762AC"/>
    <w:rsid w:val="00276A89"/>
    <w:rsid w:val="002E26E9"/>
    <w:rsid w:val="00314A2E"/>
    <w:rsid w:val="00340F51"/>
    <w:rsid w:val="00355EFF"/>
    <w:rsid w:val="00382918"/>
    <w:rsid w:val="003A7E73"/>
    <w:rsid w:val="003C1243"/>
    <w:rsid w:val="003E750E"/>
    <w:rsid w:val="00453BF2"/>
    <w:rsid w:val="004A6B51"/>
    <w:rsid w:val="004D3F2B"/>
    <w:rsid w:val="00527DAD"/>
    <w:rsid w:val="00546935"/>
    <w:rsid w:val="0061348C"/>
    <w:rsid w:val="00640804"/>
    <w:rsid w:val="00683678"/>
    <w:rsid w:val="006E5C73"/>
    <w:rsid w:val="00744EA1"/>
    <w:rsid w:val="00766BF8"/>
    <w:rsid w:val="00776D45"/>
    <w:rsid w:val="00784C5F"/>
    <w:rsid w:val="007F6112"/>
    <w:rsid w:val="00806676"/>
    <w:rsid w:val="008164C3"/>
    <w:rsid w:val="00827ACC"/>
    <w:rsid w:val="00867845"/>
    <w:rsid w:val="008A4BAE"/>
    <w:rsid w:val="008A594F"/>
    <w:rsid w:val="008B0689"/>
    <w:rsid w:val="008D364D"/>
    <w:rsid w:val="008D643F"/>
    <w:rsid w:val="008F7ED2"/>
    <w:rsid w:val="00963C0A"/>
    <w:rsid w:val="009723ED"/>
    <w:rsid w:val="009D4244"/>
    <w:rsid w:val="00A039DC"/>
    <w:rsid w:val="00A2267A"/>
    <w:rsid w:val="00A25BE3"/>
    <w:rsid w:val="00A9196C"/>
    <w:rsid w:val="00AB7BAD"/>
    <w:rsid w:val="00AD08B7"/>
    <w:rsid w:val="00B67FAE"/>
    <w:rsid w:val="00BA2044"/>
    <w:rsid w:val="00BA59A5"/>
    <w:rsid w:val="00BB51EC"/>
    <w:rsid w:val="00BC0DF7"/>
    <w:rsid w:val="00BE258C"/>
    <w:rsid w:val="00C01C3C"/>
    <w:rsid w:val="00C36924"/>
    <w:rsid w:val="00C400B5"/>
    <w:rsid w:val="00CF094F"/>
    <w:rsid w:val="00D11B87"/>
    <w:rsid w:val="00D50E94"/>
    <w:rsid w:val="00D954D8"/>
    <w:rsid w:val="00DA11FC"/>
    <w:rsid w:val="00DB051B"/>
    <w:rsid w:val="00DC1E72"/>
    <w:rsid w:val="00E20932"/>
    <w:rsid w:val="00E216A5"/>
    <w:rsid w:val="00E741A0"/>
    <w:rsid w:val="00E85C68"/>
    <w:rsid w:val="00EA1FF7"/>
    <w:rsid w:val="00EB1EEB"/>
    <w:rsid w:val="00EB3C80"/>
    <w:rsid w:val="00EF2090"/>
    <w:rsid w:val="00F62285"/>
    <w:rsid w:val="00F63BFD"/>
    <w:rsid w:val="00F72234"/>
    <w:rsid w:val="00F810AC"/>
    <w:rsid w:val="00F823EE"/>
    <w:rsid w:val="00FB6DA6"/>
    <w:rsid w:val="00FE0038"/>
    <w:rsid w:val="00FE2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E1DB3E2-CE66-4EE6-A75E-5AF3531E0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1C4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51C4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51C45"/>
    <w:rPr>
      <w:rFonts w:ascii="Tahoma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151C4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rsid w:val="009723ED"/>
    <w:pPr>
      <w:spacing w:before="100" w:beforeAutospacing="1" w:after="100" w:afterAutospacing="1"/>
    </w:pPr>
  </w:style>
  <w:style w:type="paragraph" w:styleId="a7">
    <w:name w:val="List Paragraph"/>
    <w:basedOn w:val="a"/>
    <w:uiPriority w:val="99"/>
    <w:qFormat/>
    <w:rsid w:val="009723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84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3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3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3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3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003024">
          <w:marLeft w:val="965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03030">
          <w:marLeft w:val="965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003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3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3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3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3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9.wmf"/><Relationship Id="rId3" Type="http://schemas.openxmlformats.org/officeDocument/2006/relationships/settings" Target="settings.xml"/><Relationship Id="rId21" Type="http://schemas.openxmlformats.org/officeDocument/2006/relationships/image" Target="media/image10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3.wmf"/><Relationship Id="rId50" Type="http://schemas.openxmlformats.org/officeDocument/2006/relationships/oleObject" Target="embeddings/oleObject23.bin"/><Relationship Id="rId7" Type="http://schemas.openxmlformats.org/officeDocument/2006/relationships/image" Target="media/image3.wmf"/><Relationship Id="rId12" Type="http://schemas.openxmlformats.org/officeDocument/2006/relationships/oleObject" Target="embeddings/oleObject4.bin"/><Relationship Id="rId17" Type="http://schemas.openxmlformats.org/officeDocument/2006/relationships/image" Target="media/image8.wmf"/><Relationship Id="rId25" Type="http://schemas.openxmlformats.org/officeDocument/2006/relationships/image" Target="media/image12.wmf"/><Relationship Id="rId33" Type="http://schemas.openxmlformats.org/officeDocument/2006/relationships/image" Target="media/image16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4.wmf"/><Relationship Id="rId41" Type="http://schemas.openxmlformats.org/officeDocument/2006/relationships/image" Target="media/image20.wmf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5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8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2.wmf"/><Relationship Id="rId53" Type="http://schemas.openxmlformats.org/officeDocument/2006/relationships/fontTable" Target="fontTable.xml"/><Relationship Id="rId5" Type="http://schemas.openxmlformats.org/officeDocument/2006/relationships/image" Target="media/image2.wmf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4.wmf"/><Relationship Id="rId10" Type="http://schemas.openxmlformats.org/officeDocument/2006/relationships/oleObject" Target="embeddings/oleObject3.bin"/><Relationship Id="rId19" Type="http://schemas.openxmlformats.org/officeDocument/2006/relationships/image" Target="media/image9.wmf"/><Relationship Id="rId31" Type="http://schemas.openxmlformats.org/officeDocument/2006/relationships/image" Target="media/image15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7.wmf"/><Relationship Id="rId43" Type="http://schemas.openxmlformats.org/officeDocument/2006/relationships/image" Target="media/image21.wmf"/><Relationship Id="rId48" Type="http://schemas.openxmlformats.org/officeDocument/2006/relationships/oleObject" Target="embeddings/oleObject22.bin"/><Relationship Id="rId8" Type="http://schemas.openxmlformats.org/officeDocument/2006/relationships/oleObject" Target="embeddings/oleObject2.bin"/><Relationship Id="rId51" Type="http://schemas.openxmlformats.org/officeDocument/2006/relationships/image" Target="media/image25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User</cp:lastModifiedBy>
  <cp:revision>4</cp:revision>
  <cp:lastPrinted>2013-04-25T06:04:00Z</cp:lastPrinted>
  <dcterms:created xsi:type="dcterms:W3CDTF">2018-11-14T17:17:00Z</dcterms:created>
  <dcterms:modified xsi:type="dcterms:W3CDTF">2018-11-14T17:34:00Z</dcterms:modified>
</cp:coreProperties>
</file>