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3F" w:rsidRPr="00DF01AA" w:rsidRDefault="00E07AF4" w:rsidP="00E07AF4">
      <w:pPr>
        <w:spacing w:after="0"/>
        <w:ind w:left="-1134"/>
        <w:rPr>
          <w:lang w:val="ru-RU"/>
        </w:rPr>
      </w:pPr>
      <w:bookmarkStart w:id="0" w:name="block-11266807"/>
      <w:r>
        <w:rPr>
          <w:noProof/>
          <w:lang w:val="ru-RU" w:eastAsia="ru-RU"/>
        </w:rPr>
        <w:drawing>
          <wp:inline distT="0" distB="0" distL="0" distR="0">
            <wp:extent cx="6785511" cy="9337813"/>
            <wp:effectExtent l="19050" t="0" r="0" b="0"/>
            <wp:docPr id="3" name="Рисунок 2" descr="img-230907113900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13900-001.jpg"/>
                    <pic:cNvPicPr/>
                  </pic:nvPicPr>
                  <pic:blipFill>
                    <a:blip r:embed="rId5" cstate="print"/>
                    <a:srcRect l="7520" t="6897" r="6267" b="6773"/>
                    <a:stretch>
                      <a:fillRect/>
                    </a:stretch>
                  </pic:blipFill>
                  <pic:spPr>
                    <a:xfrm>
                      <a:off x="0" y="0"/>
                      <a:ext cx="6785511" cy="933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bookmarkStart w:id="1" w:name="block-11266808"/>
      <w:bookmarkEnd w:id="0"/>
      <w:r w:rsidRPr="00DF01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​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научной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грамотности обучающихся;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­научным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знаниям, к природе, к человеку, вносит свой вклад в экологическое образование обучающихся.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DD4E3F" w:rsidRDefault="00FE227D">
      <w:pPr>
        <w:spacing w:after="0" w:line="264" w:lineRule="auto"/>
        <w:ind w:firstLine="600"/>
        <w:jc w:val="both"/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 xml:space="preserve">5–7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>» и «</w:t>
      </w:r>
      <w:proofErr w:type="spellStart"/>
      <w:r>
        <w:rPr>
          <w:rFonts w:ascii="Times New Roman" w:hAnsi="Times New Roman"/>
          <w:color w:val="000000"/>
          <w:sz w:val="28"/>
        </w:rPr>
        <w:t>Физика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7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spellStart"/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000000"/>
          <w:sz w:val="28"/>
          <w:lang w:val="ru-RU"/>
        </w:rPr>
        <w:t>–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Calibri" w:hAnsi="Calibri"/>
          <w:color w:val="333333"/>
          <w:sz w:val="28"/>
          <w:lang w:val="ru-RU"/>
        </w:rPr>
        <w:t>–</w:t>
      </w:r>
      <w:r w:rsidRPr="00DF01A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F01AA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​‌</w:t>
      </w:r>
      <w:bookmarkStart w:id="2" w:name="9012e5c9-2e66-40e9-9799-caf6f2595164"/>
      <w:r w:rsidRPr="00DF01AA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2"/>
      <w:r w:rsidRPr="00DF01A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​</w:t>
      </w: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‌</w:t>
      </w:r>
    </w:p>
    <w:p w:rsidR="00DD4E3F" w:rsidRPr="00DF01AA" w:rsidRDefault="00DD4E3F">
      <w:pPr>
        <w:rPr>
          <w:lang w:val="ru-RU"/>
        </w:rPr>
        <w:sectPr w:rsidR="00DD4E3F" w:rsidRPr="00DF01AA">
          <w:pgSz w:w="11906" w:h="16383"/>
          <w:pgMar w:top="1134" w:right="850" w:bottom="1134" w:left="1701" w:header="720" w:footer="720" w:gutter="0"/>
          <w:cols w:space="720"/>
        </w:sectPr>
      </w:pP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bookmarkStart w:id="3" w:name="block-11266809"/>
      <w:bookmarkEnd w:id="1"/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​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r w:rsidRPr="00833283">
        <w:rPr>
          <w:rFonts w:ascii="Times New Roman" w:hAnsi="Times New Roman"/>
          <w:color w:val="000000"/>
          <w:sz w:val="28"/>
          <w:lang w:val="ru-RU"/>
        </w:rPr>
        <w:t xml:space="preserve">Моль. Молярная масса. 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меди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).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 w:rsidRPr="00833283">
        <w:rPr>
          <w:rFonts w:ascii="Times New Roman" w:hAnsi="Times New Roman"/>
          <w:color w:val="000000"/>
          <w:sz w:val="28"/>
          <w:lang w:val="ru-RU"/>
        </w:rPr>
        <w:t xml:space="preserve">Оксиды. Применение кислорода. 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кислорода в лаборатории и промышленности. Круговорот кислорода в природе. Озон –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аллотропная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модификация кислорода.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r w:rsidRPr="00833283">
        <w:rPr>
          <w:rFonts w:ascii="Times New Roman" w:hAnsi="Times New Roman"/>
          <w:color w:val="000000"/>
          <w:sz w:val="28"/>
          <w:lang w:val="ru-RU"/>
        </w:rPr>
        <w:t xml:space="preserve">Основания. Роль растворов в природе и в жизни человека. </w:t>
      </w:r>
      <w:r w:rsidRPr="00DF01AA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) и несолеобразующие. Номенклатура оксидов. Физические и химические свойства оксидов. Получение оксидов.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оксиды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­научных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естественно­-научного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­научные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восстановительных реакций с использованием метода электронного баланса.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833283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833283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Действие хлора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DF01AA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модификации, распространение в природе, физические и химические свойства.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Адсорбция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Круговорот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углерода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F01AA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spellEnd"/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хлорид-ионы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spellEnd"/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гидроксиды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натрия и калия. Применение щелочных металлов и их соединений.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, соли). Жёсткость воды и способы её устранения.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алюминия.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DF01AA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DF01AA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DF01AA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амфотерных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свойств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алюминия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цинка, решение экспериментальных задач по теме «Важнейшие металлы и их соединения».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DF01AA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научного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DD4E3F" w:rsidRPr="00DF01AA" w:rsidRDefault="00DD4E3F">
      <w:pPr>
        <w:rPr>
          <w:lang w:val="ru-RU"/>
        </w:rPr>
        <w:sectPr w:rsidR="00DD4E3F" w:rsidRPr="00DF01AA">
          <w:pgSz w:w="11906" w:h="16383"/>
          <w:pgMar w:top="1134" w:right="850" w:bottom="1134" w:left="1701" w:header="720" w:footer="720" w:gutter="0"/>
          <w:cols w:space="720"/>
        </w:sectPr>
      </w:pPr>
    </w:p>
    <w:p w:rsidR="00DD4E3F" w:rsidRPr="00DF01AA" w:rsidRDefault="00FE227D">
      <w:pPr>
        <w:spacing w:after="0" w:line="264" w:lineRule="auto"/>
        <w:ind w:left="120"/>
        <w:jc w:val="both"/>
        <w:rPr>
          <w:lang w:val="ru-RU"/>
        </w:rPr>
      </w:pPr>
      <w:bookmarkStart w:id="4" w:name="block-11266811"/>
      <w:bookmarkEnd w:id="3"/>
      <w:r w:rsidRPr="00DF01A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DD4E3F" w:rsidRPr="00DF01AA" w:rsidRDefault="00DD4E3F">
      <w:pPr>
        <w:spacing w:after="0" w:line="264" w:lineRule="auto"/>
        <w:ind w:left="120"/>
        <w:jc w:val="both"/>
        <w:rPr>
          <w:lang w:val="ru-RU"/>
        </w:rPr>
      </w:pP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F01AA">
        <w:rPr>
          <w:rFonts w:ascii="Times New Roman" w:hAnsi="Times New Roman"/>
          <w:color w:val="000000"/>
          <w:sz w:val="28"/>
          <w:lang w:val="ru-RU"/>
        </w:rPr>
        <w:t>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DF01AA">
        <w:rPr>
          <w:rFonts w:ascii="Times New Roman" w:hAnsi="Times New Roman"/>
          <w:color w:val="000000"/>
          <w:sz w:val="28"/>
          <w:lang w:val="ru-RU"/>
        </w:rPr>
        <w:t>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bookmarkStart w:id="5" w:name="_Toc138318759"/>
      <w:bookmarkEnd w:id="5"/>
      <w:r w:rsidRPr="00DF01A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DF01AA">
        <w:rPr>
          <w:rFonts w:ascii="Times New Roman" w:hAnsi="Times New Roman"/>
          <w:color w:val="000000"/>
          <w:sz w:val="28"/>
          <w:lang w:val="ru-RU"/>
        </w:rPr>
        <w:t>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учебных предметах и позволяют на основе знаний из этих предметов формировать представление о целостной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F01AA">
        <w:rPr>
          <w:rFonts w:ascii="Times New Roman" w:hAnsi="Times New Roman"/>
          <w:color w:val="000000"/>
          <w:sz w:val="28"/>
          <w:lang w:val="ru-RU"/>
        </w:rPr>
        <w:t>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мысленный);</w:t>
      </w:r>
      <w:proofErr w:type="gramEnd"/>
    </w:p>
    <w:p w:rsidR="00DD4E3F" w:rsidRPr="00DF01AA" w:rsidRDefault="00FE22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DD4E3F" w:rsidRPr="00DF01AA" w:rsidRDefault="00FE227D">
      <w:pPr>
        <w:spacing w:after="0" w:line="264" w:lineRule="auto"/>
        <w:ind w:firstLine="600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F01AA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DF01A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DF01AA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01AA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</w:t>
      </w: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гидроксид-ионы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>, катионы аммония и ионы изученных металлов, присутствующие в водных растворах неорганических веществ;</w:t>
      </w:r>
    </w:p>
    <w:p w:rsidR="00DD4E3F" w:rsidRPr="00DF01AA" w:rsidRDefault="00FE22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F01AA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 w:rsidRPr="00DF01AA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DF01AA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DD4E3F" w:rsidRPr="00DF01AA" w:rsidRDefault="00DD4E3F">
      <w:pPr>
        <w:rPr>
          <w:lang w:val="ru-RU"/>
        </w:rPr>
        <w:sectPr w:rsidR="00DD4E3F" w:rsidRPr="00DF01AA">
          <w:pgSz w:w="11906" w:h="16383"/>
          <w:pgMar w:top="1134" w:right="850" w:bottom="1134" w:left="1701" w:header="720" w:footer="720" w:gutter="0"/>
          <w:cols w:space="720"/>
        </w:sectPr>
      </w:pPr>
    </w:p>
    <w:p w:rsidR="00DD4E3F" w:rsidRDefault="00FE227D">
      <w:pPr>
        <w:spacing w:after="0"/>
        <w:ind w:left="120"/>
      </w:pPr>
      <w:bookmarkStart w:id="8" w:name="block-11266806"/>
      <w:bookmarkEnd w:id="4"/>
      <w:r w:rsidRPr="00DF01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4E3F" w:rsidRDefault="00FE2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3070"/>
        <w:gridCol w:w="2145"/>
        <w:gridCol w:w="3724"/>
      </w:tblGrid>
      <w:tr w:rsidR="00833283" w:rsidTr="00833283">
        <w:trPr>
          <w:trHeight w:val="1620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3283" w:rsidRDefault="00833283">
            <w:pPr>
              <w:spacing w:after="0"/>
              <w:ind w:left="135"/>
            </w:pP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3283" w:rsidRDefault="00833283">
            <w:pPr>
              <w:spacing w:after="0"/>
              <w:ind w:left="135"/>
            </w:pP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3283" w:rsidRDefault="00833283" w:rsidP="00833283">
            <w:pPr>
              <w:spacing w:after="0"/>
              <w:ind w:left="135"/>
            </w:pP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3283" w:rsidRDefault="00833283">
            <w:pPr>
              <w:spacing w:after="0"/>
              <w:ind w:left="135"/>
            </w:pPr>
          </w:p>
        </w:tc>
      </w:tr>
      <w:tr w:rsidR="00DD4E3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D4E3F" w:rsidRDefault="00FE22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5869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</w:tr>
      <w:tr w:rsidR="00DD4E3F" w:rsidRPr="00CE14D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D4E3F" w:rsidRPr="00DF01AA" w:rsidRDefault="00FE227D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5869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</w:tr>
      <w:tr w:rsidR="00DD4E3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D4E3F" w:rsidRDefault="00FE227D">
            <w:pPr>
              <w:spacing w:after="0"/>
              <w:ind w:left="135"/>
            </w:pP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907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70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41837</w:instrText>
            </w:r>
            <w:r w:rsidR="005D7E6E">
              <w:instrText>c</w:instrText>
            </w:r>
            <w:r w:rsidR="005D7E6E" w:rsidRPr="00CE14D7">
              <w:rPr>
                <w:lang w:val="ru-RU"/>
              </w:rPr>
              <w:instrText>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41837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833283" w:rsidRDefault="00833283"/>
        </w:tc>
      </w:tr>
    </w:tbl>
    <w:p w:rsidR="00DD4E3F" w:rsidRDefault="00DD4E3F">
      <w:pPr>
        <w:sectPr w:rsidR="00DD4E3F" w:rsidSect="0083328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D4E3F" w:rsidRDefault="00FE22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4"/>
        <w:gridCol w:w="3865"/>
        <w:gridCol w:w="1705"/>
        <w:gridCol w:w="318"/>
        <w:gridCol w:w="2824"/>
      </w:tblGrid>
      <w:tr w:rsidR="00DD4E3F" w:rsidTr="00833283">
        <w:trPr>
          <w:trHeight w:val="144"/>
          <w:tblCellSpacing w:w="20" w:type="nil"/>
        </w:trPr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E3F" w:rsidRDefault="00FE22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E3F" w:rsidRDefault="00DD4E3F">
            <w:pPr>
              <w:spacing w:after="0"/>
              <w:ind w:left="135"/>
            </w:pPr>
          </w:p>
        </w:tc>
        <w:tc>
          <w:tcPr>
            <w:tcW w:w="3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E3F" w:rsidRDefault="00FE22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4E3F" w:rsidRDefault="00DD4E3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DD4E3F" w:rsidRDefault="00DD4E3F">
            <w:pPr>
              <w:spacing w:after="0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E3F" w:rsidRDefault="00FE22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4E3F" w:rsidRDefault="00DD4E3F">
            <w:pPr>
              <w:spacing w:after="0"/>
              <w:ind w:left="135"/>
            </w:pPr>
          </w:p>
        </w:tc>
      </w:tr>
      <w:tr w:rsidR="00833283" w:rsidTr="008E75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283" w:rsidRDefault="008332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283" w:rsidRDefault="00833283"/>
        </w:tc>
        <w:tc>
          <w:tcPr>
            <w:tcW w:w="2166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3283" w:rsidRDefault="008332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3283" w:rsidRDefault="00833283"/>
        </w:tc>
      </w:tr>
      <w:tr w:rsidR="00DD4E3F" w:rsidRPr="00CE14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D4E3F" w:rsidRPr="00DF01AA" w:rsidRDefault="00FE227D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90" w:type="dxa"/>
            <w:gridSpan w:val="3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</w:tr>
      <w:tr w:rsidR="00DD4E3F" w:rsidRPr="00CE14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D4E3F" w:rsidRPr="00DF01AA" w:rsidRDefault="00FE227D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90" w:type="dxa"/>
            <w:gridSpan w:val="3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</w:tr>
      <w:tr w:rsidR="00DD4E3F" w:rsidRPr="00CE14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D4E3F" w:rsidRPr="00DF01AA" w:rsidRDefault="00FE227D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90" w:type="dxa"/>
            <w:gridSpan w:val="3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</w:tr>
      <w:tr w:rsidR="00DD4E3F" w:rsidRPr="00CE14D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D4E3F" w:rsidRPr="00DF01AA" w:rsidRDefault="00FE227D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01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75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жизни </w:t>
            </w: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lastRenderedPageBreak/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90" w:type="dxa"/>
            <w:gridSpan w:val="3"/>
            <w:tcMar>
              <w:top w:w="50" w:type="dxa"/>
              <w:left w:w="100" w:type="dxa"/>
            </w:tcMar>
            <w:vAlign w:val="center"/>
          </w:tcPr>
          <w:p w:rsidR="00833283" w:rsidRDefault="00833283"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833283" w:rsidRPr="00CE14D7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2" w:type="dxa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7E6E">
              <w:fldChar w:fldCharType="begin"/>
            </w:r>
            <w:r w:rsidR="005D7E6E">
              <w:instrText>HYPERLINK</w:instrText>
            </w:r>
            <w:r w:rsidR="005D7E6E" w:rsidRPr="00CE14D7">
              <w:rPr>
                <w:lang w:val="ru-RU"/>
              </w:rPr>
              <w:instrText xml:space="preserve"> "</w:instrText>
            </w:r>
            <w:r w:rsidR="005D7E6E">
              <w:instrText>https</w:instrText>
            </w:r>
            <w:r w:rsidR="005D7E6E" w:rsidRPr="00CE14D7">
              <w:rPr>
                <w:lang w:val="ru-RU"/>
              </w:rPr>
              <w:instrText>://</w:instrText>
            </w:r>
            <w:r w:rsidR="005D7E6E">
              <w:instrText>m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edsoo</w:instrText>
            </w:r>
            <w:r w:rsidR="005D7E6E" w:rsidRPr="00CE14D7">
              <w:rPr>
                <w:lang w:val="ru-RU"/>
              </w:rPr>
              <w:instrText>.</w:instrText>
            </w:r>
            <w:r w:rsidR="005D7E6E">
              <w:instrText>ru</w:instrText>
            </w:r>
            <w:r w:rsidR="005D7E6E" w:rsidRPr="00CE14D7">
              <w:rPr>
                <w:lang w:val="ru-RU"/>
              </w:rPr>
              <w:instrText>/7</w:instrText>
            </w:r>
            <w:r w:rsidR="005D7E6E">
              <w:instrText>f</w:instrText>
            </w:r>
            <w:r w:rsidR="005D7E6E" w:rsidRPr="00CE14D7">
              <w:rPr>
                <w:lang w:val="ru-RU"/>
              </w:rPr>
              <w:instrText>41</w:instrText>
            </w:r>
            <w:r w:rsidR="005D7E6E">
              <w:instrText>a</w:instrText>
            </w:r>
            <w:r w:rsidR="005D7E6E" w:rsidRPr="00CE14D7">
              <w:rPr>
                <w:lang w:val="ru-RU"/>
              </w:rPr>
              <w:instrText>636" \</w:instrText>
            </w:r>
            <w:r w:rsidR="005D7E6E">
              <w:instrText>h</w:instrText>
            </w:r>
            <w:r w:rsidR="005D7E6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F01AA">
              <w:rPr>
                <w:rFonts w:ascii="Times New Roman" w:hAnsi="Times New Roman"/>
                <w:color w:val="0000FF"/>
                <w:u w:val="single"/>
                <w:lang w:val="ru-RU"/>
              </w:rPr>
              <w:t>636</w:t>
            </w:r>
            <w:r w:rsidR="005D7E6E">
              <w:fldChar w:fldCharType="end"/>
            </w:r>
          </w:p>
        </w:tc>
      </w:tr>
      <w:tr w:rsidR="00833283" w:rsidTr="00833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3283" w:rsidRPr="00DF01AA" w:rsidRDefault="00833283">
            <w:pPr>
              <w:spacing w:after="0"/>
              <w:ind w:left="135"/>
              <w:rPr>
                <w:lang w:val="ru-RU"/>
              </w:rPr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833283" w:rsidRDefault="00833283">
            <w:pPr>
              <w:spacing w:after="0"/>
              <w:ind w:left="135"/>
              <w:jc w:val="center"/>
            </w:pPr>
            <w:r w:rsidRPr="00DF01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33283" w:rsidRDefault="00833283"/>
        </w:tc>
      </w:tr>
      <w:bookmarkEnd w:id="8"/>
    </w:tbl>
    <w:p w:rsidR="00FE227D" w:rsidRPr="00DF01AA" w:rsidRDefault="00FE227D" w:rsidP="00833283">
      <w:pPr>
        <w:spacing w:after="0"/>
        <w:ind w:left="120"/>
        <w:rPr>
          <w:lang w:val="ru-RU"/>
        </w:rPr>
      </w:pPr>
    </w:p>
    <w:sectPr w:rsidR="00FE227D" w:rsidRPr="00DF01AA" w:rsidSect="00833283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37FDF"/>
    <w:multiLevelType w:val="multilevel"/>
    <w:tmpl w:val="DB54B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4867E5"/>
    <w:multiLevelType w:val="multilevel"/>
    <w:tmpl w:val="362EFB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4E3F"/>
    <w:rsid w:val="001E2A1C"/>
    <w:rsid w:val="005D7E6E"/>
    <w:rsid w:val="00833283"/>
    <w:rsid w:val="00C020D2"/>
    <w:rsid w:val="00CE14D7"/>
    <w:rsid w:val="00DD4E3F"/>
    <w:rsid w:val="00DF01AA"/>
    <w:rsid w:val="00E07AF4"/>
    <w:rsid w:val="00FE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D4E3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D4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ing1">
    <w:name w:val="Heading 1"/>
    <w:basedOn w:val="a"/>
    <w:rsid w:val="00DF01AA"/>
    <w:pPr>
      <w:spacing w:before="100" w:beforeAutospacing="1" w:after="100" w:afterAutospacing="1" w:line="273" w:lineRule="auto"/>
      <w:outlineLvl w:val="1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E0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07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6949</Words>
  <Characters>39610</Characters>
  <Application>Microsoft Office Word</Application>
  <DocSecurity>0</DocSecurity>
  <Lines>330</Lines>
  <Paragraphs>92</Paragraphs>
  <ScaleCrop>false</ScaleCrop>
  <Company/>
  <LinksUpToDate>false</LinksUpToDate>
  <CharactersWithSpaces>46467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5</cp:revision>
  <cp:lastPrinted>2023-09-07T07:49:00Z</cp:lastPrinted>
  <dcterms:created xsi:type="dcterms:W3CDTF">2023-09-07T07:50:00Z</dcterms:created>
  <dcterms:modified xsi:type="dcterms:W3CDTF">2023-09-07T08:44:00Z</dcterms:modified>
</cp:coreProperties>
</file>