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CA4" w:rsidRDefault="004F45C6" w:rsidP="00104E48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i/>
          <w:noProof/>
          <w:lang w:eastAsia="ru-RU"/>
        </w:rPr>
        <w:drawing>
          <wp:inline distT="0" distB="0" distL="0" distR="0">
            <wp:extent cx="9248775" cy="6271428"/>
            <wp:effectExtent l="0" t="0" r="0" b="0"/>
            <wp:docPr id="2" name="Рисунок 2" descr="D:\тыш\тыш 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ыш\тыш 006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273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04E48" w:rsidRPr="00104E48" w:rsidRDefault="00104E48" w:rsidP="00104E48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104E48">
        <w:rPr>
          <w:rFonts w:ascii="Times New Roman" w:eastAsia="Times New Roman" w:hAnsi="Times New Roman" w:cs="Times New Roman"/>
          <w:b/>
          <w:i/>
          <w:lang w:eastAsia="ru-RU"/>
        </w:rPr>
        <w:lastRenderedPageBreak/>
        <w:t>ПОЯСНИТЕЛЬНАЯ ЗАПИСКА</w:t>
      </w:r>
    </w:p>
    <w:p w:rsidR="00104E48" w:rsidRPr="00104E48" w:rsidRDefault="00104E48" w:rsidP="00104E48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lang w:eastAsia="ru-RU"/>
        </w:rPr>
        <w:t>Рабочая программа</w:t>
      </w:r>
      <w:r w:rsidRPr="00104E48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разработана на основе следующих нормативно-правовых документов:</w:t>
      </w:r>
    </w:p>
    <w:p w:rsidR="00104E48" w:rsidRPr="00104E48" w:rsidRDefault="00104E48" w:rsidP="00104E48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lang w:eastAsia="ru-RU"/>
        </w:rPr>
        <w:t xml:space="preserve"> - Закон РФ «Об образовании» №  3266-1 ФЗ  от 10.07.1992 г. с последующими изменениями.</w:t>
      </w:r>
    </w:p>
    <w:p w:rsidR="00104E48" w:rsidRPr="00104E48" w:rsidRDefault="00104E48" w:rsidP="00104E48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lang w:eastAsia="ru-RU"/>
        </w:rPr>
        <w:t xml:space="preserve"> - Федеральный компонент государственного стандарта основного общего образования на базовом уровне (приказ МОРФ от 05.03.2004 г. № 1089).</w:t>
      </w:r>
    </w:p>
    <w:p w:rsidR="00104E48" w:rsidRPr="00104E48" w:rsidRDefault="00104E48" w:rsidP="00104E48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lang w:eastAsia="ru-RU"/>
        </w:rPr>
        <w:t xml:space="preserve"> - Базисный учебный план общеобразовательных учреждений Российской Федерации, утвержденный приказом Минобразования РФ № 1312</w:t>
      </w:r>
    </w:p>
    <w:p w:rsidR="00104E48" w:rsidRPr="00104E48" w:rsidRDefault="00104E48" w:rsidP="00104E48">
      <w:pPr>
        <w:tabs>
          <w:tab w:val="left" w:pos="708"/>
        </w:tabs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 w:bidi="hi-IN"/>
        </w:rPr>
      </w:pPr>
      <w:r w:rsidRPr="00104E48">
        <w:rPr>
          <w:rFonts w:ascii="Times New Roman" w:eastAsia="Times New Roman" w:hAnsi="Times New Roman" w:cs="Times New Roman"/>
          <w:color w:val="000000"/>
          <w:lang w:eastAsia="ru-RU" w:bidi="hi-IN"/>
        </w:rPr>
        <w:t xml:space="preserve">    от 09. 03. 2004.</w:t>
      </w:r>
      <w:r w:rsidRPr="00104E48">
        <w:rPr>
          <w:rFonts w:ascii="Times New Roman" w:eastAsia="Times New Roman" w:hAnsi="Times New Roman" w:cs="Times New Roman"/>
          <w:color w:val="000000"/>
          <w:lang w:eastAsia="ru-RU" w:bidi="hi-IN"/>
        </w:rPr>
        <w:tab/>
      </w:r>
    </w:p>
    <w:p w:rsidR="00104E48" w:rsidRPr="00104E48" w:rsidRDefault="00104E48" w:rsidP="00104E48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lang w:eastAsia="ru-RU"/>
        </w:rPr>
        <w:t>- Федеральный перечень учебников, рекомендованных (допущенных) к использованию в образовательном процессе в образовательных учреждениях,  реализующих программы общего образования.</w:t>
      </w:r>
    </w:p>
    <w:p w:rsidR="00104E48" w:rsidRPr="00104E48" w:rsidRDefault="00104E48" w:rsidP="00104E48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04E48">
        <w:rPr>
          <w:rFonts w:ascii="Times New Roman" w:eastAsia="Times New Roman" w:hAnsi="Times New Roman" w:cs="Times New Roman"/>
          <w:lang w:eastAsia="ru-RU"/>
        </w:rPr>
        <w:t xml:space="preserve">         -Учебн</w:t>
      </w:r>
      <w:r w:rsidR="00780CA4">
        <w:rPr>
          <w:rFonts w:ascii="Times New Roman" w:eastAsia="Times New Roman" w:hAnsi="Times New Roman" w:cs="Times New Roman"/>
          <w:lang w:eastAsia="ru-RU"/>
        </w:rPr>
        <w:t xml:space="preserve">ого плана МБОУ « </w:t>
      </w:r>
      <w:proofErr w:type="spellStart"/>
      <w:r w:rsidR="00780CA4">
        <w:rPr>
          <w:rFonts w:ascii="Times New Roman" w:eastAsia="Times New Roman" w:hAnsi="Times New Roman" w:cs="Times New Roman"/>
          <w:lang w:eastAsia="ru-RU"/>
        </w:rPr>
        <w:t>Вахитовская</w:t>
      </w:r>
      <w:proofErr w:type="spellEnd"/>
      <w:r w:rsidR="00780CA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04E48">
        <w:rPr>
          <w:rFonts w:ascii="Times New Roman" w:eastAsia="Times New Roman" w:hAnsi="Times New Roman" w:cs="Times New Roman"/>
          <w:lang w:eastAsia="ru-RU"/>
        </w:rPr>
        <w:t xml:space="preserve"> СОШ»             </w:t>
      </w:r>
      <w:proofErr w:type="spellStart"/>
      <w:r w:rsidRPr="00104E48">
        <w:rPr>
          <w:rFonts w:ascii="Times New Roman" w:eastAsia="Times New Roman" w:hAnsi="Times New Roman" w:cs="Times New Roman"/>
          <w:lang w:eastAsia="ru-RU"/>
        </w:rPr>
        <w:t>Верхнеуслонского</w:t>
      </w:r>
      <w:proofErr w:type="spellEnd"/>
      <w:r w:rsidRPr="00104E48">
        <w:rPr>
          <w:rFonts w:ascii="Times New Roman" w:eastAsia="Times New Roman" w:hAnsi="Times New Roman" w:cs="Times New Roman"/>
          <w:lang w:eastAsia="ru-RU"/>
        </w:rPr>
        <w:t xml:space="preserve">  муниципального       райо</w:t>
      </w:r>
      <w:r w:rsidR="00561C6E">
        <w:rPr>
          <w:rFonts w:ascii="Times New Roman" w:eastAsia="Times New Roman" w:hAnsi="Times New Roman" w:cs="Times New Roman"/>
          <w:lang w:eastAsia="ru-RU"/>
        </w:rPr>
        <w:t xml:space="preserve">на Республики Татарстан на </w:t>
      </w:r>
      <w:r w:rsidRPr="00104E48">
        <w:rPr>
          <w:rFonts w:ascii="Times New Roman" w:eastAsia="Times New Roman" w:hAnsi="Times New Roman" w:cs="Times New Roman"/>
          <w:lang w:eastAsia="ru-RU"/>
        </w:rPr>
        <w:t>2015 учебный год, рассмотренного на педагогическо</w:t>
      </w:r>
      <w:r w:rsidR="00780CA4">
        <w:rPr>
          <w:rFonts w:ascii="Times New Roman" w:eastAsia="Times New Roman" w:hAnsi="Times New Roman" w:cs="Times New Roman"/>
          <w:lang w:eastAsia="ru-RU"/>
        </w:rPr>
        <w:t>м    совете (протокол № 1  от 1.04.2015</w:t>
      </w:r>
      <w:r w:rsidRPr="00104E48">
        <w:rPr>
          <w:rFonts w:ascii="Times New Roman" w:eastAsia="Times New Roman" w:hAnsi="Times New Roman" w:cs="Times New Roman"/>
          <w:lang w:eastAsia="ru-RU"/>
        </w:rPr>
        <w:t xml:space="preserve"> года).</w:t>
      </w:r>
    </w:p>
    <w:p w:rsidR="00104E48" w:rsidRPr="00104E48" w:rsidRDefault="00104E48" w:rsidP="00104E48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04E48">
        <w:rPr>
          <w:rFonts w:ascii="Times New Roman" w:eastAsia="Times New Roman" w:hAnsi="Times New Roman" w:cs="Times New Roman"/>
          <w:lang w:eastAsia="ru-RU"/>
        </w:rPr>
        <w:t xml:space="preserve">   - Образовательной п</w:t>
      </w:r>
      <w:r w:rsidR="00780CA4">
        <w:rPr>
          <w:rFonts w:ascii="Times New Roman" w:eastAsia="Times New Roman" w:hAnsi="Times New Roman" w:cs="Times New Roman"/>
          <w:lang w:eastAsia="ru-RU"/>
        </w:rPr>
        <w:t xml:space="preserve">рограммы  МБОУ « </w:t>
      </w:r>
      <w:proofErr w:type="spellStart"/>
      <w:r w:rsidR="00780CA4">
        <w:rPr>
          <w:rFonts w:ascii="Times New Roman" w:eastAsia="Times New Roman" w:hAnsi="Times New Roman" w:cs="Times New Roman"/>
          <w:lang w:eastAsia="ru-RU"/>
        </w:rPr>
        <w:t>Вахитовская</w:t>
      </w:r>
      <w:proofErr w:type="spellEnd"/>
      <w:r w:rsidR="00780CA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04E48">
        <w:rPr>
          <w:rFonts w:ascii="Times New Roman" w:eastAsia="Times New Roman" w:hAnsi="Times New Roman" w:cs="Times New Roman"/>
          <w:lang w:eastAsia="ru-RU"/>
        </w:rPr>
        <w:t xml:space="preserve"> СОШ»</w:t>
      </w:r>
    </w:p>
    <w:p w:rsidR="00104E48" w:rsidRPr="00104E48" w:rsidRDefault="00104E48" w:rsidP="00104E48">
      <w:pPr>
        <w:shd w:val="clear" w:color="auto" w:fill="FFFFFF"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104E48">
        <w:rPr>
          <w:rFonts w:ascii="Times New Roman" w:eastAsia="Times New Roman" w:hAnsi="Times New Roman" w:cs="Times New Roman"/>
          <w:lang w:eastAsia="ru-RU"/>
        </w:rPr>
        <w:t xml:space="preserve">         </w:t>
      </w:r>
      <w:proofErr w:type="gramStart"/>
      <w:r w:rsidRPr="00104E48">
        <w:rPr>
          <w:rFonts w:ascii="Times New Roman" w:eastAsia="Times New Roman" w:hAnsi="Times New Roman" w:cs="Times New Roman"/>
          <w:lang w:eastAsia="ru-RU"/>
        </w:rPr>
        <w:t xml:space="preserve">Рабочая программа по ИЗО для 7 класса составлена </w:t>
      </w:r>
      <w:r w:rsidRPr="00104E48">
        <w:rPr>
          <w:rFonts w:ascii="Times New Roman" w:eastAsia="Times New Roman" w:hAnsi="Times New Roman" w:cs="Times New Roman"/>
          <w:spacing w:val="-4"/>
          <w:lang w:eastAsia="ru-RU"/>
        </w:rPr>
        <w:t xml:space="preserve">в полном соответствии с </w:t>
      </w:r>
      <w:r w:rsidRPr="00104E48">
        <w:rPr>
          <w:rFonts w:ascii="Times New Roman" w:eastAsia="Times New Roman" w:hAnsi="Times New Roman" w:cs="Times New Roman"/>
          <w:lang w:eastAsia="ru-RU"/>
        </w:rPr>
        <w:t>Федеральным компонентом Государственного стандарта основного общего образования //</w:t>
      </w:r>
      <w:r w:rsidRPr="00104E48">
        <w:rPr>
          <w:rFonts w:ascii="Times New Roman" w:eastAsia="Times New Roman" w:hAnsi="Times New Roman" w:cs="Times New Roman"/>
          <w:iCs/>
          <w:lang w:eastAsia="ru-RU"/>
        </w:rPr>
        <w:t>Сборник нормативных документов для образовательных учреждений Российской Федерации, реализующих программы общего образования /сост. Э.Д. Днепров, А.Г. Аркадьев.</w:t>
      </w:r>
      <w:proofErr w:type="gramEnd"/>
      <w:r w:rsidRPr="00104E48">
        <w:rPr>
          <w:rFonts w:ascii="Times New Roman" w:eastAsia="Times New Roman" w:hAnsi="Times New Roman" w:cs="Times New Roman"/>
          <w:iCs/>
          <w:lang w:eastAsia="ru-RU"/>
        </w:rPr>
        <w:t xml:space="preserve"> М.: Дрофа, 2005 //, </w:t>
      </w:r>
      <w:r w:rsidRPr="00104E48">
        <w:rPr>
          <w:rFonts w:ascii="Times New Roman" w:eastAsia="Times New Roman" w:hAnsi="Times New Roman" w:cs="Times New Roman"/>
          <w:lang w:eastAsia="ru-RU"/>
        </w:rPr>
        <w:t xml:space="preserve"> на основе Примерной программы основного общего образования по изобразительному искусству и Программы «Изобразительное искусство и художественный труд. 5 – 9 классы» автора Б.М. </w:t>
      </w:r>
      <w:proofErr w:type="spellStart"/>
      <w:r w:rsidRPr="00104E48">
        <w:rPr>
          <w:rFonts w:ascii="Times New Roman" w:eastAsia="Times New Roman" w:hAnsi="Times New Roman" w:cs="Times New Roman"/>
          <w:lang w:eastAsia="ru-RU"/>
        </w:rPr>
        <w:t>Неменского</w:t>
      </w:r>
      <w:proofErr w:type="spellEnd"/>
      <w:r w:rsidRPr="00104E48">
        <w:rPr>
          <w:rFonts w:ascii="Times New Roman" w:eastAsia="Times New Roman" w:hAnsi="Times New Roman" w:cs="Times New Roman"/>
          <w:lang w:eastAsia="ru-RU"/>
        </w:rPr>
        <w:t xml:space="preserve">. </w:t>
      </w:r>
    </w:p>
    <w:p w:rsidR="00104E48" w:rsidRPr="00104E48" w:rsidRDefault="00104E48" w:rsidP="00104E48">
      <w:pPr>
        <w:shd w:val="clear" w:color="auto" w:fill="FFFFFF"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104E48">
        <w:rPr>
          <w:rFonts w:ascii="Times New Roman" w:eastAsia="Times New Roman" w:hAnsi="Times New Roman" w:cs="Times New Roman"/>
          <w:i/>
          <w:lang w:eastAsia="ru-RU"/>
        </w:rPr>
        <w:t xml:space="preserve">         Цель:</w:t>
      </w:r>
      <w:r w:rsidRPr="00104E48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104E48">
        <w:rPr>
          <w:rFonts w:ascii="Times New Roman" w:eastAsia="Times New Roman" w:hAnsi="Times New Roman" w:cs="Times New Roman"/>
          <w:lang w:eastAsia="ru-RU"/>
        </w:rPr>
        <w:t xml:space="preserve">формирование художественной культуры учащихся как неотъемлемой части культуры духовной, т.е. культуры </w:t>
      </w:r>
      <w:proofErr w:type="spellStart"/>
      <w:r w:rsidRPr="00104E48">
        <w:rPr>
          <w:rFonts w:ascii="Times New Roman" w:eastAsia="Times New Roman" w:hAnsi="Times New Roman" w:cs="Times New Roman"/>
          <w:lang w:eastAsia="ru-RU"/>
        </w:rPr>
        <w:t>мироотношений</w:t>
      </w:r>
      <w:proofErr w:type="spellEnd"/>
      <w:r w:rsidRPr="00104E48">
        <w:rPr>
          <w:rFonts w:ascii="Times New Roman" w:eastAsia="Times New Roman" w:hAnsi="Times New Roman" w:cs="Times New Roman"/>
          <w:lang w:eastAsia="ru-RU"/>
        </w:rPr>
        <w:t>, выработанных поколениями.</w:t>
      </w:r>
    </w:p>
    <w:p w:rsidR="00104E48" w:rsidRPr="00104E48" w:rsidRDefault="00104E48" w:rsidP="00104E48">
      <w:pPr>
        <w:shd w:val="clear" w:color="auto" w:fill="FFFFFF"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104E48">
        <w:rPr>
          <w:rFonts w:ascii="Times New Roman" w:eastAsia="Times New Roman" w:hAnsi="Times New Roman" w:cs="Times New Roman"/>
          <w:i/>
          <w:lang w:eastAsia="ru-RU"/>
        </w:rPr>
        <w:t xml:space="preserve">   Задачи:</w:t>
      </w:r>
    </w:p>
    <w:p w:rsidR="00104E48" w:rsidRPr="00104E48" w:rsidRDefault="00104E48" w:rsidP="00104E48">
      <w:pPr>
        <w:widowControl w:val="0"/>
        <w:numPr>
          <w:ilvl w:val="0"/>
          <w:numId w:val="2"/>
        </w:numPr>
        <w:shd w:val="clear" w:color="auto" w:fill="FFFFFF"/>
        <w:tabs>
          <w:tab w:val="left" w:pos="1560"/>
        </w:tabs>
        <w:autoSpaceDE w:val="0"/>
        <w:autoSpaceDN w:val="0"/>
        <w:adjustRightInd w:val="0"/>
        <w:spacing w:before="48" w:after="0" w:line="240" w:lineRule="auto"/>
        <w:ind w:left="1276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развитие художественно-творческих способностей учащихся, </w:t>
      </w:r>
      <w:proofErr w:type="gramStart"/>
      <w:r w:rsidRPr="00104E48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об</w:t>
      </w:r>
      <w:r w:rsidRPr="00104E48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разного</w:t>
      </w:r>
      <w:proofErr w:type="gramEnd"/>
    </w:p>
    <w:p w:rsidR="00104E48" w:rsidRPr="00104E48" w:rsidRDefault="00104E48" w:rsidP="00104E48">
      <w:pPr>
        <w:shd w:val="clear" w:color="auto" w:fill="FFFFFF"/>
        <w:tabs>
          <w:tab w:val="left" w:pos="1560"/>
        </w:tabs>
        <w:spacing w:before="48" w:after="0" w:line="240" w:lineRule="auto"/>
        <w:rPr>
          <w:rFonts w:ascii="Times New Roman" w:eastAsia="Times New Roman" w:hAnsi="Times New Roman" w:cs="Times New Roman"/>
          <w:color w:val="000000"/>
          <w:spacing w:val="1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 xml:space="preserve">    и ассоциативного мышления, фантазии, </w:t>
      </w:r>
      <w:proofErr w:type="spellStart"/>
      <w:r w:rsidRPr="00104E48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зрителъно</w:t>
      </w:r>
      <w:proofErr w:type="spellEnd"/>
      <w:r w:rsidRPr="00104E48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-образ</w:t>
      </w:r>
      <w:r w:rsidRPr="00104E48">
        <w:rPr>
          <w:rFonts w:ascii="Times New Roman" w:eastAsia="Times New Roman" w:hAnsi="Times New Roman" w:cs="Times New Roman"/>
          <w:color w:val="000000"/>
          <w:spacing w:val="10"/>
          <w:lang w:eastAsia="ru-RU"/>
        </w:rPr>
        <w:t xml:space="preserve">ной памяти, </w:t>
      </w:r>
    </w:p>
    <w:p w:rsidR="00104E48" w:rsidRPr="00104E48" w:rsidRDefault="00104E48" w:rsidP="00104E48">
      <w:pPr>
        <w:shd w:val="clear" w:color="auto" w:fill="FFFFFF"/>
        <w:tabs>
          <w:tab w:val="left" w:pos="1560"/>
        </w:tabs>
        <w:spacing w:before="48"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10"/>
          <w:lang w:eastAsia="ru-RU"/>
        </w:rPr>
        <w:t xml:space="preserve">   эмоционально-эстетического восприятия действи</w:t>
      </w:r>
      <w:r w:rsidRPr="00104E48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тельности;</w:t>
      </w:r>
    </w:p>
    <w:p w:rsidR="00104E48" w:rsidRPr="00104E48" w:rsidRDefault="00104E48" w:rsidP="00104E48">
      <w:pPr>
        <w:widowControl w:val="0"/>
        <w:numPr>
          <w:ilvl w:val="0"/>
          <w:numId w:val="2"/>
        </w:numPr>
        <w:shd w:val="clear" w:color="auto" w:fill="FFFFFF"/>
        <w:tabs>
          <w:tab w:val="left" w:pos="1560"/>
        </w:tabs>
        <w:autoSpaceDE w:val="0"/>
        <w:autoSpaceDN w:val="0"/>
        <w:adjustRightInd w:val="0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>воспитание культуры восприятия произведений изобразитель</w:t>
      </w:r>
      <w:r w:rsidRPr="00104E48">
        <w:rPr>
          <w:rFonts w:ascii="Times New Roman" w:eastAsia="Times New Roman" w:hAnsi="Times New Roman" w:cs="Times New Roman"/>
          <w:color w:val="000000"/>
          <w:spacing w:val="7"/>
          <w:lang w:eastAsia="ru-RU"/>
        </w:rPr>
        <w:t xml:space="preserve">ного, </w:t>
      </w:r>
    </w:p>
    <w:p w:rsidR="00104E48" w:rsidRPr="00104E48" w:rsidRDefault="00104E48" w:rsidP="00104E48">
      <w:pPr>
        <w:shd w:val="clear" w:color="auto" w:fill="FFFFFF"/>
        <w:tabs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7"/>
          <w:lang w:eastAsia="ru-RU"/>
        </w:rPr>
        <w:t xml:space="preserve">    декоративно-прикладного искусства, архитектуры и ди</w:t>
      </w:r>
      <w:r w:rsidRPr="00104E48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>зайна;</w:t>
      </w:r>
    </w:p>
    <w:p w:rsidR="00104E48" w:rsidRPr="00104E48" w:rsidRDefault="00104E48" w:rsidP="00104E48">
      <w:pPr>
        <w:widowControl w:val="0"/>
        <w:numPr>
          <w:ilvl w:val="0"/>
          <w:numId w:val="2"/>
        </w:numPr>
        <w:shd w:val="clear" w:color="auto" w:fill="FFFFFF"/>
        <w:tabs>
          <w:tab w:val="left" w:pos="1560"/>
        </w:tabs>
        <w:autoSpaceDE w:val="0"/>
        <w:autoSpaceDN w:val="0"/>
        <w:adjustRightInd w:val="0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освоение знаний об изобразительном искусстве как способе эмо</w:t>
      </w:r>
      <w:r w:rsidRPr="00104E48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ционально-</w:t>
      </w:r>
    </w:p>
    <w:p w:rsidR="00104E48" w:rsidRPr="00104E48" w:rsidRDefault="00104E48" w:rsidP="00104E48">
      <w:pPr>
        <w:shd w:val="clear" w:color="auto" w:fill="FFFFFF"/>
        <w:tabs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color w:val="000000"/>
          <w:spacing w:val="1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  практического освоения окружающего мира; о выра</w:t>
      </w:r>
      <w:r w:rsidRPr="00104E48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зительных средствах                      </w:t>
      </w:r>
    </w:p>
    <w:p w:rsidR="00104E48" w:rsidRPr="00104E48" w:rsidRDefault="00104E48" w:rsidP="00104E48">
      <w:pPr>
        <w:shd w:val="clear" w:color="auto" w:fill="FFFFFF"/>
        <w:tabs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color w:val="000000"/>
          <w:spacing w:val="3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    и социальных функциях живописи, графики, </w:t>
      </w:r>
      <w:proofErr w:type="gramStart"/>
      <w:r w:rsidRPr="00104E48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декоративно-прикладного</w:t>
      </w:r>
      <w:proofErr w:type="gramEnd"/>
    </w:p>
    <w:p w:rsidR="00104E48" w:rsidRPr="00104E48" w:rsidRDefault="00104E48" w:rsidP="00104E48">
      <w:pPr>
        <w:shd w:val="clear" w:color="auto" w:fill="FFFFFF"/>
        <w:tabs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color w:val="000000"/>
          <w:spacing w:val="3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    искусства, скульптуры, дизайна, архитектуры; знакомство </w:t>
      </w:r>
      <w:proofErr w:type="gramStart"/>
      <w:r w:rsidRPr="00104E48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с</w:t>
      </w:r>
      <w:proofErr w:type="gramEnd"/>
      <w:r w:rsidRPr="00104E48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 образным</w:t>
      </w:r>
    </w:p>
    <w:p w:rsidR="00104E48" w:rsidRPr="00104E48" w:rsidRDefault="00104E48" w:rsidP="00104E48">
      <w:pPr>
        <w:shd w:val="clear" w:color="auto" w:fill="FFFFFF"/>
        <w:tabs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    языком  изобразительных (плас</w:t>
      </w:r>
      <w:r w:rsidRPr="00104E48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 xml:space="preserve">тических) искусств на основе </w:t>
      </w:r>
      <w:proofErr w:type="gramStart"/>
      <w:r w:rsidRPr="00104E48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творческого</w:t>
      </w:r>
      <w:proofErr w:type="gramEnd"/>
    </w:p>
    <w:p w:rsidR="00104E48" w:rsidRPr="00104E48" w:rsidRDefault="00104E48" w:rsidP="00104E48">
      <w:pPr>
        <w:shd w:val="clear" w:color="auto" w:fill="FFFFFF"/>
        <w:tabs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color w:val="000000"/>
          <w:spacing w:val="2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 xml:space="preserve">    опыта; </w:t>
      </w:r>
      <w:r w:rsidRPr="00104E48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 xml:space="preserve">овладение практическими умениями и навыками </w:t>
      </w:r>
      <w:proofErr w:type="gramStart"/>
      <w:r w:rsidRPr="00104E48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художественной</w:t>
      </w:r>
      <w:proofErr w:type="gramEnd"/>
    </w:p>
    <w:p w:rsidR="00104E48" w:rsidRPr="00104E48" w:rsidRDefault="00104E48" w:rsidP="00104E48">
      <w:pPr>
        <w:shd w:val="clear" w:color="auto" w:fill="FFFFFF"/>
        <w:tabs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color w:val="000000"/>
          <w:spacing w:val="6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 xml:space="preserve">    </w:t>
      </w:r>
      <w:proofErr w:type="gramStart"/>
      <w:r w:rsidRPr="00104E48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деятельности, изображения на плоскости и в объеме (с натуры, по </w:t>
      </w:r>
      <w:r w:rsidRPr="00104E48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>памяти,</w:t>
      </w:r>
      <w:proofErr w:type="gramEnd"/>
    </w:p>
    <w:p w:rsidR="00104E48" w:rsidRPr="00104E48" w:rsidRDefault="00104E48" w:rsidP="00104E48">
      <w:pPr>
        <w:shd w:val="clear" w:color="auto" w:fill="FFFFFF"/>
        <w:tabs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 xml:space="preserve">    представлению, воображению);</w:t>
      </w:r>
    </w:p>
    <w:p w:rsidR="00104E48" w:rsidRPr="00104E48" w:rsidRDefault="00104E48" w:rsidP="00104E48">
      <w:pPr>
        <w:widowControl w:val="0"/>
        <w:numPr>
          <w:ilvl w:val="0"/>
          <w:numId w:val="2"/>
        </w:numPr>
        <w:shd w:val="clear" w:color="auto" w:fill="FFFFFF"/>
        <w:tabs>
          <w:tab w:val="left" w:pos="1560"/>
        </w:tabs>
        <w:autoSpaceDE w:val="0"/>
        <w:autoSpaceDN w:val="0"/>
        <w:adjustRightInd w:val="0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lang w:eastAsia="ru-RU"/>
        </w:rPr>
        <w:t>формирование устойчивого интереса к изобразительному искусст</w:t>
      </w:r>
      <w:r w:rsidRPr="00104E48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ву,</w:t>
      </w:r>
    </w:p>
    <w:p w:rsidR="00104E48" w:rsidRPr="00104E48" w:rsidRDefault="00104E48" w:rsidP="00104E48">
      <w:pPr>
        <w:shd w:val="clear" w:color="auto" w:fill="FFFFFF"/>
        <w:tabs>
          <w:tab w:val="left" w:pos="1560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 xml:space="preserve">    способности воспринимать его исторические и национальные </w:t>
      </w:r>
      <w:r w:rsidRPr="00104E48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особенности.</w:t>
      </w:r>
    </w:p>
    <w:p w:rsidR="00104E48" w:rsidRPr="00104E48" w:rsidRDefault="00104E48" w:rsidP="00104E48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04E48">
        <w:rPr>
          <w:rFonts w:ascii="Times New Roman" w:eastAsia="Times New Roman" w:hAnsi="Times New Roman" w:cs="Times New Roman"/>
          <w:lang w:eastAsia="ru-RU"/>
        </w:rPr>
        <w:lastRenderedPageBreak/>
        <w:t>Программа разработана как целостная система введения в художественную культуру  и включает в себя на единой основе изучения всех основных видов пространственных (пластических) искусств, т.е. искусств, связанных с деятельностью художника: живопись, графика, скульптура, архитектура.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04E48">
        <w:rPr>
          <w:rFonts w:ascii="Times New Roman" w:eastAsia="Times New Roman" w:hAnsi="Times New Roman" w:cs="Times New Roman"/>
          <w:lang w:eastAsia="ru-RU"/>
        </w:rPr>
        <w:t xml:space="preserve">Предусматривается широкое привлечение жизненного опыта детей, примеров     из окружающей действительности по каждой теме. 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04E48">
        <w:rPr>
          <w:rFonts w:ascii="Times New Roman" w:eastAsia="Times New Roman" w:hAnsi="Times New Roman" w:cs="Times New Roman"/>
          <w:lang w:eastAsia="ru-RU"/>
        </w:rPr>
        <w:t xml:space="preserve">Принципы отбора основного содержания </w:t>
      </w:r>
      <w:r w:rsidRPr="00104E48">
        <w:rPr>
          <w:rFonts w:ascii="Times New Roman" w:eastAsia="Times New Roman" w:hAnsi="Times New Roman" w:cs="Times New Roman"/>
          <w:spacing w:val="-5"/>
          <w:lang w:eastAsia="ru-RU"/>
        </w:rPr>
        <w:t xml:space="preserve">позволяют решать задачи </w:t>
      </w:r>
      <w:r w:rsidRPr="00104E48">
        <w:rPr>
          <w:rFonts w:ascii="Times New Roman" w:eastAsia="Times New Roman" w:hAnsi="Times New Roman" w:cs="Times New Roman"/>
          <w:lang w:eastAsia="ru-RU"/>
        </w:rPr>
        <w:t>формирования у ребенка способности самостоятельного видения мира как средства размышления о нем, как формы выражения своего отношения основного на основании опыта художественной культуры.</w:t>
      </w:r>
    </w:p>
    <w:p w:rsidR="00104E48" w:rsidRPr="00104E48" w:rsidRDefault="00104E48" w:rsidP="00104E48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104E48">
        <w:rPr>
          <w:rFonts w:ascii="Times New Roman" w:eastAsia="Times New Roman" w:hAnsi="Times New Roman" w:cs="Times New Roman"/>
          <w:lang w:eastAsia="ru-RU"/>
        </w:rPr>
        <w:t xml:space="preserve">    В 7 классе продолжается накопление практических навыков выразительного использования фактуры материалов,  цвета, объема, пространства, умения согласовывать  между собой детали для объединения их в целостный ансамбль. Умения и навыки осваиваются в процессе разработки конкретной композиции рисунков.</w:t>
      </w:r>
    </w:p>
    <w:p w:rsidR="00104E48" w:rsidRPr="00104E48" w:rsidRDefault="00104E48" w:rsidP="00104E48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104E48">
        <w:rPr>
          <w:rFonts w:ascii="Times New Roman" w:eastAsia="Times New Roman" w:hAnsi="Times New Roman" w:cs="Times New Roman"/>
          <w:lang w:eastAsia="ru-RU"/>
        </w:rPr>
        <w:t xml:space="preserve">    Программа рассчитана в соответствии с учебным планом школы на 35 часа: 1 часов в неделю. </w:t>
      </w:r>
    </w:p>
    <w:p w:rsidR="00104E48" w:rsidRPr="00104E48" w:rsidRDefault="00104E48" w:rsidP="00104E48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104E48">
        <w:rPr>
          <w:rFonts w:ascii="Times New Roman" w:eastAsia="Times New Roman" w:hAnsi="Times New Roman" w:cs="Times New Roman"/>
          <w:lang w:eastAsia="ru-RU"/>
        </w:rPr>
        <w:t xml:space="preserve">    Результаты изучения курса «Изобразительное искусство» приведены в содержании программы для каждой темы, а также в разделе «Требования к уровню подготовки </w:t>
      </w:r>
      <w:proofErr w:type="gramStart"/>
      <w:r w:rsidRPr="00104E48">
        <w:rPr>
          <w:rFonts w:ascii="Times New Roman" w:eastAsia="Times New Roman" w:hAnsi="Times New Roman" w:cs="Times New Roman"/>
          <w:lang w:eastAsia="ru-RU"/>
        </w:rPr>
        <w:t>обучающихся</w:t>
      </w:r>
      <w:proofErr w:type="gramEnd"/>
      <w:r w:rsidRPr="00104E48">
        <w:rPr>
          <w:rFonts w:ascii="Times New Roman" w:eastAsia="Times New Roman" w:hAnsi="Times New Roman" w:cs="Times New Roman"/>
          <w:lang w:eastAsia="ru-RU"/>
        </w:rPr>
        <w:t xml:space="preserve">»           и полностью соответствуют стандарту. </w:t>
      </w:r>
    </w:p>
    <w:p w:rsidR="00104E48" w:rsidRPr="00104E48" w:rsidRDefault="00104E48" w:rsidP="00104E48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104E48">
        <w:rPr>
          <w:rFonts w:ascii="Times New Roman" w:eastAsia="Times New Roman" w:hAnsi="Times New Roman" w:cs="Times New Roman"/>
          <w:lang w:eastAsia="ru-RU"/>
        </w:rPr>
        <w:t xml:space="preserve">    </w:t>
      </w:r>
      <w:proofErr w:type="gramStart"/>
      <w:r w:rsidRPr="00104E48">
        <w:rPr>
          <w:rFonts w:ascii="Times New Roman" w:eastAsia="Times New Roman" w:hAnsi="Times New Roman" w:cs="Times New Roman"/>
          <w:lang w:eastAsia="ru-RU"/>
        </w:rPr>
        <w:t xml:space="preserve">Требования направлены на реализацию </w:t>
      </w:r>
      <w:proofErr w:type="spellStart"/>
      <w:r w:rsidRPr="00104E48">
        <w:rPr>
          <w:rFonts w:ascii="Times New Roman" w:eastAsia="Times New Roman" w:hAnsi="Times New Roman" w:cs="Times New Roman"/>
          <w:lang w:eastAsia="ru-RU"/>
        </w:rPr>
        <w:t>деятельностного</w:t>
      </w:r>
      <w:proofErr w:type="spellEnd"/>
      <w:r w:rsidRPr="00104E48">
        <w:rPr>
          <w:rFonts w:ascii="Times New Roman" w:eastAsia="Times New Roman" w:hAnsi="Times New Roman" w:cs="Times New Roman"/>
          <w:lang w:eastAsia="ru-RU"/>
        </w:rPr>
        <w:t>, практико-ориентированного                      и личностно-ориентированного подходов; овладение знаниями и умениями, востребованными                  в повседневной жизни.</w:t>
      </w:r>
      <w:proofErr w:type="gramEnd"/>
    </w:p>
    <w:p w:rsidR="00104E48" w:rsidRPr="00104E48" w:rsidRDefault="00104E48" w:rsidP="00104E48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104E48">
        <w:rPr>
          <w:rFonts w:ascii="Times New Roman" w:eastAsia="Times New Roman" w:hAnsi="Times New Roman" w:cs="Times New Roman"/>
          <w:lang w:eastAsia="ru-RU"/>
        </w:rPr>
        <w:t xml:space="preserve">    Рубрика «Знать/понимать» включает требования к учебному материалу, который усваивается и воспроизводится учащимися.</w:t>
      </w:r>
    </w:p>
    <w:p w:rsidR="00104E48" w:rsidRPr="00104E48" w:rsidRDefault="00104E48" w:rsidP="00104E48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104E48">
        <w:rPr>
          <w:rFonts w:ascii="Times New Roman" w:eastAsia="Times New Roman" w:hAnsi="Times New Roman" w:cs="Times New Roman"/>
          <w:lang w:eastAsia="ru-RU"/>
        </w:rPr>
        <w:t xml:space="preserve">    Рубрика «Уметь» включает требования, основанные на более сложных видах деятельности: анализировать, узнавать, сравнивать, определять, описывать, применять художественные материалы и выразительные средства изобразительных иску</w:t>
      </w:r>
      <w:proofErr w:type="gramStart"/>
      <w:r w:rsidRPr="00104E48">
        <w:rPr>
          <w:rFonts w:ascii="Times New Roman" w:eastAsia="Times New Roman" w:hAnsi="Times New Roman" w:cs="Times New Roman"/>
          <w:lang w:eastAsia="ru-RU"/>
        </w:rPr>
        <w:t>сств в тв</w:t>
      </w:r>
      <w:proofErr w:type="gramEnd"/>
      <w:r w:rsidRPr="00104E48">
        <w:rPr>
          <w:rFonts w:ascii="Times New Roman" w:eastAsia="Times New Roman" w:hAnsi="Times New Roman" w:cs="Times New Roman"/>
          <w:lang w:eastAsia="ru-RU"/>
        </w:rPr>
        <w:t>орческой деятельности.</w:t>
      </w:r>
    </w:p>
    <w:p w:rsidR="00104E48" w:rsidRPr="00104E48" w:rsidRDefault="00104E48" w:rsidP="00104E48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104E48">
        <w:rPr>
          <w:rFonts w:ascii="Times New Roman" w:eastAsia="Times New Roman" w:hAnsi="Times New Roman" w:cs="Times New Roman"/>
          <w:lang w:eastAsia="ru-RU"/>
        </w:rPr>
        <w:t xml:space="preserve">    В рубрике «Использовать приобретенные знания и умения в практической деятельности                  и повседневной жизни» представлены требования, выходящие за рамки учебного процесса                        и нацеленные на решение разнообразных жизненных задач.</w:t>
      </w:r>
    </w:p>
    <w:p w:rsidR="00104E48" w:rsidRPr="00104E48" w:rsidRDefault="00104E48" w:rsidP="00104E48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pacing w:val="-4"/>
          <w:lang w:eastAsia="ru-RU"/>
        </w:rPr>
      </w:pPr>
      <w:r w:rsidRPr="00104E48">
        <w:rPr>
          <w:rFonts w:ascii="Times New Roman" w:eastAsia="Times New Roman" w:hAnsi="Times New Roman" w:cs="Times New Roman"/>
          <w:spacing w:val="-4"/>
          <w:lang w:eastAsia="ru-RU"/>
        </w:rPr>
        <w:t xml:space="preserve">    </w:t>
      </w:r>
    </w:p>
    <w:p w:rsidR="00104E48" w:rsidRPr="00104E48" w:rsidRDefault="00104E48" w:rsidP="00104E48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104E48" w:rsidRPr="00104E48" w:rsidRDefault="00104E48" w:rsidP="00104E48">
      <w:pPr>
        <w:shd w:val="clear" w:color="auto" w:fill="FFFFFF"/>
        <w:tabs>
          <w:tab w:val="left" w:pos="-1560"/>
        </w:tabs>
        <w:spacing w:after="0" w:line="240" w:lineRule="auto"/>
        <w:ind w:right="-2028"/>
        <w:jc w:val="center"/>
        <w:rPr>
          <w:rFonts w:ascii="Times New Roman" w:eastAsia="Times New Roman" w:hAnsi="Times New Roman" w:cs="Times New Roman"/>
          <w:b/>
          <w:bCs/>
          <w:i/>
          <w:lang w:eastAsia="ru-RU"/>
        </w:rPr>
      </w:pPr>
      <w:r w:rsidRPr="00104E48">
        <w:rPr>
          <w:rFonts w:ascii="Times New Roman" w:eastAsia="Times New Roman" w:hAnsi="Times New Roman" w:cs="Times New Roman"/>
          <w:b/>
          <w:bCs/>
          <w:i/>
          <w:lang w:eastAsia="ru-RU"/>
        </w:rPr>
        <w:t xml:space="preserve">                                 </w:t>
      </w:r>
    </w:p>
    <w:p w:rsidR="00104E48" w:rsidRPr="00104E48" w:rsidRDefault="00104E48" w:rsidP="00104E48">
      <w:pPr>
        <w:shd w:val="clear" w:color="auto" w:fill="FFFFFF"/>
        <w:tabs>
          <w:tab w:val="left" w:pos="-1560"/>
        </w:tabs>
        <w:spacing w:after="0" w:line="240" w:lineRule="auto"/>
        <w:ind w:right="-2028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       </w:t>
      </w:r>
    </w:p>
    <w:p w:rsidR="00104E48" w:rsidRPr="00104E48" w:rsidRDefault="00104E48" w:rsidP="00104E48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</w:t>
      </w:r>
    </w:p>
    <w:p w:rsidR="00104E48" w:rsidRPr="00104E48" w:rsidRDefault="00104E48" w:rsidP="00104E4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ТЕМ УЧЕБНОГО КУРСА</w:t>
      </w:r>
      <w:r w:rsidRPr="00104E4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br/>
        <w:t xml:space="preserve">                       </w:t>
      </w:r>
      <w:r w:rsidRPr="00104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Изображение фигуры человека и образ человека. </w:t>
      </w:r>
    </w:p>
    <w:p w:rsidR="00104E48" w:rsidRPr="00104E48" w:rsidRDefault="00104E48" w:rsidP="00104E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фигуры человека в истории искусства.</w:t>
      </w:r>
    </w:p>
    <w:p w:rsidR="00104E48" w:rsidRPr="00104E48" w:rsidRDefault="00104E48" w:rsidP="00104E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Пропорции и строение фигуры человека.  Выполнение учебного рисунка с натуры.</w:t>
      </w:r>
    </w:p>
    <w:p w:rsidR="00104E48" w:rsidRPr="00104E48" w:rsidRDefault="00104E48" w:rsidP="00104E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языка скульптуры в собственной художественн</w:t>
      </w:r>
      <w:proofErr w:type="gramStart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творческой деятельности. Лепка фигуры человека. Пластилин. </w:t>
      </w:r>
    </w:p>
    <w:p w:rsidR="00104E48" w:rsidRPr="00104E48" w:rsidRDefault="00104E48" w:rsidP="00104E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Изображение фигуры человека в истории скульптуры. </w:t>
      </w:r>
    </w:p>
    <w:p w:rsidR="00104E48" w:rsidRPr="00104E48" w:rsidRDefault="00104E48" w:rsidP="00104E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Набросок фигуры человека с натуры. Выражение в творческой деятельности своего отношения к изображаемом</w:t>
      </w:r>
      <w:proofErr w:type="gramStart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у-</w:t>
      </w:r>
      <w:proofErr w:type="gramEnd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создание художественного образа.</w:t>
      </w:r>
    </w:p>
    <w:p w:rsidR="00104E48" w:rsidRPr="00104E48" w:rsidRDefault="00104E48" w:rsidP="00104E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Понимание красоты человека в европейском и русском искусстве. </w:t>
      </w:r>
    </w:p>
    <w:p w:rsidR="00104E48" w:rsidRPr="00104E48" w:rsidRDefault="00104E48" w:rsidP="00104E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 и его профессия.  Иллюстрирование литературных и музыкальных произведений.</w:t>
      </w:r>
    </w:p>
    <w:p w:rsidR="00104E48" w:rsidRPr="00104E48" w:rsidRDefault="00104E48" w:rsidP="00104E48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                                       </w:t>
      </w:r>
      <w:r w:rsidRPr="00104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Поэзия повседневности </w:t>
      </w:r>
    </w:p>
    <w:p w:rsidR="00104E48" w:rsidRPr="00104E48" w:rsidRDefault="00104E48" w:rsidP="00104E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Поэзия повседневной жизни в искусстве разных народов. </w:t>
      </w:r>
    </w:p>
    <w:p w:rsidR="00104E48" w:rsidRPr="00104E48" w:rsidRDefault="00104E48" w:rsidP="00104E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Жанры изобразительного искусства. Бытовой жанр, исторический жанр. Изображение по памяти  отдельных предметов, интерьера</w:t>
      </w:r>
    </w:p>
    <w:p w:rsidR="00104E48" w:rsidRPr="00104E48" w:rsidRDefault="00104E48" w:rsidP="00104E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Творчество </w:t>
      </w:r>
      <w:proofErr w:type="spellStart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А.Г.Венецианова</w:t>
      </w:r>
      <w:proofErr w:type="spellEnd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П.А.Федотова</w:t>
      </w:r>
      <w:proofErr w:type="spellEnd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Третьяковская галерея.</w:t>
      </w:r>
    </w:p>
    <w:p w:rsidR="00104E48" w:rsidRPr="00104E48" w:rsidRDefault="00104E48" w:rsidP="00104E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Художественные объединения (Творчество художнико</w:t>
      </w:r>
      <w:proofErr w:type="gramStart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в-</w:t>
      </w:r>
      <w:proofErr w:type="gramEnd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передвижников. Творчество В.А. Серова, </w:t>
      </w:r>
      <w:proofErr w:type="spellStart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И.Е.Репина</w:t>
      </w:r>
      <w:proofErr w:type="spellEnd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 « Мир искусства». Творчество  С.Т Коненкова.</w:t>
      </w:r>
    </w:p>
    <w:p w:rsidR="00104E48" w:rsidRPr="00104E48" w:rsidRDefault="00104E48" w:rsidP="00104E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Вечные темы и великие исторические события в русском искусстве. Сюжет и содержание в картине. Художественно-выразительные средства живописи: ритм, формат и композиция. </w:t>
      </w:r>
    </w:p>
    <w:p w:rsidR="00104E48" w:rsidRPr="00104E48" w:rsidRDefault="00104E48" w:rsidP="00104E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Жизнь в моем городе в прошлых веках (историческая тема в бытовом жанре). </w:t>
      </w:r>
    </w:p>
    <w:p w:rsidR="00104E48" w:rsidRPr="00104E48" w:rsidRDefault="00104E48" w:rsidP="00104E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Жизнь каждого дня – большая тема в искусстве. Знакомство с произведениями  русского мастера </w:t>
      </w:r>
      <w:proofErr w:type="spellStart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Б.М.Кустодиева</w:t>
      </w:r>
      <w:proofErr w:type="spellEnd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104E48" w:rsidRPr="00104E48" w:rsidRDefault="00104E48" w:rsidP="00104E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Праздник и карнавал в изобразительном искусстве (тема праздника в бытовом жанре). </w:t>
      </w:r>
    </w:p>
    <w:p w:rsidR="00104E48" w:rsidRPr="00104E48" w:rsidRDefault="00104E48" w:rsidP="00104E48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                                </w:t>
      </w:r>
      <w:r w:rsidRPr="00104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Великие темы жизни 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Библейские темы в изобразительном искусстве. Знакомство с произведениями  </w:t>
      </w:r>
      <w:proofErr w:type="spellStart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А.Рублева</w:t>
      </w:r>
      <w:proofErr w:type="spellEnd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Дионисия. </w:t>
      </w:r>
      <w:proofErr w:type="spellStart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А.А.Иванова</w:t>
      </w:r>
      <w:proofErr w:type="spellEnd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Художественная культура Древней Руси, ее символичность, обращенность к внутреннему миру человека.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Красота и своеобразие архитектуры Древней Руси.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Живопись, графика, скульптура и архитектура России </w:t>
      </w: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XVIII</w:t>
      </w: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XX</w:t>
      </w: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вв.  Великие мастера: </w:t>
      </w:r>
      <w:proofErr w:type="spellStart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М.А.Врубель</w:t>
      </w:r>
      <w:proofErr w:type="spellEnd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К.С.Петров</w:t>
      </w:r>
      <w:proofErr w:type="spellEnd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-Водкин, </w:t>
      </w:r>
      <w:proofErr w:type="spellStart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В.А.Фаворский</w:t>
      </w:r>
      <w:proofErr w:type="spellEnd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Стили и направления в русском изобразительном искусстве и архитектуре нового времени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барокко, классицизм, реализм, символизм, модерн).  Русские архитекторы </w:t>
      </w:r>
      <w:proofErr w:type="spellStart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В.И.Баженов</w:t>
      </w:r>
      <w:proofErr w:type="spellEnd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В.В.Растрелли</w:t>
      </w:r>
      <w:proofErr w:type="spellEnd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Крупнейшие художественные музеи страны: Русский музей, Музей изобразительных искусств имени А.С. Пушкина, Эрмитаж.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Тема Великой Отечественной войны в станковом и монументальном искусстве: мемориальные ансамбли. Творчество </w:t>
      </w:r>
      <w:proofErr w:type="spellStart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В.Мухиной</w:t>
      </w:r>
      <w:proofErr w:type="spellEnd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С.Т.Коненкова</w:t>
      </w:r>
      <w:proofErr w:type="spellEnd"/>
      <w:r w:rsidRPr="00104E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104E48" w:rsidRPr="00104E48" w:rsidRDefault="00104E48" w:rsidP="00104E48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4"/>
          <w:lang w:eastAsia="ru-RU"/>
        </w:rPr>
      </w:pPr>
    </w:p>
    <w:p w:rsidR="00104E48" w:rsidRPr="00104E48" w:rsidRDefault="00104E48" w:rsidP="00104E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          </w:t>
      </w:r>
      <w:r w:rsidRPr="00104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Реальность жизни и художественный образ </w:t>
      </w:r>
    </w:p>
    <w:tbl>
      <w:tblPr>
        <w:tblW w:w="945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56"/>
      </w:tblGrid>
      <w:tr w:rsidR="00104E48" w:rsidRPr="00104E48" w:rsidTr="004741FC">
        <w:trPr>
          <w:tblCellSpacing w:w="0" w:type="dxa"/>
        </w:trPr>
        <w:tc>
          <w:tcPr>
            <w:tcW w:w="9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04E48" w:rsidRPr="00104E48" w:rsidRDefault="00104E48" w:rsidP="00104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этапы развития зарубежного искусств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а(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виды, жанры, стили)</w:t>
            </w:r>
          </w:p>
        </w:tc>
      </w:tr>
      <w:tr w:rsidR="00104E48" w:rsidRPr="00104E48" w:rsidTr="004741FC">
        <w:trPr>
          <w:tblCellSpacing w:w="0" w:type="dxa"/>
        </w:trPr>
        <w:tc>
          <w:tcPr>
            <w:tcW w:w="9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04E48" w:rsidRPr="00104E48" w:rsidRDefault="00104E48" w:rsidP="00104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Синтез изобразительного искусства и архитектуры. Великий мастер: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Корбюзье.</w:t>
            </w:r>
          </w:p>
        </w:tc>
      </w:tr>
      <w:tr w:rsidR="00104E48" w:rsidRPr="00104E48" w:rsidTr="004741FC">
        <w:trPr>
          <w:tblCellSpacing w:w="0" w:type="dxa"/>
        </w:trPr>
        <w:tc>
          <w:tcPr>
            <w:tcW w:w="9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04E48" w:rsidRPr="00104E48" w:rsidRDefault="00104E48" w:rsidP="00104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Ведущие художественные музеи</w:t>
            </w:r>
          </w:p>
          <w:p w:rsidR="00104E48" w:rsidRPr="00104E48" w:rsidRDefault="00104E48" w:rsidP="00104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 Лувр, музеи Ватикана, Прадо, Дрезденская галерея)</w:t>
            </w:r>
          </w:p>
        </w:tc>
      </w:tr>
      <w:tr w:rsidR="00104E48" w:rsidRPr="00104E48" w:rsidTr="004741FC">
        <w:trPr>
          <w:tblCellSpacing w:w="0" w:type="dxa"/>
        </w:trPr>
        <w:tc>
          <w:tcPr>
            <w:tcW w:w="9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04E48" w:rsidRPr="00104E48" w:rsidRDefault="00104E48" w:rsidP="00104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произведениями наиболее ярких представителей зарубежного изобразительного искусства, архитектуры,</w:t>
            </w:r>
          </w:p>
          <w:p w:rsidR="00104E48" w:rsidRPr="00104E48" w:rsidRDefault="00104E48" w:rsidP="00104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выявление своеобразия их творчества (Леонардо да Винчи, Рафаэль Санти, Микеланджело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Буонарроти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А.Дюрер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104E48" w:rsidRPr="00104E48" w:rsidTr="004741FC">
        <w:trPr>
          <w:tblCellSpacing w:w="0" w:type="dxa"/>
        </w:trPr>
        <w:tc>
          <w:tcPr>
            <w:tcW w:w="9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04E48" w:rsidRPr="00104E48" w:rsidRDefault="00104E48" w:rsidP="00104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Знакомство с произведениями наиболее ярких представителей зарубежного изобразительного искусства, архитектуры,</w:t>
            </w:r>
          </w:p>
          <w:p w:rsidR="00104E48" w:rsidRPr="00104E48" w:rsidRDefault="00104E48" w:rsidP="00104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выявление (Рембрандт ванн Рейн,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Ф.Гойя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104E48" w:rsidRPr="00104E48" w:rsidTr="004741FC">
        <w:trPr>
          <w:tblCellSpacing w:w="0" w:type="dxa"/>
        </w:trPr>
        <w:tc>
          <w:tcPr>
            <w:tcW w:w="9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04E48" w:rsidRPr="00104E48" w:rsidRDefault="00104E48" w:rsidP="00104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произведениями наиболее ярких представителей зарубежного изобразительного искусства, архитектуры,</w:t>
            </w:r>
          </w:p>
          <w:p w:rsidR="00104E48" w:rsidRPr="00104E48" w:rsidRDefault="00104E48" w:rsidP="00104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выявление своеобразия их творчеств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а(</w:t>
            </w:r>
            <w:proofErr w:type="spellStart"/>
            <w:proofErr w:type="gram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К.Моне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П. Сезанн,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В.Ван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Гог,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О.Роден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П.Пикассо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104E48" w:rsidRPr="00104E48" w:rsidTr="004741FC">
        <w:trPr>
          <w:tblCellSpacing w:w="0" w:type="dxa"/>
        </w:trPr>
        <w:tc>
          <w:tcPr>
            <w:tcW w:w="9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04E48" w:rsidRPr="00104E48" w:rsidRDefault="00104E48" w:rsidP="00104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Зрительские умения и их значение для современного человека.</w:t>
            </w:r>
          </w:p>
        </w:tc>
      </w:tr>
      <w:tr w:rsidR="00104E48" w:rsidRPr="00104E48" w:rsidTr="004741FC">
        <w:trPr>
          <w:tblCellSpacing w:w="0" w:type="dxa"/>
        </w:trPr>
        <w:tc>
          <w:tcPr>
            <w:tcW w:w="9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04E48" w:rsidRPr="00104E48" w:rsidRDefault="00104E48" w:rsidP="00104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Личность художника и мир его времени в произведениях искусства.</w:t>
            </w:r>
          </w:p>
        </w:tc>
      </w:tr>
      <w:tr w:rsidR="00104E48" w:rsidRPr="00104E48" w:rsidTr="004741FC">
        <w:trPr>
          <w:tblCellSpacing w:w="0" w:type="dxa"/>
        </w:trPr>
        <w:tc>
          <w:tcPr>
            <w:tcW w:w="9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04E48" w:rsidRPr="00104E48" w:rsidRDefault="00104E48" w:rsidP="00104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Традиции и новаторство в искусстве. Представление о художественных направлениях в искусстве 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XX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в(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реализм, модерн, авангард, сюрреализм и проявления постмодернизма)</w:t>
            </w:r>
          </w:p>
        </w:tc>
      </w:tr>
      <w:tr w:rsidR="00104E48" w:rsidRPr="00104E48" w:rsidTr="004741FC">
        <w:trPr>
          <w:tblCellSpacing w:w="0" w:type="dxa"/>
        </w:trPr>
        <w:tc>
          <w:tcPr>
            <w:tcW w:w="9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04E48" w:rsidRPr="00104E48" w:rsidRDefault="00104E48" w:rsidP="00104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Традиции и новаторство в искусстве. Представление о художественных направлениях в искусстве 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XX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в(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реализм, модерн, авангард, сюрреализм и проявления постмодернизма.) Понимание смысла деятельности художника в современном мире.</w:t>
            </w:r>
          </w:p>
        </w:tc>
      </w:tr>
    </w:tbl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04E48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Художественно-творческие проекты 2 часа. Самоопределение  в видах и формах художественного творчества. Реализация совместных идей в проектной деятельности: оформление школы к празднику, декорации к школьному спектаклю, костюмы к карнавалу и др.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понятия курса: жанровая система в изобразительном искусстве и способы ее изображения;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и история тематической картины в изобразительном искусстве и её жанровые виды: бытовая, историческая, мифологическая и библейская тема в искусстве;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 работы художника над картинной композицией;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искусства в создании памятников большим историческим событиям;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 художественной иллюстрации;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наиболее значимый ряд великих произведений изобразительного искусства на исторические и библейские темы в европейском и отечественном искусстве;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русские тематические картины 19-20 столетий;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пропорции и движение фигуры человека;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Списки тем сообщений: «Великие скульпторы», «Что я знаю о «малых голландцах», «Бытовой  жанр», «Передвижники», «Музеи России»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Темы проектов: «Книга»</w:t>
      </w:r>
    </w:p>
    <w:p w:rsidR="00104E48" w:rsidRPr="00104E48" w:rsidRDefault="00104E48" w:rsidP="00104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Темы творческих работ: «Красота фигуры человека в движении», «Изображение фигуры человека», «Тематическая картина», «Историческая картина»</w:t>
      </w:r>
    </w:p>
    <w:p w:rsidR="00104E48" w:rsidRPr="00104E48" w:rsidRDefault="00104E48" w:rsidP="00104E48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Требования к уровню подготовки учащихся, обучающихся по данной программе</w:t>
      </w:r>
    </w:p>
    <w:p w:rsidR="00104E48" w:rsidRPr="00104E48" w:rsidRDefault="00104E48" w:rsidP="00104E48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4"/>
          <w:lang w:eastAsia="ru-RU"/>
        </w:rPr>
      </w:pPr>
    </w:p>
    <w:p w:rsidR="00104E48" w:rsidRPr="00104E48" w:rsidRDefault="00104E48" w:rsidP="00104E48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104E48" w:rsidRPr="00104E48" w:rsidRDefault="00104E48" w:rsidP="00104E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104E48" w:rsidRPr="00104E48" w:rsidRDefault="00104E48" w:rsidP="00104E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104E48" w:rsidRPr="00104E48" w:rsidRDefault="00104E48" w:rsidP="00104E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104E48">
        <w:rPr>
          <w:rFonts w:ascii="Times New Roman" w:eastAsia="Times New Roman" w:hAnsi="Times New Roman" w:cs="Times New Roman"/>
          <w:b/>
          <w:i/>
          <w:lang w:eastAsia="ru-RU"/>
        </w:rPr>
        <w:t>ТРЕБОВАНИЯ К УРОВНЮ ПОДГОТОВКИ УЧАЩИХСЯ       ПО ИЗОБРАЗИТЕЛЬНОМУ ИСКУССТВУ</w:t>
      </w:r>
    </w:p>
    <w:p w:rsidR="00104E48" w:rsidRPr="00104E48" w:rsidRDefault="00104E48" w:rsidP="00104E48">
      <w:pPr>
        <w:shd w:val="clear" w:color="auto" w:fill="FFFFFF"/>
        <w:tabs>
          <w:tab w:val="left" w:pos="851"/>
        </w:tabs>
        <w:spacing w:after="0" w:line="240" w:lineRule="auto"/>
        <w:ind w:right="-246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104E48">
        <w:rPr>
          <w:rFonts w:ascii="Times New Roman" w:eastAsia="Times New Roman" w:hAnsi="Times New Roman" w:cs="Times New Roman"/>
          <w:lang w:eastAsia="ru-RU"/>
        </w:rPr>
        <w:tab/>
      </w:r>
    </w:p>
    <w:p w:rsidR="00104E48" w:rsidRPr="00104E48" w:rsidRDefault="00104E48" w:rsidP="00104E48">
      <w:pPr>
        <w:shd w:val="clear" w:color="auto" w:fill="FFFFFF"/>
        <w:spacing w:before="182"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04E48">
        <w:rPr>
          <w:rFonts w:ascii="Times New Roman" w:eastAsia="Times New Roman" w:hAnsi="Times New Roman" w:cs="Times New Roman"/>
          <w:b/>
          <w:i/>
          <w:iCs/>
          <w:color w:val="000000"/>
          <w:spacing w:val="-3"/>
          <w:lang w:eastAsia="ru-RU"/>
        </w:rPr>
        <w:t>В результате изучения изобразительного искусства  в 7 классе ученик должен</w:t>
      </w:r>
    </w:p>
    <w:p w:rsidR="00104E48" w:rsidRPr="00104E48" w:rsidRDefault="00104E48" w:rsidP="00104E48">
      <w:pPr>
        <w:shd w:val="clear" w:color="auto" w:fill="FFFFFF"/>
        <w:spacing w:before="67" w:after="0" w:line="240" w:lineRule="auto"/>
        <w:rPr>
          <w:rFonts w:ascii="Times New Roman" w:eastAsia="Times New Roman" w:hAnsi="Times New Roman" w:cs="Times New Roman"/>
          <w:i/>
          <w:lang w:eastAsia="ru-RU"/>
        </w:rPr>
      </w:pPr>
      <w:r w:rsidRPr="00104E48">
        <w:rPr>
          <w:rFonts w:ascii="Times New Roman" w:eastAsia="Times New Roman" w:hAnsi="Times New Roman" w:cs="Times New Roman"/>
          <w:i/>
          <w:color w:val="000000"/>
          <w:spacing w:val="3"/>
          <w:lang w:eastAsia="ru-RU"/>
        </w:rPr>
        <w:t>знать/понимать</w:t>
      </w:r>
    </w:p>
    <w:p w:rsidR="00104E48" w:rsidRPr="00104E48" w:rsidRDefault="00104E48" w:rsidP="00104E48">
      <w:pPr>
        <w:widowControl w:val="0"/>
        <w:numPr>
          <w:ilvl w:val="0"/>
          <w:numId w:val="2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before="10" w:after="0" w:line="240" w:lineRule="auto"/>
        <w:ind w:left="326" w:hanging="221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>основные  виды  и жанры  изобразительных  (пластических) ис</w:t>
      </w:r>
      <w:r w:rsidRPr="00104E48">
        <w:rPr>
          <w:rFonts w:ascii="Times New Roman" w:eastAsia="Times New Roman" w:hAnsi="Times New Roman" w:cs="Times New Roman"/>
          <w:color w:val="000000"/>
          <w:lang w:eastAsia="ru-RU"/>
        </w:rPr>
        <w:t>кусств;</w:t>
      </w:r>
    </w:p>
    <w:p w:rsidR="00104E48" w:rsidRPr="00104E48" w:rsidRDefault="00104E48" w:rsidP="00104E48">
      <w:pPr>
        <w:widowControl w:val="0"/>
        <w:numPr>
          <w:ilvl w:val="0"/>
          <w:numId w:val="2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hanging="221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104E48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основы изобразительной грамоты (цвет, тон, колорит, пропорции, </w:t>
      </w:r>
      <w:r w:rsidRPr="00104E48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светотень, перспектива, пространство, объем, ритм, композиция);</w:t>
      </w:r>
      <w:proofErr w:type="gramEnd"/>
    </w:p>
    <w:p w:rsidR="00104E48" w:rsidRPr="00104E48" w:rsidRDefault="00104E48" w:rsidP="00104E48">
      <w:pPr>
        <w:widowControl w:val="0"/>
        <w:numPr>
          <w:ilvl w:val="0"/>
          <w:numId w:val="2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hanging="221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>выдающихся представителей русского и зарубежного</w:t>
      </w:r>
      <w:r w:rsidRPr="00104E48">
        <w:rPr>
          <w:rFonts w:ascii="Times New Roman" w:eastAsia="Times New Roman" w:hAnsi="Times New Roman" w:cs="Times New Roman"/>
          <w:color w:val="000000"/>
          <w:lang w:eastAsia="ru-RU"/>
        </w:rPr>
        <w:t xml:space="preserve"> искусства </w:t>
      </w:r>
      <w:r w:rsidRPr="00104E48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и их основные произведения;</w:t>
      </w:r>
    </w:p>
    <w:p w:rsidR="00104E48" w:rsidRPr="00104E48" w:rsidRDefault="00104E48" w:rsidP="00104E48">
      <w:pPr>
        <w:widowControl w:val="0"/>
        <w:numPr>
          <w:ilvl w:val="0"/>
          <w:numId w:val="3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106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наиболее крупные художественные музеи России и мира;</w:t>
      </w:r>
    </w:p>
    <w:p w:rsidR="00104E48" w:rsidRPr="00104E48" w:rsidRDefault="00104E48" w:rsidP="00104E48">
      <w:pPr>
        <w:widowControl w:val="0"/>
        <w:numPr>
          <w:ilvl w:val="0"/>
          <w:numId w:val="2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right="384" w:hanging="221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 xml:space="preserve">значение изобразительного искусства в художественной культуре </w:t>
      </w:r>
      <w:r w:rsidRPr="00104E48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и его роль                                       в синтетических видах творчества.</w:t>
      </w:r>
    </w:p>
    <w:p w:rsidR="00104E48" w:rsidRPr="00104E48" w:rsidRDefault="00104E48" w:rsidP="00104E48">
      <w:pPr>
        <w:shd w:val="clear" w:color="auto" w:fill="FFFFFF"/>
        <w:spacing w:before="106" w:after="0" w:line="240" w:lineRule="auto"/>
        <w:rPr>
          <w:rFonts w:ascii="Times New Roman" w:eastAsia="Times New Roman" w:hAnsi="Times New Roman" w:cs="Times New Roman"/>
          <w:i/>
          <w:lang w:eastAsia="ru-RU"/>
        </w:rPr>
      </w:pPr>
      <w:r w:rsidRPr="00104E48">
        <w:rPr>
          <w:rFonts w:ascii="Times New Roman" w:eastAsia="Times New Roman" w:hAnsi="Times New Roman" w:cs="Times New Roman"/>
          <w:i/>
          <w:color w:val="000000"/>
          <w:spacing w:val="-1"/>
          <w:lang w:eastAsia="ru-RU"/>
        </w:rPr>
        <w:lastRenderedPageBreak/>
        <w:t>уметь</w:t>
      </w:r>
    </w:p>
    <w:p w:rsidR="00104E48" w:rsidRPr="00104E48" w:rsidRDefault="00104E48" w:rsidP="00104E48">
      <w:pPr>
        <w:widowControl w:val="0"/>
        <w:numPr>
          <w:ilvl w:val="0"/>
          <w:numId w:val="2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hanging="221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применять художественные материалы  (гуашь, акварель, тушь,</w:t>
      </w:r>
      <w:r w:rsidRPr="00104E48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 природные и подручные материалы) и выразительные средства </w:t>
      </w:r>
      <w:r w:rsidRPr="00104E48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изобразительных (пластических) иску</w:t>
      </w:r>
      <w:proofErr w:type="gramStart"/>
      <w:r w:rsidRPr="00104E48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сств                     в тв</w:t>
      </w:r>
      <w:proofErr w:type="gramEnd"/>
      <w:r w:rsidRPr="00104E48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орческой деятель</w:t>
      </w:r>
      <w:r w:rsidRPr="00104E48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ности;</w:t>
      </w:r>
    </w:p>
    <w:p w:rsidR="00104E48" w:rsidRPr="00104E48" w:rsidRDefault="00104E48" w:rsidP="00104E48">
      <w:pPr>
        <w:widowControl w:val="0"/>
        <w:numPr>
          <w:ilvl w:val="0"/>
          <w:numId w:val="2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hanging="221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 xml:space="preserve">анализировать содержание, образный язык произведений разных </w:t>
      </w:r>
      <w:r w:rsidRPr="00104E48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видов и жанров изобразительного искусства и определять средства </w:t>
      </w:r>
      <w:r w:rsidRPr="00104E48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выразительности (линия, цвет, тон, объем, светотень, перспекти</w:t>
      </w:r>
      <w:r w:rsidRPr="00104E48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softHyphen/>
      </w:r>
      <w:r w:rsidRPr="00104E48">
        <w:rPr>
          <w:rFonts w:ascii="Times New Roman" w:eastAsia="Times New Roman" w:hAnsi="Times New Roman" w:cs="Times New Roman"/>
          <w:color w:val="000000"/>
          <w:spacing w:val="7"/>
          <w:lang w:eastAsia="ru-RU"/>
        </w:rPr>
        <w:t>ва, композиция);</w:t>
      </w:r>
    </w:p>
    <w:p w:rsidR="00104E48" w:rsidRPr="00104E48" w:rsidRDefault="00104E48" w:rsidP="00104E48">
      <w:pPr>
        <w:widowControl w:val="0"/>
        <w:numPr>
          <w:ilvl w:val="0"/>
          <w:numId w:val="2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hanging="221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lang w:eastAsia="ru-RU"/>
        </w:rPr>
        <w:t>ориентироваться в основных явлениях русского и мирового искус</w:t>
      </w:r>
      <w:r w:rsidRPr="00104E48">
        <w:rPr>
          <w:rFonts w:ascii="Times New Roman" w:eastAsia="Times New Roman" w:hAnsi="Times New Roman" w:cs="Times New Roman"/>
          <w:color w:val="000000"/>
          <w:lang w:eastAsia="ru-RU"/>
        </w:rPr>
        <w:softHyphen/>
      </w:r>
      <w:r w:rsidRPr="00104E48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ства, узнавать изученные произведения;</w:t>
      </w:r>
    </w:p>
    <w:p w:rsidR="00104E48" w:rsidRPr="00104E48" w:rsidRDefault="00104E48" w:rsidP="00104E48">
      <w:pPr>
        <w:shd w:val="clear" w:color="auto" w:fill="FFFFFF"/>
        <w:spacing w:before="106" w:after="0" w:line="240" w:lineRule="auto"/>
        <w:ind w:right="384"/>
        <w:rPr>
          <w:rFonts w:ascii="Times New Roman" w:eastAsia="Times New Roman" w:hAnsi="Times New Roman" w:cs="Times New Roman"/>
          <w:i/>
          <w:lang w:eastAsia="ru-RU"/>
        </w:rPr>
      </w:pPr>
      <w:r w:rsidRPr="00104E48">
        <w:rPr>
          <w:rFonts w:ascii="Times New Roman" w:eastAsia="Times New Roman" w:hAnsi="Times New Roman" w:cs="Times New Roman"/>
          <w:i/>
          <w:color w:val="000000"/>
          <w:lang w:eastAsia="ru-RU"/>
        </w:rPr>
        <w:t xml:space="preserve">использовать приобретенные знания и умения в практической </w:t>
      </w:r>
      <w:r w:rsidRPr="00104E48">
        <w:rPr>
          <w:rFonts w:ascii="Times New Roman" w:eastAsia="Times New Roman" w:hAnsi="Times New Roman" w:cs="Times New Roman"/>
          <w:i/>
          <w:color w:val="000000"/>
          <w:spacing w:val="1"/>
          <w:lang w:eastAsia="ru-RU"/>
        </w:rPr>
        <w:t xml:space="preserve">деятельности                                       и повседневной жизни </w:t>
      </w:r>
      <w:proofErr w:type="gramStart"/>
      <w:r w:rsidRPr="00104E48">
        <w:rPr>
          <w:rFonts w:ascii="Times New Roman" w:eastAsia="Times New Roman" w:hAnsi="Times New Roman" w:cs="Times New Roman"/>
          <w:i/>
          <w:color w:val="000000"/>
          <w:spacing w:val="1"/>
          <w:lang w:eastAsia="ru-RU"/>
        </w:rPr>
        <w:t>для</w:t>
      </w:r>
      <w:proofErr w:type="gramEnd"/>
      <w:r w:rsidRPr="00104E48">
        <w:rPr>
          <w:rFonts w:ascii="Times New Roman" w:eastAsia="Times New Roman" w:hAnsi="Times New Roman" w:cs="Times New Roman"/>
          <w:i/>
          <w:color w:val="000000"/>
          <w:spacing w:val="1"/>
          <w:lang w:eastAsia="ru-RU"/>
        </w:rPr>
        <w:t>:</w:t>
      </w:r>
    </w:p>
    <w:p w:rsidR="00104E48" w:rsidRPr="00104E48" w:rsidRDefault="00104E48" w:rsidP="00104E48">
      <w:pPr>
        <w:widowControl w:val="0"/>
        <w:numPr>
          <w:ilvl w:val="0"/>
          <w:numId w:val="3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106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>восприятия и оценки произведений искусства;</w:t>
      </w:r>
    </w:p>
    <w:p w:rsidR="00104E48" w:rsidRPr="00104E48" w:rsidRDefault="00104E48" w:rsidP="00104E48">
      <w:pPr>
        <w:widowControl w:val="0"/>
        <w:numPr>
          <w:ilvl w:val="0"/>
          <w:numId w:val="2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hanging="221"/>
        <w:rPr>
          <w:rFonts w:ascii="Times New Roman" w:eastAsia="Times New Roman" w:hAnsi="Times New Roman" w:cs="Times New Roman"/>
          <w:color w:val="000000"/>
          <w:lang w:eastAsia="ru-RU"/>
        </w:rPr>
      </w:pPr>
      <w:r w:rsidRPr="00104E48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самостоятельной творческой деятельности: в рисунке и живописи </w:t>
      </w:r>
      <w:r w:rsidRPr="00104E48">
        <w:rPr>
          <w:rFonts w:ascii="Times New Roman" w:eastAsia="Times New Roman" w:hAnsi="Times New Roman" w:cs="Times New Roman"/>
          <w:color w:val="000000"/>
          <w:lang w:eastAsia="ru-RU"/>
        </w:rPr>
        <w:t>(с натуры, по памяти, воображению), в иллюстрациях к произведе</w:t>
      </w:r>
      <w:r w:rsidRPr="00104E48">
        <w:rPr>
          <w:rFonts w:ascii="Times New Roman" w:eastAsia="Times New Roman" w:hAnsi="Times New Roman" w:cs="Times New Roman"/>
          <w:color w:val="000000"/>
          <w:lang w:eastAsia="ru-RU"/>
        </w:rPr>
        <w:softHyphen/>
      </w:r>
      <w:r w:rsidRPr="00104E48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ниям литературы, декоративных                               и художественно-кон</w:t>
      </w:r>
      <w:r w:rsidRPr="00104E48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структивных работах (дизайн предмета, костюма, интерьера).</w:t>
      </w:r>
    </w:p>
    <w:p w:rsidR="00104E48" w:rsidRPr="00104E48" w:rsidRDefault="00104E48" w:rsidP="00104E48">
      <w:pPr>
        <w:shd w:val="clear" w:color="auto" w:fill="FFFFFF"/>
        <w:spacing w:before="10" w:after="0" w:line="240" w:lineRule="auto"/>
        <w:ind w:right="1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04E48" w:rsidRPr="00104E48" w:rsidRDefault="00104E48" w:rsidP="00104E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104E48" w:rsidRPr="00104E48" w:rsidRDefault="00104E48" w:rsidP="00104E4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104E48">
        <w:rPr>
          <w:rFonts w:ascii="Times New Roman" w:eastAsia="Times New Roman" w:hAnsi="Times New Roman" w:cs="Times New Roman"/>
          <w:b/>
          <w:i/>
          <w:lang w:eastAsia="ru-RU"/>
        </w:rPr>
        <w:t>УЧЕБНО-МЕТОДИЧЕСКИЙ КОМПЛЕКТ ДЛЯ РЕАЛИЗАЦИИ ПРОГРАММЫ</w:t>
      </w:r>
    </w:p>
    <w:p w:rsidR="00104E48" w:rsidRPr="00104E48" w:rsidRDefault="00104E48" w:rsidP="00104E4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lang w:eastAsia="ru-RU"/>
        </w:rPr>
      </w:pPr>
      <w:r w:rsidRPr="00104E48">
        <w:rPr>
          <w:rFonts w:ascii="Times New Roman" w:eastAsia="Times New Roman" w:hAnsi="Times New Roman" w:cs="Times New Roman"/>
          <w:b/>
          <w:bCs/>
          <w:i/>
          <w:lang w:eastAsia="ru-RU"/>
        </w:rPr>
        <w:t xml:space="preserve"> </w:t>
      </w:r>
    </w:p>
    <w:p w:rsidR="00104E48" w:rsidRPr="00104E48" w:rsidRDefault="00104E48" w:rsidP="00104E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 w:rsidRPr="00104E48">
        <w:rPr>
          <w:rFonts w:ascii="Times New Roman" w:eastAsia="Times New Roman" w:hAnsi="Times New Roman" w:cs="Times New Roman"/>
          <w:b/>
          <w:bCs/>
          <w:lang w:eastAsia="ru-RU"/>
        </w:rPr>
        <w:t>Нормативные документы</w:t>
      </w:r>
    </w:p>
    <w:p w:rsidR="00104E48" w:rsidRPr="00104E48" w:rsidRDefault="00104E48" w:rsidP="00104E4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04E48" w:rsidRPr="00104E48" w:rsidRDefault="00104E48" w:rsidP="00104E48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04E48">
        <w:rPr>
          <w:rFonts w:ascii="Times New Roman" w:eastAsia="Times New Roman" w:hAnsi="Times New Roman" w:cs="Times New Roman"/>
          <w:lang w:eastAsia="ru-RU"/>
        </w:rPr>
        <w:t xml:space="preserve">         1. </w:t>
      </w:r>
      <w:r w:rsidRPr="00104E48">
        <w:rPr>
          <w:rFonts w:ascii="Times New Roman" w:eastAsia="Times New Roman" w:hAnsi="Times New Roman" w:cs="Times New Roman"/>
          <w:i/>
          <w:lang w:eastAsia="ru-RU"/>
        </w:rPr>
        <w:t>Приказ Минобразования  РФ от 5 марта 2004 г.  №1089</w:t>
      </w:r>
      <w:r w:rsidRPr="00104E48">
        <w:rPr>
          <w:rFonts w:ascii="Times New Roman" w:eastAsia="Times New Roman" w:hAnsi="Times New Roman" w:cs="Times New Roman"/>
          <w:lang w:eastAsia="ru-RU"/>
        </w:rPr>
        <w:t xml:space="preserve"> «Об утверждении федерального компонента государственных стандартов начального общего, основного и среднего (полного) общего образования».</w:t>
      </w:r>
    </w:p>
    <w:p w:rsidR="00104E48" w:rsidRPr="00104E48" w:rsidRDefault="00104E48" w:rsidP="00104E48">
      <w:pPr>
        <w:shd w:val="clear" w:color="auto" w:fill="FFFFFF"/>
        <w:tabs>
          <w:tab w:val="left" w:pos="529"/>
        </w:tabs>
        <w:spacing w:before="4" w:after="0" w:line="216" w:lineRule="exact"/>
        <w:rPr>
          <w:rFonts w:ascii="Times New Roman" w:eastAsia="Times New Roman" w:hAnsi="Times New Roman" w:cs="Times New Roman"/>
          <w:lang w:eastAsia="ru-RU"/>
        </w:rPr>
      </w:pPr>
      <w:r w:rsidRPr="00104E48">
        <w:rPr>
          <w:rFonts w:ascii="Times New Roman" w:eastAsia="Times New Roman" w:hAnsi="Times New Roman" w:cs="Times New Roman"/>
          <w:spacing w:val="-4"/>
          <w:lang w:eastAsia="ru-RU"/>
        </w:rPr>
        <w:t xml:space="preserve">          2. </w:t>
      </w:r>
      <w:r w:rsidRPr="00104E48">
        <w:rPr>
          <w:rFonts w:ascii="Times New Roman" w:eastAsia="Times New Roman" w:hAnsi="Times New Roman" w:cs="Times New Roman"/>
          <w:i/>
          <w:lang w:eastAsia="ru-RU"/>
        </w:rPr>
        <w:t>Программа «Изобразительное искусство и художественный труд. 5-9 классы»</w:t>
      </w:r>
      <w:r w:rsidRPr="00104E48">
        <w:rPr>
          <w:rFonts w:ascii="Times New Roman" w:eastAsia="Times New Roman" w:hAnsi="Times New Roman" w:cs="Times New Roman"/>
          <w:lang w:eastAsia="ru-RU"/>
        </w:rPr>
        <w:t xml:space="preserve"> / Под ред. </w:t>
      </w:r>
      <w:proofErr w:type="spellStart"/>
      <w:r w:rsidRPr="00104E48">
        <w:rPr>
          <w:rFonts w:ascii="Times New Roman" w:eastAsia="Times New Roman" w:hAnsi="Times New Roman" w:cs="Times New Roman"/>
          <w:lang w:eastAsia="ru-RU"/>
        </w:rPr>
        <w:t>Неменского</w:t>
      </w:r>
      <w:proofErr w:type="spellEnd"/>
      <w:r w:rsidRPr="00104E48">
        <w:rPr>
          <w:rFonts w:ascii="Times New Roman" w:eastAsia="Times New Roman" w:hAnsi="Times New Roman" w:cs="Times New Roman"/>
          <w:lang w:eastAsia="ru-RU"/>
        </w:rPr>
        <w:t xml:space="preserve"> Б.М.  – </w:t>
      </w:r>
      <w:r w:rsidRPr="00104E48">
        <w:rPr>
          <w:rFonts w:ascii="Times New Roman" w:eastAsia="Times New Roman" w:hAnsi="Times New Roman" w:cs="Times New Roman"/>
          <w:iCs/>
          <w:lang w:eastAsia="ru-RU"/>
        </w:rPr>
        <w:t>М., 2000.</w:t>
      </w:r>
    </w:p>
    <w:p w:rsidR="00104E48" w:rsidRPr="00104E48" w:rsidRDefault="00104E48" w:rsidP="00104E48">
      <w:pPr>
        <w:shd w:val="clear" w:color="auto" w:fill="FFFFFF"/>
        <w:tabs>
          <w:tab w:val="left" w:pos="529"/>
        </w:tabs>
        <w:spacing w:before="4" w:after="0" w:line="216" w:lineRule="exact"/>
        <w:rPr>
          <w:rFonts w:ascii="Times New Roman" w:eastAsia="Times New Roman" w:hAnsi="Times New Roman" w:cs="Times New Roman"/>
          <w:i/>
          <w:lang w:eastAsia="ru-RU"/>
        </w:rPr>
      </w:pPr>
      <w:r w:rsidRPr="00104E48">
        <w:rPr>
          <w:rFonts w:ascii="Times New Roman" w:eastAsia="Times New Roman" w:hAnsi="Times New Roman" w:cs="Times New Roman"/>
          <w:lang w:eastAsia="ru-RU"/>
        </w:rPr>
        <w:tab/>
        <w:t xml:space="preserve">3. </w:t>
      </w:r>
      <w:r w:rsidRPr="00104E48">
        <w:rPr>
          <w:rFonts w:ascii="Times New Roman" w:eastAsia="Times New Roman" w:hAnsi="Times New Roman" w:cs="Times New Roman"/>
          <w:i/>
          <w:iCs/>
          <w:lang w:eastAsia="ru-RU"/>
        </w:rPr>
        <w:t xml:space="preserve">Сборник нормативных документов для образовательных учреждений Российской Федерации, реализующих программы общего образования </w:t>
      </w:r>
      <w:r w:rsidRPr="00104E48">
        <w:rPr>
          <w:rFonts w:ascii="Times New Roman" w:eastAsia="Times New Roman" w:hAnsi="Times New Roman" w:cs="Times New Roman"/>
          <w:iCs/>
          <w:lang w:eastAsia="ru-RU"/>
        </w:rPr>
        <w:t>/сост. Э.Д. Днепров, А.Г. Аркадьев. М.: Дрофа, 2005.</w:t>
      </w:r>
    </w:p>
    <w:p w:rsidR="00104E48" w:rsidRPr="00104E48" w:rsidRDefault="00104E48" w:rsidP="00104E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104E48" w:rsidRPr="00104E48" w:rsidRDefault="00104E48" w:rsidP="00104E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 w:rsidRPr="00104E48">
        <w:rPr>
          <w:rFonts w:ascii="Times New Roman" w:eastAsia="Times New Roman" w:hAnsi="Times New Roman" w:cs="Times New Roman"/>
          <w:b/>
          <w:bCs/>
          <w:lang w:eastAsia="ru-RU"/>
        </w:rPr>
        <w:t>Учебно-методическая литература</w:t>
      </w:r>
    </w:p>
    <w:p w:rsidR="00104E48" w:rsidRPr="00104E48" w:rsidRDefault="00104E48" w:rsidP="00104E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104E48">
        <w:rPr>
          <w:rFonts w:ascii="Times New Roman" w:eastAsia="Times New Roman" w:hAnsi="Times New Roman" w:cs="Times New Roman"/>
          <w:bCs/>
          <w:lang w:eastAsia="ru-RU"/>
        </w:rPr>
        <w:t xml:space="preserve">1. Изобразительное искусство. 7 класс. Поурочные планы по программе Б.М. </w:t>
      </w:r>
      <w:proofErr w:type="spellStart"/>
      <w:r w:rsidRPr="00104E48">
        <w:rPr>
          <w:rFonts w:ascii="Times New Roman" w:eastAsia="Times New Roman" w:hAnsi="Times New Roman" w:cs="Times New Roman"/>
          <w:bCs/>
          <w:lang w:eastAsia="ru-RU"/>
        </w:rPr>
        <w:t>Неменского</w:t>
      </w:r>
      <w:proofErr w:type="spellEnd"/>
      <w:r w:rsidRPr="00104E48">
        <w:rPr>
          <w:rFonts w:ascii="Times New Roman" w:eastAsia="Times New Roman" w:hAnsi="Times New Roman" w:cs="Times New Roman"/>
          <w:bCs/>
          <w:lang w:eastAsia="ru-RU"/>
        </w:rPr>
        <w:t xml:space="preserve"> / Сост. Т.В. </w:t>
      </w:r>
      <w:proofErr w:type="spellStart"/>
      <w:r w:rsidRPr="00104E48">
        <w:rPr>
          <w:rFonts w:ascii="Times New Roman" w:eastAsia="Times New Roman" w:hAnsi="Times New Roman" w:cs="Times New Roman"/>
          <w:bCs/>
          <w:lang w:eastAsia="ru-RU"/>
        </w:rPr>
        <w:t>Оросова</w:t>
      </w:r>
      <w:proofErr w:type="spellEnd"/>
      <w:r w:rsidRPr="00104E48">
        <w:rPr>
          <w:rFonts w:ascii="Times New Roman" w:eastAsia="Times New Roman" w:hAnsi="Times New Roman" w:cs="Times New Roman"/>
          <w:bCs/>
          <w:lang w:eastAsia="ru-RU"/>
        </w:rPr>
        <w:t>. – Волгоград: Учитель – АСТ, 2003.</w:t>
      </w:r>
    </w:p>
    <w:p w:rsidR="00104E48" w:rsidRPr="00104E48" w:rsidRDefault="00104E48" w:rsidP="00104E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104E48">
        <w:rPr>
          <w:rFonts w:ascii="Times New Roman" w:eastAsia="Times New Roman" w:hAnsi="Times New Roman" w:cs="Times New Roman"/>
          <w:bCs/>
          <w:lang w:eastAsia="ru-RU"/>
        </w:rPr>
        <w:t xml:space="preserve"> 2. Ребенок – Искусство – Учитель/ Методическое пособие для учителей искусства. – М., 2000.</w:t>
      </w:r>
    </w:p>
    <w:p w:rsidR="00104E48" w:rsidRPr="00104E48" w:rsidRDefault="00104E48" w:rsidP="00104E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104E48">
        <w:rPr>
          <w:rFonts w:ascii="Times New Roman" w:eastAsia="Times New Roman" w:hAnsi="Times New Roman" w:cs="Times New Roman"/>
          <w:bCs/>
          <w:lang w:eastAsia="ru-RU"/>
        </w:rPr>
        <w:t xml:space="preserve"> 3. Ростовцев Н.Н., Терентьев А.Е. Развитие творческих способностей на уроках рисования. – М., 1976.</w:t>
      </w:r>
    </w:p>
    <w:p w:rsidR="00104E48" w:rsidRPr="00104E48" w:rsidRDefault="00104E48" w:rsidP="00104E48">
      <w:pPr>
        <w:shd w:val="clear" w:color="auto" w:fill="FFFFFF"/>
        <w:tabs>
          <w:tab w:val="left" w:pos="529"/>
        </w:tabs>
        <w:spacing w:before="4" w:after="0" w:line="216" w:lineRule="exact"/>
        <w:rPr>
          <w:rFonts w:ascii="Times New Roman" w:eastAsia="Times New Roman" w:hAnsi="Times New Roman" w:cs="Times New Roman"/>
          <w:spacing w:val="-4"/>
          <w:lang w:eastAsia="ru-RU"/>
        </w:rPr>
      </w:pPr>
      <w:r w:rsidRPr="00104E48">
        <w:rPr>
          <w:rFonts w:ascii="Times New Roman" w:eastAsia="Times New Roman" w:hAnsi="Times New Roman" w:cs="Times New Roman"/>
          <w:spacing w:val="-4"/>
          <w:lang w:eastAsia="ru-RU"/>
        </w:rPr>
        <w:tab/>
      </w:r>
    </w:p>
    <w:p w:rsidR="00104E48" w:rsidRPr="00104E48" w:rsidRDefault="00104E48" w:rsidP="00104E48">
      <w:pPr>
        <w:shd w:val="clear" w:color="auto" w:fill="FFFFFF"/>
        <w:tabs>
          <w:tab w:val="left" w:pos="529"/>
        </w:tabs>
        <w:spacing w:before="4" w:after="0" w:line="216" w:lineRule="exact"/>
        <w:jc w:val="center"/>
        <w:rPr>
          <w:rFonts w:ascii="Times New Roman" w:eastAsia="Times New Roman" w:hAnsi="Times New Roman" w:cs="Times New Roman"/>
          <w:b/>
          <w:bCs/>
          <w:i/>
          <w:lang w:eastAsia="ru-RU"/>
        </w:rPr>
      </w:pPr>
    </w:p>
    <w:p w:rsidR="00104E48" w:rsidRPr="00104E48" w:rsidRDefault="00104E48" w:rsidP="00104E48">
      <w:pPr>
        <w:shd w:val="clear" w:color="auto" w:fill="FFFFFF"/>
        <w:tabs>
          <w:tab w:val="left" w:pos="529"/>
        </w:tabs>
        <w:spacing w:before="4" w:after="0" w:line="216" w:lineRule="exact"/>
        <w:jc w:val="center"/>
        <w:rPr>
          <w:rFonts w:ascii="Times New Roman" w:eastAsia="Times New Roman" w:hAnsi="Times New Roman" w:cs="Times New Roman"/>
          <w:b/>
          <w:bCs/>
          <w:i/>
          <w:lang w:eastAsia="ru-RU"/>
        </w:rPr>
      </w:pPr>
    </w:p>
    <w:p w:rsidR="00104E48" w:rsidRPr="00104E48" w:rsidRDefault="00104E48" w:rsidP="00104E48">
      <w:pPr>
        <w:shd w:val="clear" w:color="auto" w:fill="FFFFFF"/>
        <w:tabs>
          <w:tab w:val="left" w:pos="529"/>
        </w:tabs>
        <w:spacing w:before="4" w:after="0" w:line="216" w:lineRule="exact"/>
        <w:jc w:val="center"/>
        <w:rPr>
          <w:rFonts w:ascii="Times New Roman" w:eastAsia="Times New Roman" w:hAnsi="Times New Roman" w:cs="Times New Roman"/>
          <w:b/>
          <w:bCs/>
          <w:i/>
          <w:lang w:eastAsia="ru-RU"/>
        </w:rPr>
      </w:pPr>
    </w:p>
    <w:p w:rsidR="00104E48" w:rsidRPr="00104E48" w:rsidRDefault="00104E48" w:rsidP="00104E48">
      <w:pPr>
        <w:shd w:val="clear" w:color="auto" w:fill="FFFFFF"/>
        <w:tabs>
          <w:tab w:val="left" w:pos="529"/>
        </w:tabs>
        <w:spacing w:before="4" w:after="0" w:line="216" w:lineRule="exact"/>
        <w:jc w:val="center"/>
        <w:rPr>
          <w:rFonts w:ascii="Times New Roman" w:eastAsia="Times New Roman" w:hAnsi="Times New Roman" w:cs="Times New Roman"/>
          <w:b/>
          <w:bCs/>
          <w:i/>
          <w:lang w:eastAsia="ru-RU"/>
        </w:rPr>
      </w:pPr>
      <w:r w:rsidRPr="00104E48">
        <w:rPr>
          <w:rFonts w:ascii="Times New Roman" w:eastAsia="Times New Roman" w:hAnsi="Times New Roman" w:cs="Times New Roman"/>
          <w:b/>
          <w:bCs/>
          <w:i/>
          <w:lang w:eastAsia="ru-RU"/>
        </w:rPr>
        <w:t>ДОПОЛНИТЕЛЬНАЯ ЛИТЕРАТУРА И СРЕДСТВА ОБУЧЕНИЯ</w:t>
      </w:r>
    </w:p>
    <w:p w:rsidR="00104E48" w:rsidRPr="00104E48" w:rsidRDefault="00104E48" w:rsidP="00104E48">
      <w:pPr>
        <w:shd w:val="clear" w:color="auto" w:fill="FFFFFF"/>
        <w:tabs>
          <w:tab w:val="left" w:pos="529"/>
        </w:tabs>
        <w:spacing w:before="4" w:after="0" w:line="216" w:lineRule="exact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104E48" w:rsidRPr="00104E48" w:rsidRDefault="00104E48" w:rsidP="00104E48">
      <w:pPr>
        <w:numPr>
          <w:ilvl w:val="0"/>
          <w:numId w:val="5"/>
        </w:numPr>
        <w:shd w:val="clear" w:color="auto" w:fill="FFFFFF"/>
        <w:tabs>
          <w:tab w:val="left" w:pos="529"/>
        </w:tabs>
        <w:spacing w:before="4" w:after="0" w:line="216" w:lineRule="exact"/>
        <w:rPr>
          <w:rFonts w:ascii="Times New Roman" w:eastAsia="Times New Roman" w:hAnsi="Times New Roman" w:cs="Times New Roman"/>
          <w:bCs/>
          <w:lang w:eastAsia="ru-RU"/>
        </w:rPr>
      </w:pPr>
      <w:r w:rsidRPr="00104E48">
        <w:rPr>
          <w:rFonts w:ascii="Times New Roman" w:eastAsia="Times New Roman" w:hAnsi="Times New Roman" w:cs="Times New Roman"/>
          <w:bCs/>
          <w:lang w:eastAsia="ru-RU"/>
        </w:rPr>
        <w:t>Иогансон Б.В. Работа над картиной / Советы мастеров. – Ленинград, 1973.</w:t>
      </w:r>
    </w:p>
    <w:p w:rsidR="00104E48" w:rsidRPr="00104E48" w:rsidRDefault="00104E48" w:rsidP="00104E48">
      <w:pPr>
        <w:numPr>
          <w:ilvl w:val="0"/>
          <w:numId w:val="5"/>
        </w:numPr>
        <w:shd w:val="clear" w:color="auto" w:fill="FFFFFF"/>
        <w:tabs>
          <w:tab w:val="left" w:pos="529"/>
        </w:tabs>
        <w:spacing w:before="4" w:after="0" w:line="216" w:lineRule="exact"/>
        <w:rPr>
          <w:rFonts w:ascii="Times New Roman" w:eastAsia="Times New Roman" w:hAnsi="Times New Roman" w:cs="Times New Roman"/>
          <w:bCs/>
          <w:lang w:eastAsia="ru-RU"/>
        </w:rPr>
      </w:pPr>
      <w:proofErr w:type="spellStart"/>
      <w:r w:rsidRPr="00104E48">
        <w:rPr>
          <w:rFonts w:ascii="Times New Roman" w:eastAsia="Times New Roman" w:hAnsi="Times New Roman" w:cs="Times New Roman"/>
          <w:bCs/>
          <w:lang w:eastAsia="ru-RU"/>
        </w:rPr>
        <w:t>Кандалова</w:t>
      </w:r>
      <w:proofErr w:type="spellEnd"/>
      <w:r w:rsidRPr="00104E48">
        <w:rPr>
          <w:rFonts w:ascii="Times New Roman" w:eastAsia="Times New Roman" w:hAnsi="Times New Roman" w:cs="Times New Roman"/>
          <w:bCs/>
          <w:lang w:eastAsia="ru-RU"/>
        </w:rPr>
        <w:t xml:space="preserve"> Л. Городской пейзаж / Юный художник, 1985.</w:t>
      </w:r>
    </w:p>
    <w:p w:rsidR="00104E48" w:rsidRPr="00104E48" w:rsidRDefault="00104E48" w:rsidP="00104E48">
      <w:pPr>
        <w:numPr>
          <w:ilvl w:val="0"/>
          <w:numId w:val="5"/>
        </w:numPr>
        <w:shd w:val="clear" w:color="auto" w:fill="FFFFFF"/>
        <w:tabs>
          <w:tab w:val="left" w:pos="529"/>
        </w:tabs>
        <w:spacing w:before="4" w:after="0" w:line="216" w:lineRule="exact"/>
        <w:rPr>
          <w:rFonts w:ascii="Times New Roman" w:eastAsia="Times New Roman" w:hAnsi="Times New Roman" w:cs="Times New Roman"/>
          <w:bCs/>
          <w:lang w:eastAsia="ru-RU"/>
        </w:rPr>
      </w:pPr>
      <w:r w:rsidRPr="00104E48">
        <w:rPr>
          <w:rFonts w:ascii="Times New Roman" w:eastAsia="Times New Roman" w:hAnsi="Times New Roman" w:cs="Times New Roman"/>
          <w:bCs/>
          <w:lang w:eastAsia="ru-RU"/>
        </w:rPr>
        <w:t>Кузнецов А.М. Рисунок фигуры / Школа изобразительного искусства, 1993.</w:t>
      </w:r>
    </w:p>
    <w:p w:rsidR="00104E48" w:rsidRPr="00104E48" w:rsidRDefault="00104E48" w:rsidP="00104E48">
      <w:pPr>
        <w:numPr>
          <w:ilvl w:val="0"/>
          <w:numId w:val="5"/>
        </w:numPr>
        <w:shd w:val="clear" w:color="auto" w:fill="FFFFFF"/>
        <w:tabs>
          <w:tab w:val="left" w:pos="529"/>
        </w:tabs>
        <w:spacing w:before="4" w:after="0" w:line="216" w:lineRule="exact"/>
        <w:rPr>
          <w:rFonts w:ascii="Times New Roman" w:eastAsia="Times New Roman" w:hAnsi="Times New Roman" w:cs="Times New Roman"/>
          <w:bCs/>
          <w:lang w:eastAsia="ru-RU"/>
        </w:rPr>
      </w:pPr>
      <w:r w:rsidRPr="00104E48">
        <w:rPr>
          <w:rFonts w:ascii="Times New Roman" w:eastAsia="Times New Roman" w:hAnsi="Times New Roman" w:cs="Times New Roman"/>
          <w:bCs/>
          <w:lang w:eastAsia="ru-RU"/>
        </w:rPr>
        <w:t>Панов В. Работа над иллюстрацией / Юный художник, 1988.</w:t>
      </w:r>
    </w:p>
    <w:p w:rsidR="00104E48" w:rsidRPr="00104E48" w:rsidRDefault="00104E48" w:rsidP="00104E48">
      <w:pPr>
        <w:numPr>
          <w:ilvl w:val="0"/>
          <w:numId w:val="5"/>
        </w:numPr>
        <w:shd w:val="clear" w:color="auto" w:fill="FFFFFF"/>
        <w:tabs>
          <w:tab w:val="left" w:pos="529"/>
        </w:tabs>
        <w:spacing w:before="4" w:after="0" w:line="216" w:lineRule="exact"/>
        <w:rPr>
          <w:rFonts w:ascii="Times New Roman" w:eastAsia="Times New Roman" w:hAnsi="Times New Roman" w:cs="Times New Roman"/>
          <w:bCs/>
          <w:lang w:eastAsia="ru-RU"/>
        </w:rPr>
      </w:pPr>
      <w:r w:rsidRPr="00104E48">
        <w:rPr>
          <w:rFonts w:ascii="Times New Roman" w:eastAsia="Times New Roman" w:hAnsi="Times New Roman" w:cs="Times New Roman"/>
          <w:bCs/>
          <w:lang w:eastAsia="ru-RU"/>
        </w:rPr>
        <w:t>Соловьев А.М. Рисование с натуры / Школа изобразительного искусства, 1986.</w:t>
      </w:r>
    </w:p>
    <w:p w:rsidR="00104E48" w:rsidRPr="00104E48" w:rsidRDefault="00104E48" w:rsidP="00104E48">
      <w:pPr>
        <w:numPr>
          <w:ilvl w:val="0"/>
          <w:numId w:val="5"/>
        </w:numPr>
        <w:shd w:val="clear" w:color="auto" w:fill="FFFFFF"/>
        <w:tabs>
          <w:tab w:val="left" w:pos="529"/>
        </w:tabs>
        <w:spacing w:before="4" w:after="0" w:line="216" w:lineRule="exact"/>
        <w:rPr>
          <w:rFonts w:ascii="Times New Roman" w:eastAsia="Times New Roman" w:hAnsi="Times New Roman" w:cs="Times New Roman"/>
          <w:bCs/>
          <w:lang w:eastAsia="ru-RU"/>
        </w:rPr>
      </w:pPr>
      <w:proofErr w:type="spellStart"/>
      <w:r w:rsidRPr="00104E48">
        <w:rPr>
          <w:rFonts w:ascii="Times New Roman" w:eastAsia="Times New Roman" w:hAnsi="Times New Roman" w:cs="Times New Roman"/>
          <w:bCs/>
          <w:lang w:eastAsia="ru-RU"/>
        </w:rPr>
        <w:t>Ягодовская</w:t>
      </w:r>
      <w:proofErr w:type="spellEnd"/>
      <w:r w:rsidRPr="00104E48">
        <w:rPr>
          <w:rFonts w:ascii="Times New Roman" w:eastAsia="Times New Roman" w:hAnsi="Times New Roman" w:cs="Times New Roman"/>
          <w:bCs/>
          <w:lang w:eastAsia="ru-RU"/>
        </w:rPr>
        <w:t xml:space="preserve"> А.Т. От реальности к образу. – М., 1985.</w:t>
      </w:r>
    </w:p>
    <w:p w:rsidR="00104E48" w:rsidRPr="00104E48" w:rsidRDefault="00104E48" w:rsidP="00104E48">
      <w:pPr>
        <w:shd w:val="clear" w:color="auto" w:fill="FFFFFF"/>
        <w:tabs>
          <w:tab w:val="left" w:pos="529"/>
        </w:tabs>
        <w:spacing w:before="4" w:after="0" w:line="216" w:lineRule="exact"/>
        <w:rPr>
          <w:rFonts w:ascii="Times New Roman" w:eastAsia="Times New Roman" w:hAnsi="Times New Roman" w:cs="Times New Roman"/>
          <w:bCs/>
          <w:lang w:eastAsia="ru-RU"/>
        </w:rPr>
      </w:pPr>
    </w:p>
    <w:p w:rsidR="00104E48" w:rsidRPr="00104E48" w:rsidRDefault="00104E48" w:rsidP="00104E48">
      <w:pPr>
        <w:shd w:val="clear" w:color="auto" w:fill="FFFFFF"/>
        <w:spacing w:after="0" w:line="240" w:lineRule="auto"/>
        <w:ind w:right="7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 w:rsidRPr="00104E4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                         Учебно-тематический план</w:t>
      </w:r>
    </w:p>
    <w:p w:rsidR="00104E48" w:rsidRPr="00104E48" w:rsidRDefault="00104E48" w:rsidP="00104E48">
      <w:pPr>
        <w:shd w:val="clear" w:color="auto" w:fill="FFFFFF"/>
        <w:spacing w:after="0" w:line="240" w:lineRule="auto"/>
        <w:ind w:right="7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2126"/>
        <w:gridCol w:w="6095"/>
        <w:gridCol w:w="6096"/>
      </w:tblGrid>
      <w:tr w:rsidR="00104E48" w:rsidRPr="00104E48" w:rsidTr="004741F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ind w:right="7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раздела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ind w:right="268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ind w:right="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104E48" w:rsidRPr="00104E48" w:rsidTr="004741FC"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«Изображение фигуры</w:t>
            </w:r>
          </w:p>
          <w:p w:rsidR="00104E48" w:rsidRPr="00104E48" w:rsidRDefault="00104E48" w:rsidP="00104E4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человека</w:t>
            </w:r>
          </w:p>
          <w:p w:rsidR="00104E48" w:rsidRPr="00104E48" w:rsidRDefault="00104E48" w:rsidP="00104E48">
            <w:pPr>
              <w:spacing w:after="0" w:line="240" w:lineRule="auto"/>
              <w:ind w:righ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образ человека»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Изображение фигуры человека в истории искусства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04E48" w:rsidRPr="00104E48" w:rsidTr="004741FC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Пропорции и строение фигуры человека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04E48" w:rsidRPr="00104E48" w:rsidTr="004741FC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Лепка фигуры человека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04E48" w:rsidRPr="00104E48" w:rsidTr="004741FC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Набросок фигуры человека с натуры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04E48" w:rsidRPr="00104E48" w:rsidTr="004741FC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Понимание красоты человека в европейском и русском искусстве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04E48" w:rsidRPr="00104E48" w:rsidTr="004741FC"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«Поэзия повседневности»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Поэзия повседневной жизни в искусстве разных народов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04E48" w:rsidRPr="00104E48" w:rsidTr="004741FC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Тематическая картина. Бытовой и исторический жанры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04E48" w:rsidRPr="00104E48" w:rsidTr="004741FC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 и содержание в картине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04E48" w:rsidRPr="00104E48" w:rsidTr="004741FC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Жизнь каждого дня - большая тема в искусстве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04E48" w:rsidRPr="00104E48" w:rsidTr="004741FC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ind w:right="19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Жизнь в моем городе в прошлых веках (историческая тема в бытовом жанре)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04E48" w:rsidRPr="00104E48" w:rsidTr="004741FC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и карнавал в изобразительном искусстве (тема праздника в бытовом жанре)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04E48" w:rsidRPr="00104E48" w:rsidTr="004741FC"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«Великие темы жизни»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ind w:right="2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Исторические темы и мифологические темы в искусстве разных эпох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04E48" w:rsidRPr="00104E48" w:rsidTr="004741FC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Тематическая картина в русском искусстве 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XIX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века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04E48" w:rsidRPr="00104E48" w:rsidTr="004741FC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 работы над тематической картиной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04E48" w:rsidRPr="00104E48" w:rsidTr="004741FC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Библейские темы в изобразительном искусстве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04E48" w:rsidRPr="00104E48" w:rsidTr="004741FC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Монументальная скульптура и образ истории народа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04E48" w:rsidRPr="00104E48" w:rsidTr="004741FC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и роль картины в искусстве 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XX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века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04E48" w:rsidRPr="00104E48" w:rsidTr="004741FC"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«Реальность жизни и художественный образ»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Искусство иллюстрации. Слово и изображение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04E48" w:rsidRPr="00104E48" w:rsidTr="004741FC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Конструктивное и декоративное начало в изобразительном искусстве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04E48" w:rsidRPr="00104E48" w:rsidTr="004741FC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Зрительские умения и их значение для современного человека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04E48" w:rsidRPr="00104E48" w:rsidTr="004741FC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ind w:right="1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История искусства и история человечества. Стиль и 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направления в изобразительном искусстве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</w:tr>
      <w:tr w:rsidR="00104E48" w:rsidRPr="00104E48" w:rsidTr="004741FC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Личность художника и мир его времени в произведениях искусства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04E48" w:rsidRPr="00104E48" w:rsidTr="004741FC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4E48" w:rsidRPr="00104E48" w:rsidRDefault="00104E48" w:rsidP="00104E4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Крупнейшие музеи изобразительного искусства и их роль в культуре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104E48" w:rsidRPr="00104E48" w:rsidRDefault="00104E48" w:rsidP="00104E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04E48" w:rsidRPr="00104E48" w:rsidRDefault="00104E48" w:rsidP="00104E4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:rsidR="00104E48" w:rsidRPr="00104E48" w:rsidRDefault="00104E48" w:rsidP="00104E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4E48" w:rsidRPr="00104E48" w:rsidRDefault="00104E48" w:rsidP="00104E48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4E48" w:rsidRPr="00104E48" w:rsidRDefault="00104E48" w:rsidP="00104E48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Тематическое планирование</w:t>
      </w: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4E48" w:rsidRPr="00104E48" w:rsidRDefault="00104E48" w:rsidP="00104E4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E48">
        <w:rPr>
          <w:rFonts w:ascii="Times New Roman" w:eastAsia="Times New Roman" w:hAnsi="Times New Roman" w:cs="Times New Roman"/>
          <w:sz w:val="24"/>
          <w:szCs w:val="24"/>
          <w:lang w:eastAsia="ru-RU"/>
        </w:rPr>
        <w:t>7 класс</w:t>
      </w:r>
    </w:p>
    <w:tbl>
      <w:tblPr>
        <w:tblW w:w="1630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987"/>
        <w:gridCol w:w="284"/>
        <w:gridCol w:w="1134"/>
        <w:gridCol w:w="1701"/>
        <w:gridCol w:w="1701"/>
        <w:gridCol w:w="1985"/>
        <w:gridCol w:w="1417"/>
        <w:gridCol w:w="1559"/>
        <w:gridCol w:w="1276"/>
        <w:gridCol w:w="1418"/>
        <w:gridCol w:w="708"/>
        <w:gridCol w:w="709"/>
      </w:tblGrid>
      <w:tr w:rsidR="00104E48" w:rsidRPr="00104E48" w:rsidTr="004741FC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9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 – 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часов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урока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содержания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творческое задание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Требование к уровню подготовки 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(результат)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дополнительного (необязательного) содержания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Домашнее задание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Информационное обеспечение урока (ИТК)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104E48" w:rsidRPr="00104E48" w:rsidTr="004741FC">
        <w:trPr>
          <w:cantSplit/>
          <w:trHeight w:val="1480"/>
        </w:trPr>
        <w:tc>
          <w:tcPr>
            <w:tcW w:w="16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104E48" w:rsidRPr="00104E48" w:rsidTr="004741FC">
        <w:tc>
          <w:tcPr>
            <w:tcW w:w="1630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четверть. «Изображение фигуры человека и образ человека» - 9часов</w:t>
            </w:r>
          </w:p>
        </w:tc>
      </w:tr>
      <w:tr w:rsidR="00104E48" w:rsidRPr="00104E48" w:rsidTr="004741F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«Изображение фигуры человека в истории искусства»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изучения новых знаний.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Изображение человека в древних культурах Египта, Ассирии, Древней Греции: красота и совершенство тела человека.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Аналитические зарисовки изображения фигуры человека, характерных для разных древних кия фигуры 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Знать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виды изобразительного искусства.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 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соблюдать пропорции при изображении фигуры человека;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изображать человека в движении.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опрос. Практическая работа.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человека в древних культурах Индии.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Подобрать зрительный материал по видам искусств.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 презентация «Человек и искусство»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67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«Пропорции и строение фигуры человека»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формирования новых умений.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Конструкция фигуры человека и основные пропорции. Схемы движения фигуры человека.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Зарисовка схемы фигуры человека, схемы движений человека. Карандаш и аппликация.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Знать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пропорции фигуры человека.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Уметь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рисовать схемы движений человека.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опрос. Просмотр и обсуждение работ.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Академический рисунок.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Зарисовки с натуры членов своей семьи.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 презентация «Академический рисунок»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67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«Пропорции и строение фигуры человека»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115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языка скульптуры в собственной художественн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творческой деятельности. Лепка фигуры человека Пластилин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формирования новых умений.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фигуры человека в истории скульптуры. Пластика и выразительность фигуры человека. Великие скульпторы эпохи Возрождения.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 фигуры человека в движении на сюжетной основе (тема балета, цирка, спорта) с использованием каркаса. Выразительность пропорций и движений.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Знать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имена великих скульпторов и их произведения.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выразительные свойства материала (глины) для передачи движения и пропорций в скульптуре.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и обсуждение работ. Беседа по теме урока.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Подобрать зрительный материал с изображением человека.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 презентация «Человек в скульптуре»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13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языка скульптуры в собственной художественн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творческой деятельности. Лепка фигуры человека. Пластилин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105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Набросок фигуры человека с натуры. Выражение в творческой деятельности своего отношения к изображаемом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у-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создание художественного образа.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Набросок как вид рисунка, особенности и виды набросков. Деталь, выразительность детали в рисунке. Главное и второстепенное в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изображении.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Наброски с натуры фигуры человека (одноклассника) в разных движениях. Графические материалы по выбору.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Знать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понятие силуэт.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 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-пользоваться графическими материалами;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-видеть и передавать характер движения.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обсуждение работ, выполненных на уроке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Наброски с натуры друзей и знакомых.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 презентация «Процесс выполнения наброска»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105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Понимание красоты человека в европейском и русском искусстве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115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 и его профессия. Иллюстрирование литературных и музыкальных произведений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Проявление внутреннего мира человека в его внешнем облике. Сострадание человеку и воспевание его духовной силы.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беседа. «Соединение двух путей поиска красоты человека. Демократический образ человека в европейском и русском искусстве. Поиск радости и счастья»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Знать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понятия индивидуальный образ, индивидуальная жизнь человека в искусстве. 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воспринимать произведения искусства.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с анализом творческих работ, выполненных на уроках.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Потеря высоких идеалов человечности в европейском искусстве конца ХХ века.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окружающим нас миром.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 презентация «Человек в европейском искусстве».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115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«Понимание красоты человека в европейском и русском искусстве»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обобщения  и систематизации знаний.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c>
          <w:tcPr>
            <w:tcW w:w="1630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четверть «Поэзия повседневности» - 8 часов.</w:t>
            </w:r>
          </w:p>
        </w:tc>
      </w:tr>
      <w:tr w:rsidR="00104E48" w:rsidRPr="00104E48" w:rsidTr="004741F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Поэзия повседневной жизни в искусстве разных народов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Картина мира и представления о ценностях жизни в изображении повседневности у разных народов. Бытовые темы и их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поэтическое воплощение в изобразительном искусстве.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Изображение мотивов из жизни разных народов (древнеегипетские росписи, древнегреческая вазопись, фрески Помпеи, японская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гравюра).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Знать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жанровую систему и ее значение для анализа развития искусства.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владеть материалами для графического рисунка.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с анализом произведений, выполненных известными художниками.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Подобрать иллюстрации или подготовить мультимедийную презентацию о жанрах.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 презентация «Искусство разных народов»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Жанры изобразительного искусства. Бытовой жанр, исторический жанр. Изображение по памяти  отдельных предметов, интерьера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формирования новых знаний.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«жанр» в системе жанров изобразительного искусства. Жанры в живописи, графике, скульптуре.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о восприятии произведений изобразительного искусства. Бытовой жанр в искусстве импрессионистов передвижников.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Знать 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виды жанров и тематическое богатство внутри них;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подвижность границ между жанрами.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произведения искусства.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обсуждение работ, выполненных на уроке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Бытовой жанр в искусстве импрессионистов и передвижников.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Подобрать иллюстрации с картин разных жанров.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 презентация «Жанры в изобразительном искусстве»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Творчество А.Г. Венецианова и  П.А. Федотова. Третьяковская галерея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сюжета, темы и содержания в произведениях изобразительного искусства. Различные уровни понимания произведения (по выбору).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композицией с сюжетом из своей жизни «Завтрак», «Ужин», «Прогулка во дворе», «Приготовление уроков» и т.п.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Знать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разницу между сюжетом и содержанием.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 тематическую композицию.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Владеть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навыками использования материалов графики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обсуждение работ, выполненных на уроке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Зарисовки с натуры предметов, необходимых для сюжета рисунка.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 презентация «Бытовой жанр в графике»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Художественные объединения (Творчество художнико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передвижников. Творчество В.А. Серова,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И.Е.Репина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 « Мир искусства». Творчество  С.Т Коненкова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Произведения искусства на темы будней и их значение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понимании человеком своего бытия. Поэтическое восприятие жизни.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Создание композиции с использованием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графических материалов на тему «Мама готовит ужин» (по выбору)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Знать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разницу между сюжетом и содержанием.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 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строить тематическую композицию;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видеть глазами художника повседневную жизнь своей семьи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Творческое обсуждение работ, выполненн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на уроке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Наброски с натуры или по памяти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сценок на улице или дома.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Мультимедийная презентация «Бытовой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жанр в живописи»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153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Вечные темы и великие исторические события в русском искусстве. Сюжет и содержание в картине. Художественно-выразительные средства живописи: ритм, формат и композиция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формирования новых умений.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Бытовые сюжеты и темы жизни в прошлом. Интерес к истории и укладу жизни своего народа. Образ прошлого, созданный художниками.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композиции на темы жизни людей своего города в прошлом с использованием архивных материалов из истории города и его жителей и собранного зрительного материала.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Знать 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изученное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роли и истории тематической картины и ее жанровых видов;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особенности поэтической красоты повседневности, раскрываемой в творчестве художников.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Уметь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построить тематическую композицию.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обсуждение работ, выполненных на уроке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Наиболее важные исторические события родного города.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Подобрать зрительный материал к своей работе на тему праздника.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 презентация «Исторический жанр в изобразительном искусстве»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153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Жизнь в моем городе в прошлых веках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 историческая тема в бытовом жанре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105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Жизнь каждого дня – большая тема в искусстве. 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Знакомство с произведениями  русского мастера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Б.М.Кустодиева</w:t>
            </w:r>
            <w:proofErr w:type="spell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изучения новых знаний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Сюжет праздника в изобразительном искусстве.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Праздник как яркое проявление народного духа, национального характера.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Создание композиции в технике коллажа на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темы жизни и праздника людей своего города. Смешанная техника: живопись (гуашь или акварель) и коллаж.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 xml:space="preserve">Знать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имена художников и их произведения.</w:t>
            </w:r>
          </w:p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Уметь</w:t>
            </w:r>
          </w:p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передавать цветом настроение, национальный характер;</w:t>
            </w:r>
          </w:p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воспринимать произведения искусства.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Творческое обсуждение работ, выполненн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на уроке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Венецианский и бразильский карнавалы.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Карнавальные костюмы и маски.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Подумать над созданием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карнавального костюма к новогоднему празднику.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Мультимедийная презентация «Тема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праздника в живописи»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105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и карнавал в изобразительном искус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</w:t>
            </w:r>
            <w:proofErr w:type="spellStart"/>
            <w:proofErr w:type="gram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c>
          <w:tcPr>
            <w:tcW w:w="1630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четверть. «Великие темы жизни» - 10.</w:t>
            </w:r>
          </w:p>
        </w:tc>
      </w:tr>
      <w:tr w:rsidR="00104E48" w:rsidRPr="00104E48" w:rsidTr="004741F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Библейские темы в изобразительном искусстве. Знакомство с произведениями 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А.Рублева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Дионисия.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А.А.Иванова</w:t>
            </w:r>
            <w:proofErr w:type="spellEnd"/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изучения новых знаний.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Живопись монументальная и станковая. Фрески в эпоху Возрождения. Мозаика. Темперная и масляная живопись. Исторический и мифологический жанры в искусстве 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VII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о развитии навыков восприятия произведений изобразительного искусства. Художник Т. Мазаччо, С. Боттичелли, Рафаэль, Д. Веласкес.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Знать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имена выдающихся художников и их произведения.</w:t>
            </w:r>
          </w:p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воспринимать произведения искусства великих мастеров.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с анализом произведений известных художников.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Исторические произведения Ф. Гойи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Подобрать зрительный ряд с тематическими картинами русских живописцев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 презентация «Библейские темы в изобразительном искусстве Мультимедийная презентация «Исторические и мифологические темы в искусстве»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124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Художественная культура Древней Руси, ее символичность, обращенность к внутреннему миру человека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изучения новых знаний.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изобразительной станковой картины в русском искусстве. Правда жизни и 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правда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искусства. Отношение к прошлому, как понимание современности.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о великих русских живописцах Х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 столетия. К. Брюллов «Последний день Помпеи», В. Суриков «Боярыня Морозова», «Утро стрелецкой казни».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Знать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имена выдающихся художников и их произведения.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воспринимать произведения искусства великих мастеров.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с анализом тематических произведений известных художников.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 сообщение или мультимедийную презентацию о художниках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Мультимедийная презентация «Творчество К.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Брбллова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В. Сурикова»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124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shd w:val="clear" w:color="auto" w:fill="E1E2E4"/>
                <w:lang w:eastAsia="ru-RU"/>
              </w:rPr>
              <w:t>Красота и своеобразие архитектуры и живописи  Древней Руси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124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Живопись, графика, скульптура и архитектура России 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XVIII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XX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вв.  Великие мастера: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М.А.Врубель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К.С.Петров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-Водкин,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В.А.Фаворский</w:t>
            </w:r>
            <w:proofErr w:type="spellEnd"/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темы, сюжета и содержания. Этапы создания картины: эскиз, сбор натурного материала. Реальность жизни и художественный образ. Обобщение и детали.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созданием композиции на самостоятельно выбранную тему из истории нашей Родины; собирание зрительного материала.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Знать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этапы создания картины.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Уметь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творчески работать над предложенной темой, используя выразительные возможности художественных материалов.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обсуждение работ, выполненных на уроке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Принести репродукции с картин на библейские темы.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 презентация 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Великие мастера: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М.А.Врубель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К.С.Петров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-Водкин,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В.А.Фаворский</w:t>
            </w:r>
            <w:proofErr w:type="spellEnd"/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»».</w:t>
            </w:r>
            <w:proofErr w:type="gramEnd"/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124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Стили и направления в русском изобразительном искусстве и архитектуре 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нового времени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барокко, классицизм, реализм, символизм, модерн).  Русские архитекторы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В.И.Баженов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В.В.Растрелли</w:t>
            </w:r>
            <w:proofErr w:type="spellEnd"/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115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Стили и направления в русском изобразительном искусстве и архитектуре нового времени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 барокко, классицизм, реализм, символизм, модерн).  Русские архитекторы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В.И.Баженов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В.В.Растрелли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Вечные темы в искусстве. Византийские мозаики. Древнерусская иконопись. Библейские темы в живописи Западной Европы и в русском искусстве.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композиции на библейскую тему «Поклонение волхвов», «Рождество». Использование для работы гуаши, акварели или карандаша.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Знать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наиболее известные произведения изобразительного искусства на библейские темы в европейском и отечественном искусстве. 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Уметь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строить тематическую композицию.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обсуждение работ, выполненных на уроке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Особый язык изображения в христианском искусстве Средних веков.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Подобрать репродукции с изображением монументальной скульптуры.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 презентация 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барокко, классицизм, реализм, символизм, модерн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115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Крупнейшие художественные музеи страны: Русский музей, Музей изобразительных искусств имени 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А.С. Пушкина, Эрмитаж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86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 Великой Отечественной войны в станковом и монументальном искусстве: мемориальные ансамбли. Творчество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В.Мухиной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С.Т.Коненкова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монументальных  памятников в формировании исторической памяти народа и в  народном самосознании.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проекта памятника, посвященного выбранному историческому событию или герою.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Знать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мемориалы, посвященные памяти героев Великой Отечественной войны.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Уметь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с пластическими материалами.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обсуждение работ, выполненных на уроке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Мемориалы, посвященные памяти  Великой Отечественной войны.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 свои работы к творческому отчету.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 презентация 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Великой Отечественной войны в станковом и монументальном искусстве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86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этапы развития зарубежного искусств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а(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виды, жанры, стили)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Синтез изобразительного искусства и архитектуры. Великий мастер: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Корбюзье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обобщения и систематизации изученного материала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Множественность направлений и языков изображения в искусстве ХХ века. Искусство плаката и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плакатность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изобразительном искусстве.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и дискуссия о сов ременном 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искусстве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Творчество Сальвадора Дали, Пабло Пикассо, Марка Шагала. Проблема  взаимоотноше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ний личности и общества, природы и человека.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 xml:space="preserve">Знать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имена выдающихся художников ХХ века. И их произведения.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картины художников и выражать свое собственное мнение.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Аргументировано анализировать картины художников.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Монументальная живопись Мексики.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Монументальная живопись в твоем городе. Наблюдения.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Мультимедийная презентация «Творчество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Корбюзье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c>
          <w:tcPr>
            <w:tcW w:w="1630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IV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четверть. «Реальная жизнь и художественный образ» - 8 часов</w:t>
            </w:r>
          </w:p>
        </w:tc>
      </w:tr>
      <w:tr w:rsidR="00104E48" w:rsidRPr="00104E48" w:rsidTr="004741FC">
        <w:trPr>
          <w:trHeight w:val="115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Ведущие художественные музеи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 Лувр, музеи Ватикана, Прадо, Дрезденская галерея)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изучения новых знаний.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 и изображение. Искусства временные и пространственные. Самостоятельность иллюстрации. Творчество В. Фаворского.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литературного произведения для иллюстрирования. Выражение идеи: замысел, эскизы. Собирание необходимого зрительного материала.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Знать 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имена известных художников иллюстраторов книг;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роль художественной иллюстрации.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выражать авторскую позицию по выбранной теме.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обсуждение работ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Творчество Г. Доре,  О. Домье.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материала, эскизы 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проект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 презентация 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Леонардо да Винчи, Рафаэль Санти, Микеланджело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Буонарроти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А.Дюрер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115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произведениями наиболее ярких представителей зарубежного изобразительного искусства, архитектуры,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выявление своеобразия их творчества (Леонардо да Винчи, Рафаэль Санти, Микеланджело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Буонарроти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А.Дюрер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124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произведениями наиболее ярких представителей зарубежного изобразительного искусства, архитектуры,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выявление (Рембрандт ванн Рейн, </w:t>
            </w:r>
            <w:proofErr w:type="spell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Ф.Гойя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формирования новых умений.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Композиция как конструирование реальности в пространстве картины. Построение произведения как целого. Зрительная и смысловая организация пространства картины.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Конструктивный анализ произведений изобразительного искусства. Завершение работы над иллюстрациями литературного произведения.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Знать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конструктивного, изобразительного и декоративного начала в живописи, графике и скульптуре.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Уметь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создавать творческую композицию по воображению.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обсуждение работ, выполненных на уроке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Подобрать иллюстративный материал по теме урока.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 презентация «Абстрактное искусство ХХ века»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124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Зрительские умения и их значение для современного человека. Личность художника и мир его времени в произведениях искусства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Традиции и новаторство в искусстве. Представление о художественных направлениях в искусстве 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XX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в(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реализм, модерн, авангард, сюрреализм  и проявления постмодернизма)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обобщения и систематизации изученного материала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 искусства и средство выразительности. Понятие «художественный образ». Зрительские умения.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Глубокий и системный аналитический разбор произведений изобразительного искусства. Работа над выбранным проектом.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Знать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разные уровни понимания произведений изобразительного искусства. 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аргументировано анализировать произведение искусства.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обсуждение работ, выполненных на уроке и дома.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характер зрительского восприятия.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Подобрать иллюстративный материал по теме урока.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 презентация «Язык искусства на примере известных картин»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rPr>
          <w:trHeight w:val="303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Традиции и новаторство в искусстве. Представление о художественных направлениях в искусстве 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XX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в(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реализм, модерн, авангард, сюрреализм). Понимание смысла деятельности художника в современном мире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изучения новых знаний.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Историко</w:t>
            </w:r>
            <w:proofErr w:type="spellEnd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художественный процесс в искусстве. Направления в искусстве Нового времени. Различные стили. Импрессионизм постимпрессионизм. Передвижники, «Мир искусства»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произведений с точки зрения принадлежности к стилю, направлению. Продолжение работы над выбранным проектом.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Иметь представление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содержательных изменениях картины мира и способах ее выражения, существовании стилей и направлений в искусстве, роли индивидуальности автора.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обсуждение работ, выполненных на уроке и дома. Аргументировано анализировать картины.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Подобрать иллюстративный материал по теме урока для беседы о художниках и их творчестве.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 презентация 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Традиции и новаторство в искусстве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Художественно-творческие проекты.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Самоопределение  в видах и формах художественного творчества. Реализация совместных идей в проектной деятельности: оформление школы к празднику, декорации к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школьному спектаклю, костюмы к карнавалу и </w:t>
            </w:r>
            <w:proofErr w:type="spellStart"/>
            <w:proofErr w:type="gramStart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</w:t>
            </w:r>
            <w:proofErr w:type="spellEnd"/>
            <w:proofErr w:type="gramEnd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обобщения и систематизации изученного материала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Личность художника и мир его времени в произведениях искусства. Соотношение 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всеобщего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личного в искусстве.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Беседа. Направление в искусстве и творческая индивидуальность художника. Великие художники в истории искусства и их произведения.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Знать 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имена великих художников в истории искусства и их произведения.</w:t>
            </w:r>
          </w:p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особенности тематической картины и ее жанровых видах.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Эстетическая оценка результата работы с анализом использования перспективы.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 сообщение или мультимедийную  презентацию о музеях города, страны.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 презентация «Великие художники и их творчество»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4E48" w:rsidRPr="00104E48" w:rsidTr="004741F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Художественно-творческие проекты.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Самоопределение  в видах и формах художественного творчества. Реализация совместных идей в проектной деятельности: оформление школы к празднику, декорации к школьному спектаклю, костюмы к карнавалу и др.»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обобщения и систематизации изученного материала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Музеи мира. Роль художественного музея в национальной и мировой культуре. Обобщение материала по темам раздела и года.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Беседа. Музеи мира: Третьяковская галерея, Эрмитаж, Русский музей, Лувр. Выставка работ, выполненных в течени</w:t>
            </w:r>
            <w:proofErr w:type="gramStart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года. Экскурсия по выставке.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 </w:t>
            </w: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воспринимать произведения искусства и аргументировать анализировать разные уровни  своего восприятия, понимать изобразительные метафоры.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Эстетическая оценка результата работы, проделанной в течение учебного года.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Прадо в Мадриде, Метрополитен в Нью-Йорке.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Наблюдения за окружающим миром. Рисование по впечатлениям на каникулах (по желанию)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 презентация «Музеи мира»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48" w:rsidRPr="00104E48" w:rsidRDefault="00104E48" w:rsidP="00104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04E48" w:rsidRPr="00104E48" w:rsidRDefault="00104E48" w:rsidP="00104E48">
      <w:pPr>
        <w:rPr>
          <w:rFonts w:ascii="Times New Roman" w:eastAsia="Times New Roman" w:hAnsi="Times New Roman" w:cs="Times New Roman"/>
          <w:lang w:eastAsia="ru-RU"/>
        </w:rPr>
      </w:pPr>
    </w:p>
    <w:p w:rsidR="00104E48" w:rsidRPr="00104E48" w:rsidRDefault="00104E48" w:rsidP="00104E48">
      <w:pPr>
        <w:rPr>
          <w:rFonts w:ascii="Times New Roman" w:eastAsia="Times New Roman" w:hAnsi="Times New Roman" w:cs="Times New Roman"/>
          <w:lang w:eastAsia="ru-RU"/>
        </w:rPr>
      </w:pPr>
    </w:p>
    <w:p w:rsidR="00104E48" w:rsidRPr="00104E48" w:rsidRDefault="00104E48" w:rsidP="00104E48">
      <w:pPr>
        <w:rPr>
          <w:rFonts w:ascii="Times New Roman" w:eastAsia="Times New Roman" w:hAnsi="Times New Roman" w:cs="Times New Roman"/>
          <w:lang w:eastAsia="ru-RU"/>
        </w:rPr>
      </w:pPr>
    </w:p>
    <w:p w:rsidR="00104E48" w:rsidRPr="00104E48" w:rsidRDefault="00104E48" w:rsidP="00104E48">
      <w:pPr>
        <w:rPr>
          <w:rFonts w:ascii="Times New Roman" w:eastAsia="Times New Roman" w:hAnsi="Times New Roman" w:cs="Times New Roman"/>
          <w:lang w:eastAsia="ru-RU"/>
        </w:rPr>
      </w:pPr>
    </w:p>
    <w:p w:rsidR="00104E48" w:rsidRPr="00104E48" w:rsidRDefault="00104E48" w:rsidP="00104E48">
      <w:pPr>
        <w:rPr>
          <w:rFonts w:ascii="Calibri" w:eastAsia="Times New Roman" w:hAnsi="Calibri" w:cs="Times New Roman"/>
          <w:lang w:eastAsia="ru-RU"/>
        </w:rPr>
      </w:pPr>
    </w:p>
    <w:p w:rsidR="00104E48" w:rsidRPr="00104E48" w:rsidRDefault="00104E48" w:rsidP="00104E48">
      <w:pPr>
        <w:rPr>
          <w:rFonts w:ascii="Calibri" w:eastAsia="Times New Roman" w:hAnsi="Calibri" w:cs="Times New Roman"/>
          <w:lang w:eastAsia="ru-RU"/>
        </w:rPr>
      </w:pPr>
    </w:p>
    <w:p w:rsidR="00883C34" w:rsidRDefault="00883C34"/>
    <w:sectPr w:rsidR="00883C34" w:rsidSect="006F5C55">
      <w:footerReference w:type="default" r:id="rId9"/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5338" w:rsidRDefault="005D5338">
      <w:pPr>
        <w:spacing w:after="0" w:line="240" w:lineRule="auto"/>
      </w:pPr>
      <w:r>
        <w:separator/>
      </w:r>
    </w:p>
  </w:endnote>
  <w:endnote w:type="continuationSeparator" w:id="0">
    <w:p w:rsidR="005D5338" w:rsidRDefault="005D53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3FE0" w:rsidRDefault="00104E48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="004F45C6" w:rsidRPr="004F45C6">
      <w:rPr>
        <w:noProof/>
        <w:lang w:val="ru-RU"/>
      </w:rPr>
      <w:t>1</w:t>
    </w:r>
    <w:r>
      <w:fldChar w:fldCharType="end"/>
    </w:r>
  </w:p>
  <w:p w:rsidR="00543FE0" w:rsidRDefault="005D533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5338" w:rsidRDefault="005D5338">
      <w:pPr>
        <w:spacing w:after="0" w:line="240" w:lineRule="auto"/>
      </w:pPr>
      <w:r>
        <w:separator/>
      </w:r>
    </w:p>
  </w:footnote>
  <w:footnote w:type="continuationSeparator" w:id="0">
    <w:p w:rsidR="005D5338" w:rsidRDefault="005D53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34A0F9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3FD22DD"/>
    <w:multiLevelType w:val="hybridMultilevel"/>
    <w:tmpl w:val="B330DB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  <w:lvlOverride w:ilvl="0">
      <w:lvl w:ilvl="0">
        <w:numFmt w:val="bullet"/>
        <w:lvlText w:val="•"/>
        <w:legacy w:legacy="1" w:legacySpace="0" w:legacyIndent="22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22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1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E48"/>
    <w:rsid w:val="00104E48"/>
    <w:rsid w:val="004F45C6"/>
    <w:rsid w:val="00561C6E"/>
    <w:rsid w:val="005D5338"/>
    <w:rsid w:val="00780CA4"/>
    <w:rsid w:val="00883C34"/>
    <w:rsid w:val="00BA0B1C"/>
    <w:rsid w:val="00D62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04E48"/>
  </w:style>
  <w:style w:type="paragraph" w:styleId="a3">
    <w:name w:val="Balloon Text"/>
    <w:basedOn w:val="a"/>
    <w:link w:val="a4"/>
    <w:uiPriority w:val="99"/>
    <w:semiHidden/>
    <w:unhideWhenUsed/>
    <w:rsid w:val="00104E48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104E48"/>
    <w:rPr>
      <w:rFonts w:ascii="Tahoma" w:eastAsia="Times New Roman" w:hAnsi="Tahoma" w:cs="Times New Roman"/>
      <w:sz w:val="16"/>
      <w:szCs w:val="16"/>
      <w:lang w:val="x-none" w:eastAsia="ru-RU"/>
    </w:rPr>
  </w:style>
  <w:style w:type="table" w:styleId="a5">
    <w:name w:val="Table Grid"/>
    <w:basedOn w:val="a1"/>
    <w:uiPriority w:val="59"/>
    <w:rsid w:val="00104E4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104E48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x-none" w:eastAsia="x-none"/>
    </w:rPr>
  </w:style>
  <w:style w:type="character" w:customStyle="1" w:styleId="a7">
    <w:name w:val="Верхний колонтитул Знак"/>
    <w:basedOn w:val="a0"/>
    <w:link w:val="a6"/>
    <w:uiPriority w:val="99"/>
    <w:rsid w:val="00104E48"/>
    <w:rPr>
      <w:rFonts w:ascii="Calibri" w:eastAsia="Times New Roman" w:hAnsi="Calibri" w:cs="Times New Roman"/>
      <w:lang w:val="x-none" w:eastAsia="x-none"/>
    </w:rPr>
  </w:style>
  <w:style w:type="paragraph" w:styleId="a8">
    <w:name w:val="footer"/>
    <w:basedOn w:val="a"/>
    <w:link w:val="a9"/>
    <w:uiPriority w:val="99"/>
    <w:unhideWhenUsed/>
    <w:rsid w:val="00104E48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x-none" w:eastAsia="x-none"/>
    </w:rPr>
  </w:style>
  <w:style w:type="character" w:customStyle="1" w:styleId="a9">
    <w:name w:val="Нижний колонтитул Знак"/>
    <w:basedOn w:val="a0"/>
    <w:link w:val="a8"/>
    <w:uiPriority w:val="99"/>
    <w:rsid w:val="00104E48"/>
    <w:rPr>
      <w:rFonts w:ascii="Calibri" w:eastAsia="Times New Roman" w:hAnsi="Calibri" w:cs="Times New Roman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04E48"/>
  </w:style>
  <w:style w:type="paragraph" w:styleId="a3">
    <w:name w:val="Balloon Text"/>
    <w:basedOn w:val="a"/>
    <w:link w:val="a4"/>
    <w:uiPriority w:val="99"/>
    <w:semiHidden/>
    <w:unhideWhenUsed/>
    <w:rsid w:val="00104E48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104E48"/>
    <w:rPr>
      <w:rFonts w:ascii="Tahoma" w:eastAsia="Times New Roman" w:hAnsi="Tahoma" w:cs="Times New Roman"/>
      <w:sz w:val="16"/>
      <w:szCs w:val="16"/>
      <w:lang w:val="x-none" w:eastAsia="ru-RU"/>
    </w:rPr>
  </w:style>
  <w:style w:type="table" w:styleId="a5">
    <w:name w:val="Table Grid"/>
    <w:basedOn w:val="a1"/>
    <w:uiPriority w:val="59"/>
    <w:rsid w:val="00104E4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104E48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x-none" w:eastAsia="x-none"/>
    </w:rPr>
  </w:style>
  <w:style w:type="character" w:customStyle="1" w:styleId="a7">
    <w:name w:val="Верхний колонтитул Знак"/>
    <w:basedOn w:val="a0"/>
    <w:link w:val="a6"/>
    <w:uiPriority w:val="99"/>
    <w:rsid w:val="00104E48"/>
    <w:rPr>
      <w:rFonts w:ascii="Calibri" w:eastAsia="Times New Roman" w:hAnsi="Calibri" w:cs="Times New Roman"/>
      <w:lang w:val="x-none" w:eastAsia="x-none"/>
    </w:rPr>
  </w:style>
  <w:style w:type="paragraph" w:styleId="a8">
    <w:name w:val="footer"/>
    <w:basedOn w:val="a"/>
    <w:link w:val="a9"/>
    <w:uiPriority w:val="99"/>
    <w:unhideWhenUsed/>
    <w:rsid w:val="00104E48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x-none" w:eastAsia="x-none"/>
    </w:rPr>
  </w:style>
  <w:style w:type="character" w:customStyle="1" w:styleId="a9">
    <w:name w:val="Нижний колонтитул Знак"/>
    <w:basedOn w:val="a0"/>
    <w:link w:val="a8"/>
    <w:uiPriority w:val="99"/>
    <w:rsid w:val="00104E48"/>
    <w:rPr>
      <w:rFonts w:ascii="Calibri" w:eastAsia="Times New Roman" w:hAnsi="Calibri" w:cs="Times New Roman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23</Pages>
  <Words>5116</Words>
  <Characters>29166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4</cp:revision>
  <dcterms:created xsi:type="dcterms:W3CDTF">2015-04-16T06:42:00Z</dcterms:created>
  <dcterms:modified xsi:type="dcterms:W3CDTF">2015-04-24T05:41:00Z</dcterms:modified>
</cp:coreProperties>
</file>