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673" w:rsidRDefault="00AD4F3F" w:rsidP="009F63B3">
      <w:pPr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i/>
          <w:noProof/>
          <w:lang w:eastAsia="ru-RU"/>
        </w:rPr>
        <w:drawing>
          <wp:inline distT="0" distB="0" distL="0" distR="0">
            <wp:extent cx="9248775" cy="6233328"/>
            <wp:effectExtent l="0" t="0" r="0" b="0"/>
            <wp:docPr id="2" name="Рисунок 2" descr="D:\тыш\тыш 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ыш\тыш 008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35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F63B3" w:rsidRPr="009F63B3" w:rsidRDefault="009F63B3" w:rsidP="009F63B3">
      <w:pPr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lastRenderedPageBreak/>
        <w:t>ПОЯСНИТЕЛЬНАЯ ЗАПИСКА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</w:t>
      </w:r>
      <w:r w:rsidRPr="009F63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разработана на основе следующих нормативно-правовых документов:</w:t>
      </w:r>
    </w:p>
    <w:p w:rsidR="009F63B3" w:rsidRPr="009F63B3" w:rsidRDefault="009F63B3" w:rsidP="009F63B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Закон РФ «Об образовании» №  3266-1 ФЗ  от 10.07.1992 г. с последующими изменениями.</w:t>
      </w:r>
    </w:p>
    <w:p w:rsidR="009F63B3" w:rsidRPr="009F63B3" w:rsidRDefault="009F63B3" w:rsidP="009F63B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Федеральный компонент государственного стандарта основного общего образования на базовом уровне (приказ МОРФ от 05.03.2004 г. № 1089).</w:t>
      </w:r>
    </w:p>
    <w:p w:rsidR="009F63B3" w:rsidRPr="009F63B3" w:rsidRDefault="009F63B3" w:rsidP="009F63B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Базисный учебный план общеобразовательных учреждений Российской Федерации, утвержденный приказом Минобразования РФ № 1312</w:t>
      </w:r>
    </w:p>
    <w:p w:rsidR="009F63B3" w:rsidRPr="009F63B3" w:rsidRDefault="009F63B3" w:rsidP="009F63B3">
      <w:pPr>
        <w:tabs>
          <w:tab w:val="left" w:pos="708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</w:pPr>
      <w:r w:rsidRPr="009F63B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 xml:space="preserve">    от 09. 03. 2004.</w:t>
      </w:r>
      <w:r w:rsidRPr="009F63B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hi-IN"/>
        </w:rPr>
        <w:tab/>
      </w:r>
    </w:p>
    <w:p w:rsidR="009F63B3" w:rsidRPr="009F63B3" w:rsidRDefault="009F63B3" w:rsidP="009F63B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Федеральный перечень учебников, рекомендованных (допущенных) к использованию в образовательном процессе в образовательных учреждениях,  реализующих программы общего образования.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-Учебн</w:t>
      </w:r>
      <w:r w:rsidR="004C66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плана МБОУ « </w:t>
      </w:r>
      <w:proofErr w:type="spellStart"/>
      <w:r w:rsidR="004C667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Вахитовская</w:t>
      </w:r>
      <w:proofErr w:type="spellEnd"/>
      <w:r w:rsidR="004C66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            </w:t>
      </w:r>
      <w:proofErr w:type="spellStart"/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муниципального       райо</w:t>
      </w:r>
      <w:r w:rsidR="007060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Республики Татарстан на </w:t>
      </w: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>2015 учебный год, рассмотренного на педагогическом    сов</w:t>
      </w:r>
      <w:r w:rsidR="004C6673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 (протокол № 1  от 1.04</w:t>
      </w:r>
      <w:r w:rsidR="00E76A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C6673">
        <w:rPr>
          <w:rFonts w:ascii="Times New Roman" w:eastAsia="Times New Roman" w:hAnsi="Times New Roman" w:cs="Times New Roman"/>
          <w:sz w:val="24"/>
          <w:szCs w:val="24"/>
          <w:lang w:eastAsia="ru-RU"/>
        </w:rPr>
        <w:t>2015</w:t>
      </w: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года).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Образовательной п</w:t>
      </w:r>
      <w:r w:rsidR="004C667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 МБОУ « Вахитовская</w:t>
      </w: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 xml:space="preserve">Рабочая программа по ИЗО для 5 класса составлена </w:t>
      </w:r>
      <w:r w:rsidRPr="009F63B3">
        <w:rPr>
          <w:rFonts w:ascii="Times New Roman" w:eastAsia="Times New Roman" w:hAnsi="Times New Roman" w:cs="Times New Roman"/>
          <w:spacing w:val="-4"/>
          <w:lang w:eastAsia="ru-RU"/>
        </w:rPr>
        <w:t xml:space="preserve">в полном соответствии с </w:t>
      </w:r>
      <w:r w:rsidRPr="009F63B3">
        <w:rPr>
          <w:rFonts w:ascii="Times New Roman" w:eastAsia="Times New Roman" w:hAnsi="Times New Roman" w:cs="Times New Roman"/>
          <w:lang w:eastAsia="ru-RU"/>
        </w:rPr>
        <w:t>Федеральным компонентом Государственного стандарта основного общего образования //</w:t>
      </w:r>
      <w:r w:rsidRPr="009F63B3">
        <w:rPr>
          <w:rFonts w:ascii="Times New Roman" w:eastAsia="Times New Roman" w:hAnsi="Times New Roman" w:cs="Times New Roman"/>
          <w:iCs/>
          <w:lang w:eastAsia="ru-RU"/>
        </w:rPr>
        <w:t>Сборник нормативных документов для образовательных учреждений Российской Федерации, реализующих программы общего образования /сост. Э.Д. Днепров, А.Г. Аркадьев.</w:t>
      </w:r>
      <w:proofErr w:type="gramEnd"/>
      <w:r w:rsidRPr="009F63B3">
        <w:rPr>
          <w:rFonts w:ascii="Times New Roman" w:eastAsia="Times New Roman" w:hAnsi="Times New Roman" w:cs="Times New Roman"/>
          <w:iCs/>
          <w:lang w:eastAsia="ru-RU"/>
        </w:rPr>
        <w:t xml:space="preserve"> М.: Дрофа, 2005 //,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на основе Примерной программы основного общего образования по изобразительному искусству и Программы «Изобразительное искусство и художественный труд. 5 – 9 классы» автора Б.М. </w:t>
      </w:r>
      <w:proofErr w:type="spellStart"/>
      <w:r w:rsidRPr="009F63B3">
        <w:rPr>
          <w:rFonts w:ascii="Times New Roman" w:eastAsia="Times New Roman" w:hAnsi="Times New Roman" w:cs="Times New Roman"/>
          <w:lang w:eastAsia="ru-RU"/>
        </w:rPr>
        <w:t>Неменского</w:t>
      </w:r>
      <w:proofErr w:type="spellEnd"/>
      <w:r w:rsidRPr="009F63B3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i/>
          <w:lang w:eastAsia="ru-RU"/>
        </w:rPr>
        <w:t xml:space="preserve">         Цель:</w:t>
      </w:r>
      <w:r w:rsidRPr="009F63B3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формирование художественной культуры учащихся как неотъемлемой части культуры духовной, т.е. культуры </w:t>
      </w:r>
      <w:proofErr w:type="spellStart"/>
      <w:r w:rsidRPr="009F63B3">
        <w:rPr>
          <w:rFonts w:ascii="Times New Roman" w:eastAsia="Times New Roman" w:hAnsi="Times New Roman" w:cs="Times New Roman"/>
          <w:lang w:eastAsia="ru-RU"/>
        </w:rPr>
        <w:t>мироотношений</w:t>
      </w:r>
      <w:proofErr w:type="spellEnd"/>
      <w:r w:rsidRPr="009F63B3">
        <w:rPr>
          <w:rFonts w:ascii="Times New Roman" w:eastAsia="Times New Roman" w:hAnsi="Times New Roman" w:cs="Times New Roman"/>
          <w:lang w:eastAsia="ru-RU"/>
        </w:rPr>
        <w:t>, выработанных поколениями.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i/>
          <w:lang w:eastAsia="ru-RU"/>
        </w:rPr>
        <w:t xml:space="preserve">   Задачи:</w:t>
      </w:r>
    </w:p>
    <w:p w:rsidR="009F63B3" w:rsidRPr="009F63B3" w:rsidRDefault="009F63B3" w:rsidP="009F63B3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before="48"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развитие художественно-творческих способностей учащихся, об</w:t>
      </w: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разного                            и ассоциативного мышления, фантазии, </w:t>
      </w:r>
      <w:proofErr w:type="spellStart"/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зрителъно</w:t>
      </w:r>
      <w:proofErr w:type="spellEnd"/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-образ</w:t>
      </w:r>
      <w:r w:rsidRPr="009F63B3">
        <w:rPr>
          <w:rFonts w:ascii="Times New Roman" w:eastAsia="Times New Roman" w:hAnsi="Times New Roman" w:cs="Times New Roman"/>
          <w:color w:val="000000"/>
          <w:spacing w:val="10"/>
          <w:lang w:eastAsia="ru-RU"/>
        </w:rPr>
        <w:t>ной памяти, эмоционально-эстетического восприятия действи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тельности;</w:t>
      </w:r>
    </w:p>
    <w:p w:rsidR="009F63B3" w:rsidRPr="009F63B3" w:rsidRDefault="009F63B3" w:rsidP="009F63B3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воспитание культуры восприятия произведений изобразитель</w:t>
      </w:r>
      <w:r w:rsidRPr="009F63B3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ного, декоративно-прикладного искусства и ди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зайна;</w:t>
      </w:r>
    </w:p>
    <w:p w:rsidR="009F63B3" w:rsidRPr="009F63B3" w:rsidRDefault="009F63B3" w:rsidP="009F63B3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освоение знаний об изобразительном искусстве как способе эмо</w:t>
      </w: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ционально-практического освоения окружающего мира; о выра</w:t>
      </w:r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зительных средствах      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декоративно-прикладного искусства, дизайна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;</w:t>
      </w:r>
    </w:p>
    <w:p w:rsidR="009F63B3" w:rsidRPr="009F63B3" w:rsidRDefault="009F63B3" w:rsidP="009F63B3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овладение практическими умениями и навыками художественной </w:t>
      </w:r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деятельности, изображения на плоскости и в объеме (с натуры, по </w:t>
      </w:r>
      <w:r w:rsidRPr="009F63B3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памяти, представлению, воображению);</w:t>
      </w:r>
    </w:p>
    <w:p w:rsidR="009F63B3" w:rsidRPr="009F63B3" w:rsidRDefault="009F63B3" w:rsidP="009F63B3">
      <w:pPr>
        <w:widowControl w:val="0"/>
        <w:numPr>
          <w:ilvl w:val="0"/>
          <w:numId w:val="2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формирование устойчивого интереса к изобразительному искусст</w:t>
      </w: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ву, способности воспринимать его исторические и национальные 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особенности.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>Рабочая программа для 5-х классов посвящена изучению содержания и языка декоративно-прикладных видов  искусств и их  роли в жизни человека. Предпочтение отдается изучению традиционной русской культуры, народному искусству, народным промыслам.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Принципы отбора основного содержания </w:t>
      </w:r>
      <w:r w:rsidRPr="009F63B3">
        <w:rPr>
          <w:rFonts w:ascii="Times New Roman" w:eastAsia="Times New Roman" w:hAnsi="Times New Roman" w:cs="Times New Roman"/>
          <w:spacing w:val="-5"/>
          <w:lang w:eastAsia="ru-RU"/>
        </w:rPr>
        <w:t xml:space="preserve">позволяют решать задачи </w:t>
      </w:r>
      <w:r w:rsidRPr="009F63B3">
        <w:rPr>
          <w:rFonts w:ascii="Times New Roman" w:eastAsia="Times New Roman" w:hAnsi="Times New Roman" w:cs="Times New Roman"/>
          <w:spacing w:val="-3"/>
          <w:lang w:eastAsia="ru-RU"/>
        </w:rPr>
        <w:t xml:space="preserve">формирования художественных знаний, умений и навыков, нравственно-эстетической отзывчивости на </w:t>
      </w:r>
      <w:proofErr w:type="gramStart"/>
      <w:r w:rsidRPr="009F63B3">
        <w:rPr>
          <w:rFonts w:ascii="Times New Roman" w:eastAsia="Times New Roman" w:hAnsi="Times New Roman" w:cs="Times New Roman"/>
          <w:spacing w:val="-3"/>
          <w:lang w:eastAsia="ru-RU"/>
        </w:rPr>
        <w:t>прекрасное</w:t>
      </w:r>
      <w:proofErr w:type="gramEnd"/>
      <w:r w:rsidRPr="009F63B3">
        <w:rPr>
          <w:rFonts w:ascii="Times New Roman" w:eastAsia="Times New Roman" w:hAnsi="Times New Roman" w:cs="Times New Roman"/>
          <w:spacing w:val="-3"/>
          <w:lang w:eastAsia="ru-RU"/>
        </w:rPr>
        <w:t xml:space="preserve">              и безобразное в жизни и искусстве, художественно-творческой активности школьников; </w:t>
      </w:r>
      <w:r w:rsidRPr="009F63B3">
        <w:rPr>
          <w:rFonts w:ascii="Times New Roman" w:eastAsia="Times New Roman" w:hAnsi="Times New Roman" w:cs="Times New Roman"/>
          <w:lang w:eastAsia="ru-RU"/>
        </w:rPr>
        <w:t>воспитания            у детей подлинной любви и уважения к своей Родине, к ее историческому прошлому, к русской самобытной культуре, к народному творчеству и искусству.</w:t>
      </w:r>
    </w:p>
    <w:p w:rsidR="009F63B3" w:rsidRPr="009F63B3" w:rsidRDefault="009F63B3" w:rsidP="009F63B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lastRenderedPageBreak/>
        <w:t xml:space="preserve">    В 5 классе продолжается накопление практических навыков выразительного использования фактуры материалов,  цвета, объема, пространства, умения согласовывать  между собой детали для объединения их в целостный ансамбль. Умения и навыки осваиваются в процессе разработки конкретной композиции рисунков.</w:t>
      </w:r>
    </w:p>
    <w:p w:rsidR="009F63B3" w:rsidRPr="009F63B3" w:rsidRDefault="009F63B3" w:rsidP="009F63B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Программа рассчитана в соответствии с учебным планом школы на 35 часов: 1 час в неделю. </w:t>
      </w:r>
    </w:p>
    <w:p w:rsidR="009F63B3" w:rsidRPr="009F63B3" w:rsidRDefault="009F63B3" w:rsidP="009F63B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Результаты изучения курса «Изобразительное искусство» приведены в содержании программы для каждой темы, а также в разделе «Требования к уровню подготовки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Pr="009F63B3">
        <w:rPr>
          <w:rFonts w:ascii="Times New Roman" w:eastAsia="Times New Roman" w:hAnsi="Times New Roman" w:cs="Times New Roman"/>
          <w:lang w:eastAsia="ru-RU"/>
        </w:rPr>
        <w:t xml:space="preserve">»           и полностью соответствуют стандарту. </w:t>
      </w:r>
    </w:p>
    <w:p w:rsidR="009F63B3" w:rsidRPr="009F63B3" w:rsidRDefault="009F63B3" w:rsidP="009F63B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 xml:space="preserve">Требования направлены на реализацию </w:t>
      </w:r>
      <w:proofErr w:type="spellStart"/>
      <w:r w:rsidRPr="009F63B3"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 w:rsidRPr="009F63B3">
        <w:rPr>
          <w:rFonts w:ascii="Times New Roman" w:eastAsia="Times New Roman" w:hAnsi="Times New Roman" w:cs="Times New Roman"/>
          <w:lang w:eastAsia="ru-RU"/>
        </w:rPr>
        <w:t>, практико-ориентированного                      и личностно-ориентированного подходов; овладение знаниями и умениями, востребованными                  в повседневной жизни.</w:t>
      </w:r>
      <w:proofErr w:type="gramEnd"/>
    </w:p>
    <w:p w:rsidR="009F63B3" w:rsidRPr="009F63B3" w:rsidRDefault="009F63B3" w:rsidP="009F63B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Рубрика «Знать/понимать» включает требования к учебному материалу, который усваивается и воспроизводится учащимися.</w:t>
      </w:r>
    </w:p>
    <w:p w:rsidR="009F63B3" w:rsidRPr="009F63B3" w:rsidRDefault="009F63B3" w:rsidP="009F63B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Рубрика «Уметь» включает требования, основанные на более сложных видах деятельности: анализировать, узнавать, сравнивать, определять, описывать, применять художественные материалы и выразительные средства изобразительных иску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сств в тв</w:t>
      </w:r>
      <w:proofErr w:type="gramEnd"/>
      <w:r w:rsidRPr="009F63B3">
        <w:rPr>
          <w:rFonts w:ascii="Times New Roman" w:eastAsia="Times New Roman" w:hAnsi="Times New Roman" w:cs="Times New Roman"/>
          <w:lang w:eastAsia="ru-RU"/>
        </w:rPr>
        <w:t>орческой деятельности.</w:t>
      </w:r>
    </w:p>
    <w:p w:rsidR="009F63B3" w:rsidRPr="009F63B3" w:rsidRDefault="009F63B3" w:rsidP="009F63B3">
      <w:pPr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В рубрике «Использовать приобретенные знания и умения в практической деятельности                  и повседневной жизни» представлены требования, выходящие за рамки учебного процесса                        и нацеленные на решение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разнообразных</w:t>
      </w:r>
      <w:proofErr w:type="gramEnd"/>
      <w:r w:rsidRPr="009F63B3">
        <w:rPr>
          <w:rFonts w:ascii="Times New Roman" w:eastAsia="Times New Roman" w:hAnsi="Times New Roman" w:cs="Times New Roman"/>
          <w:lang w:eastAsia="ru-RU"/>
        </w:rPr>
        <w:t xml:space="preserve"> жизненных </w:t>
      </w:r>
    </w:p>
    <w:p w:rsidR="009F63B3" w:rsidRPr="009F63B3" w:rsidRDefault="009F63B3" w:rsidP="009F63B3">
      <w:pPr>
        <w:shd w:val="clear" w:color="auto" w:fill="FFFFFF"/>
        <w:tabs>
          <w:tab w:val="left" w:pos="528"/>
        </w:tabs>
        <w:spacing w:after="0" w:line="240" w:lineRule="auto"/>
        <w:ind w:right="-259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   </w:t>
      </w:r>
    </w:p>
    <w:p w:rsidR="009F63B3" w:rsidRPr="009F63B3" w:rsidRDefault="009F63B3" w:rsidP="009F63B3">
      <w:pPr>
        <w:shd w:val="clear" w:color="auto" w:fill="FFFFFF"/>
        <w:tabs>
          <w:tab w:val="left" w:pos="528"/>
        </w:tabs>
        <w:spacing w:after="0" w:line="240" w:lineRule="auto"/>
        <w:ind w:right="-259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F63B3" w:rsidRPr="009F63B3" w:rsidRDefault="009F63B3" w:rsidP="009F63B3">
      <w:pPr>
        <w:shd w:val="clear" w:color="auto" w:fill="FFFFFF"/>
        <w:tabs>
          <w:tab w:val="left" w:pos="528"/>
        </w:tabs>
        <w:spacing w:after="0" w:line="240" w:lineRule="auto"/>
        <w:ind w:right="-259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F63B3" w:rsidRPr="009F63B3" w:rsidRDefault="009F63B3" w:rsidP="009F63B3">
      <w:pPr>
        <w:shd w:val="clear" w:color="auto" w:fill="FFFFFF"/>
        <w:tabs>
          <w:tab w:val="left" w:pos="528"/>
        </w:tabs>
        <w:spacing w:after="0" w:line="240" w:lineRule="auto"/>
        <w:ind w:right="-2595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F63B3" w:rsidRPr="009F63B3" w:rsidRDefault="009F63B3" w:rsidP="009F63B3">
      <w:pPr>
        <w:shd w:val="clear" w:color="auto" w:fill="FFFFFF"/>
        <w:tabs>
          <w:tab w:val="left" w:pos="528"/>
        </w:tabs>
        <w:spacing w:after="0" w:line="240" w:lineRule="auto"/>
        <w:ind w:right="-2595"/>
        <w:rPr>
          <w:rFonts w:ascii="Times New Roman" w:eastAsia="Times New Roman" w:hAnsi="Times New Roman" w:cs="Times New Roman"/>
          <w:b/>
          <w:i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           </w:t>
      </w: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>СОДЕРЖАНИЕ ПРОГРАММЫ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ТЕМА 1. </w:t>
      </w:r>
      <w:r w:rsidRPr="009F63B3">
        <w:rPr>
          <w:rFonts w:ascii="Times New Roman" w:eastAsia="Times New Roman" w:hAnsi="Times New Roman" w:cs="Times New Roman"/>
          <w:b/>
          <w:bCs/>
          <w:lang w:eastAsia="ru-RU"/>
        </w:rPr>
        <w:t>Древние корни народного искусства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(9 ч)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Народное художественное творчество. Древние корни народного х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удожественного творчества, специфика образно-символического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языка в произведениях декоративно-прикладного искусства. 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>Значение декора в жизни людей.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Декор русского жилища (избы).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Символический язык декора. 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>Символика русского народа. Духовное и материальное. Архитектура северных деревень.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Декор в предметах народного быта. Орнамент </w:t>
      </w:r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как основа декоративного украшения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>. Символы и принципы композиционного построения.</w:t>
      </w:r>
    </w:p>
    <w:p w:rsidR="009F63B3" w:rsidRPr="009F63B3" w:rsidRDefault="009F63B3" w:rsidP="009F63B3">
      <w:pPr>
        <w:shd w:val="clear" w:color="auto" w:fill="FFFFFF"/>
        <w:spacing w:after="0" w:line="23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Понятие - интерьер. </w:t>
      </w:r>
      <w:r w:rsidRPr="009F63B3">
        <w:rPr>
          <w:rFonts w:ascii="Times New Roman" w:eastAsia="Times New Roman" w:hAnsi="Times New Roman" w:cs="Times New Roman"/>
          <w:lang w:eastAsia="ru-RU"/>
        </w:rPr>
        <w:t>Современное повседневное декоративное искусство. Дизайн. Развитие дизайна и его значение в жизни современного общества. Вкус и мода.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lang w:eastAsia="ru-RU"/>
        </w:rPr>
        <w:t xml:space="preserve">  Требования ГОС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b/>
          <w:i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>знать/понимать: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значение декоративного искусства в жизни людей;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истоки образного языка декоративно-прикладного искусства;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особенности уникального крестьянского искусства;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традиционные образы и мотивы народного творчества.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уметь:   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      - пользоваться языком декоративного искусства в практической деятельности;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уметь выявлять в произведениях декоративно-прикладного искусства связь 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конструктивных, декоративных изобразительных элементов; единство материала, 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lastRenderedPageBreak/>
        <w:t xml:space="preserve">                          формы и декора;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выстраивать декоративные, орнаментальные композиции;</w:t>
      </w:r>
    </w:p>
    <w:p w:rsidR="009F63B3" w:rsidRPr="009F63B3" w:rsidRDefault="009F63B3" w:rsidP="009F63B3">
      <w:pPr>
        <w:spacing w:after="0" w:line="240" w:lineRule="auto"/>
        <w:rPr>
          <w:rFonts w:ascii="Bookman Old Style" w:eastAsia="Times New Roman" w:hAnsi="Bookman Old Style" w:cs="Times New Roman"/>
          <w:sz w:val="28"/>
          <w:szCs w:val="28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создавать художественно-декоративные проекты предметной среды;  </w:t>
      </w:r>
      <w:r w:rsidRPr="009F63B3">
        <w:rPr>
          <w:rFonts w:ascii="Bookman Old Style" w:eastAsia="Times New Roman" w:hAnsi="Bookman Old Style" w:cs="Times New Roman"/>
          <w:sz w:val="28"/>
          <w:szCs w:val="28"/>
          <w:lang w:eastAsia="ru-RU"/>
        </w:rPr>
        <w:t xml:space="preserve"> 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Bookman Old Style" w:eastAsia="Times New Roman" w:hAnsi="Bookman Old Style" w:cs="Times New Roman"/>
          <w:sz w:val="28"/>
          <w:szCs w:val="28"/>
          <w:lang w:eastAsia="ru-RU"/>
        </w:rPr>
        <w:t xml:space="preserve">               </w:t>
      </w:r>
      <w:r w:rsidRPr="009F63B3">
        <w:rPr>
          <w:rFonts w:ascii="Times New Roman" w:eastAsia="Times New Roman" w:hAnsi="Times New Roman" w:cs="Times New Roman"/>
          <w:lang w:eastAsia="ru-RU"/>
        </w:rPr>
        <w:tab/>
        <w:t>- делать наброски, зарисовки, эскизы;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ab/>
        <w:t xml:space="preserve"> </w:t>
      </w:r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               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- определять средства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выразительности (линия, цвет, тон, объем, светотень, 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7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перспекти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9F63B3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ва);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-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подручные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 материалы) и выразительные средства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(пластических) 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 иску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в тв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ности.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использовать приобретенные знания и умения в практической деятельности и повседневной  жизни для:   </w:t>
      </w:r>
      <w:r w:rsidRPr="009F63B3">
        <w:rPr>
          <w:rFonts w:ascii="Times New Roman" w:eastAsia="Times New Roman" w:hAnsi="Times New Roman" w:cs="Times New Roman"/>
          <w:i/>
          <w:lang w:eastAsia="ru-RU"/>
        </w:rPr>
        <w:t xml:space="preserve">-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(по памяти, 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воображению),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декоративных и художественно-кон</w:t>
      </w: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структивных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работах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(дизайн предмета, интерьера).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ТЕМА 2. </w:t>
      </w:r>
      <w:r w:rsidRPr="009F63B3">
        <w:rPr>
          <w:rFonts w:ascii="Times New Roman" w:eastAsia="Times New Roman" w:hAnsi="Times New Roman" w:cs="Times New Roman"/>
          <w:b/>
          <w:bCs/>
          <w:lang w:eastAsia="ru-RU"/>
        </w:rPr>
        <w:t>Связь времен в народном искусстве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(8ч)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>Связь времен в народном искусстве. Древние образы в произведениях народного декоративно-прикладного искусства.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        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Народные промыслы. </w:t>
      </w:r>
      <w:r w:rsidRPr="009F63B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Истоки </w:t>
      </w:r>
      <w:r w:rsidRPr="009F63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современное развитие народных промыслов России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.   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История возникновения русской народной игрушки. </w:t>
      </w:r>
      <w:proofErr w:type="gramStart"/>
      <w:r w:rsidRPr="009F63B3">
        <w:rPr>
          <w:rFonts w:ascii="Times New Roman" w:eastAsia="Times New Roman" w:hAnsi="Times New Roman" w:cs="Times New Roman"/>
          <w:bCs/>
          <w:lang w:eastAsia="ru-RU"/>
        </w:rPr>
        <w:t>Дымковская</w:t>
      </w:r>
      <w:proofErr w:type="gramEnd"/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, </w:t>
      </w:r>
      <w:proofErr w:type="spellStart"/>
      <w:r w:rsidRPr="009F63B3">
        <w:rPr>
          <w:rFonts w:ascii="Times New Roman" w:eastAsia="Times New Roman" w:hAnsi="Times New Roman" w:cs="Times New Roman"/>
          <w:bCs/>
          <w:lang w:eastAsia="ru-RU"/>
        </w:rPr>
        <w:t>филимоновская</w:t>
      </w:r>
      <w:proofErr w:type="spellEnd"/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игрушки. 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Гжельская, </w:t>
      </w:r>
      <w:proofErr w:type="spellStart"/>
      <w:r w:rsidRPr="009F63B3">
        <w:rPr>
          <w:rFonts w:ascii="Times New Roman" w:eastAsia="Times New Roman" w:hAnsi="Times New Roman" w:cs="Times New Roman"/>
          <w:bCs/>
          <w:lang w:eastAsia="ru-RU"/>
        </w:rPr>
        <w:t>жостовская</w:t>
      </w:r>
      <w:proofErr w:type="spellEnd"/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, городецкая и хохломская, </w:t>
      </w:r>
      <w:proofErr w:type="spellStart"/>
      <w:r w:rsidRPr="009F63B3">
        <w:rPr>
          <w:rFonts w:ascii="Times New Roman" w:eastAsia="Times New Roman" w:hAnsi="Times New Roman" w:cs="Times New Roman"/>
          <w:bCs/>
          <w:lang w:eastAsia="ru-RU"/>
        </w:rPr>
        <w:t>Полхо</w:t>
      </w:r>
      <w:proofErr w:type="gramStart"/>
      <w:r w:rsidRPr="009F63B3">
        <w:rPr>
          <w:rFonts w:ascii="Times New Roman" w:eastAsia="Times New Roman" w:hAnsi="Times New Roman" w:cs="Times New Roman"/>
          <w:bCs/>
          <w:lang w:eastAsia="ru-RU"/>
        </w:rPr>
        <w:t>в</w:t>
      </w:r>
      <w:proofErr w:type="spellEnd"/>
      <w:r w:rsidRPr="009F63B3">
        <w:rPr>
          <w:rFonts w:ascii="Times New Roman" w:eastAsia="Times New Roman" w:hAnsi="Times New Roman" w:cs="Times New Roman"/>
          <w:bCs/>
          <w:lang w:eastAsia="ru-RU"/>
        </w:rPr>
        <w:t>-</w:t>
      </w:r>
      <w:proofErr w:type="gramEnd"/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Майдан росписи.</w:t>
      </w: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>Рождение русской матрёшки.</w:t>
      </w: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>Народные промыслы родного края.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lang w:eastAsia="ru-RU"/>
        </w:rPr>
        <w:t xml:space="preserve">   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lang w:eastAsia="ru-RU"/>
        </w:rPr>
        <w:t>Требования ГОС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b/>
          <w:i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>знать/понимать: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- несколько народных промыслов, историю их возникновения и развития (например,</w:t>
      </w:r>
      <w:proofErr w:type="gramEnd"/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Гжель, </w:t>
      </w:r>
      <w:proofErr w:type="spellStart"/>
      <w:r w:rsidRPr="009F63B3">
        <w:rPr>
          <w:rFonts w:ascii="Times New Roman" w:eastAsia="Times New Roman" w:hAnsi="Times New Roman" w:cs="Times New Roman"/>
          <w:lang w:eastAsia="ru-RU"/>
        </w:rPr>
        <w:t>Жостово</w:t>
      </w:r>
      <w:proofErr w:type="spellEnd"/>
      <w:r w:rsidRPr="009F63B3">
        <w:rPr>
          <w:rFonts w:ascii="Times New Roman" w:eastAsia="Times New Roman" w:hAnsi="Times New Roman" w:cs="Times New Roman"/>
          <w:lang w:eastAsia="ru-RU"/>
        </w:rPr>
        <w:t xml:space="preserve">, Городец, Хохлома, </w:t>
      </w:r>
      <w:proofErr w:type="spellStart"/>
      <w:r w:rsidRPr="009F63B3">
        <w:rPr>
          <w:rFonts w:ascii="Times New Roman" w:eastAsia="Times New Roman" w:hAnsi="Times New Roman" w:cs="Times New Roman"/>
          <w:lang w:eastAsia="ru-RU"/>
        </w:rPr>
        <w:t>Полхо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в</w:t>
      </w:r>
      <w:proofErr w:type="spellEnd"/>
      <w:r w:rsidRPr="009F63B3">
        <w:rPr>
          <w:rFonts w:ascii="Times New Roman" w:eastAsia="Times New Roman" w:hAnsi="Times New Roman" w:cs="Times New Roman"/>
          <w:lang w:eastAsia="ru-RU"/>
        </w:rPr>
        <w:t>-</w:t>
      </w:r>
      <w:proofErr w:type="gramEnd"/>
      <w:r w:rsidRPr="009F63B3">
        <w:rPr>
          <w:rFonts w:ascii="Times New Roman" w:eastAsia="Times New Roman" w:hAnsi="Times New Roman" w:cs="Times New Roman"/>
          <w:lang w:eastAsia="ru-RU"/>
        </w:rPr>
        <w:t xml:space="preserve"> Майдана);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традиционные образы и мотивы народного творчества.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уметь:   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      - пользоваться языком декоративного искусства в практической деятельности;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анализировать форму, конструкцию изображаемых предметов, сравнивать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характерные  особенности одного предмета  с особенностями другого;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ab/>
        <w:t xml:space="preserve"> </w:t>
      </w:r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         - </w:t>
      </w:r>
      <w:r w:rsidRPr="009F63B3">
        <w:rPr>
          <w:rFonts w:ascii="Times New Roman" w:eastAsia="Times New Roman" w:hAnsi="Times New Roman" w:cs="Times New Roman"/>
          <w:lang w:eastAsia="ru-RU"/>
        </w:rPr>
        <w:t>выстраивать декоративные, орнаментальные композиции;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- делать наброски и зарисовки, эскизы;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 xml:space="preserve">- </w:t>
      </w:r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определять средства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выразительности (линия, цвет, тон, объем, светотень, 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7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перспекти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9F63B3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ва);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lastRenderedPageBreak/>
        <w:t xml:space="preserve">                      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-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подручные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 материалы) и выразительные средства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(пластических) 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 иску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в тв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использовать приобретенные знания и умения в практической деятельности и повседневной  жизни для:   </w:t>
      </w:r>
      <w:r w:rsidRPr="009F63B3">
        <w:rPr>
          <w:rFonts w:ascii="Times New Roman" w:eastAsia="Times New Roman" w:hAnsi="Times New Roman" w:cs="Times New Roman"/>
          <w:i/>
          <w:lang w:eastAsia="ru-RU"/>
        </w:rPr>
        <w:t xml:space="preserve">-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(по памяти, 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воображению),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декоративных и художественно-кон</w:t>
      </w: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структивных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работах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(дизайн предмета).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>ТЕМА 3.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. </w:t>
      </w:r>
      <w:r w:rsidRPr="009F63B3">
        <w:rPr>
          <w:rFonts w:ascii="Times New Roman" w:eastAsia="Times New Roman" w:hAnsi="Times New Roman" w:cs="Times New Roman"/>
          <w:b/>
          <w:lang w:eastAsia="ru-RU"/>
        </w:rPr>
        <w:t>Декор, человек, общество, время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(10 ч)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Украшения в жизни древних обществ. Исторические сведения о декоративно-прикладном искусстве в Древнем Египте. Искусство Древней Греции: мифология, одежда, глиптика.  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>Социальная функция декоративного искусства в организации общества. Эволюция                         и образное значение одежды. Значение одежды в выражении принадлежности человека                                        к различным слоям общества. Особенности средневековой одежды разных слоёв общества.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Искусство гербов, эмблем, флагов. 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lang w:eastAsia="ru-RU"/>
        </w:rPr>
        <w:t xml:space="preserve">   Требования ГОС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b/>
          <w:i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>знать/понимать: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  стилистические особенности декоративное искусство разных времен, например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Древнего Египта, Древней Греции, Древнего Китая средневековой Европы.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уметь:   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      - пользоваться языком декоративного искусства в практической деятельности;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-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lang w:eastAsia="ru-RU"/>
        </w:rPr>
        <w:t>выбирать наиболее выразительный сюжет тематической композиции и проводить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подготовительную работу (наброски и зарисовки, эскизы); 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ab/>
        <w:t xml:space="preserve">            - анализировать форму, конструкцию, пространственное расположение, 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изображаемых предметов, сравнивать характерные  особенности одного предмета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с особенностями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другого</w:t>
      </w:r>
      <w:proofErr w:type="gramEnd"/>
      <w:r w:rsidRPr="009F63B3">
        <w:rPr>
          <w:rFonts w:ascii="Times New Roman" w:eastAsia="Times New Roman" w:hAnsi="Times New Roman" w:cs="Times New Roman"/>
          <w:lang w:eastAsia="ru-RU"/>
        </w:rPr>
        <w:t>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ab/>
        <w:t xml:space="preserve"> </w:t>
      </w:r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               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- определять средства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выразительности (линия, цвет, тон, объем, светотень, 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7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перспекти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9F63B3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ва);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-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подручные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 материалы) и выразительные средства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(пластических) 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 иску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в тв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ности.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использовать приобретенные знания и умения в практической деятельности и повседневной  жизни для:   </w:t>
      </w:r>
      <w:r w:rsidRPr="009F63B3">
        <w:rPr>
          <w:rFonts w:ascii="Times New Roman" w:eastAsia="Times New Roman" w:hAnsi="Times New Roman" w:cs="Times New Roman"/>
          <w:i/>
          <w:lang w:eastAsia="ru-RU"/>
        </w:rPr>
        <w:t xml:space="preserve">-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(по памяти, 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воображению),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декоративных и художественно-кон</w:t>
      </w: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структивных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работах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(дизайн предмета, костюма).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ТЕМА 4. </w:t>
      </w:r>
      <w:r w:rsidRPr="009F63B3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b/>
          <w:lang w:eastAsia="ru-RU"/>
        </w:rPr>
        <w:t>Декоративное искусство в современном мире (8ч)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30" w:lineRule="exact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lastRenderedPageBreak/>
        <w:t xml:space="preserve">             Народная праздничная одежда. Особенности русского костюма  северных и южных областей России. Русский костюм и современная мода. </w:t>
      </w:r>
      <w:r w:rsidRPr="009F63B3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 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>Праздничные народные гулянья.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lang w:eastAsia="ru-RU"/>
        </w:rPr>
        <w:t xml:space="preserve">   Требования ГОС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b/>
          <w:i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>знать/понимать: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 - географические особенности русского народного костюма;</w:t>
      </w:r>
    </w:p>
    <w:p w:rsidR="009F63B3" w:rsidRPr="009F63B3" w:rsidRDefault="009F63B3" w:rsidP="009F63B3">
      <w:pPr>
        <w:shd w:val="clear" w:color="auto" w:fill="FFFFFF"/>
        <w:spacing w:after="0" w:line="240" w:lineRule="auto"/>
        <w:ind w:right="-5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- традиционные образы и мотивы народного творчества.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уметь:    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       - пользоваться языком декоративного искусства в практической деятельности;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- различать по материалу, технике исполнения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современное</w:t>
      </w:r>
      <w:proofErr w:type="gramEnd"/>
      <w:r w:rsidRPr="009F63B3">
        <w:rPr>
          <w:rFonts w:ascii="Times New Roman" w:eastAsia="Times New Roman" w:hAnsi="Times New Roman" w:cs="Times New Roman"/>
          <w:lang w:eastAsia="ru-RU"/>
        </w:rPr>
        <w:t xml:space="preserve"> декоративно-</w:t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прикладное искусство;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- уметь выявлять в произведениях декоративно-прикладного искусства связь 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конструктивных, декоративных изобразительных элементов; единство материала, 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  формы и декора;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- выстраивать декоративные, орнаментальные композиции;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 - делать наброски, зарисовки, эскизы;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color w:val="000000"/>
          <w:spacing w:val="3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- определять средства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выразительности (линия, цвет, тон, объем, светотень, 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7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перспекти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9F63B3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ва);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8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 </w:t>
      </w:r>
      <w:proofErr w:type="gramStart"/>
      <w:r w:rsidRPr="009F63B3">
        <w:rPr>
          <w:rFonts w:ascii="Times New Roman" w:eastAsia="Times New Roman" w:hAnsi="Times New Roman" w:cs="Times New Roman"/>
          <w:lang w:eastAsia="ru-RU"/>
        </w:rPr>
        <w:t>-</w:t>
      </w: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применять художественные материалы  (гуашь, акварель, тушь,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подручные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              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   материалы) и выразительные средства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(пластических) 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  иску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в тв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ности.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использовать приобретенные знания и умения в практической деятельности и повседневной  жизни для:   </w:t>
      </w:r>
      <w:r w:rsidRPr="009F63B3">
        <w:rPr>
          <w:rFonts w:ascii="Times New Roman" w:eastAsia="Times New Roman" w:hAnsi="Times New Roman" w:cs="Times New Roman"/>
          <w:i/>
          <w:lang w:eastAsia="ru-RU"/>
        </w:rPr>
        <w:t xml:space="preserve">-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(по памяти, </w:t>
      </w:r>
      <w:proofErr w:type="gramEnd"/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воображению),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декоративных и художественно-кон</w:t>
      </w: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структивных 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работах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</w:t>
      </w:r>
    </w:p>
    <w:p w:rsidR="009F63B3" w:rsidRPr="009F63B3" w:rsidRDefault="009F63B3" w:rsidP="009F63B3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 xml:space="preserve">                       (костюма).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9F6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>ТРЕБОВАНИЯ К УРОВНЮ ПОДГОТОВКИ УЧАЩИХСЯ     ПО ИЗОБРАЗИТЕЛЬНОМУ ИСКУССТВУ</w:t>
      </w:r>
    </w:p>
    <w:p w:rsidR="009F63B3" w:rsidRPr="009F63B3" w:rsidRDefault="009F63B3" w:rsidP="009F63B3">
      <w:pPr>
        <w:shd w:val="clear" w:color="auto" w:fill="FFFFFF"/>
        <w:tabs>
          <w:tab w:val="left" w:pos="851"/>
        </w:tabs>
        <w:spacing w:after="0" w:line="240" w:lineRule="auto"/>
        <w:ind w:right="-246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ab/>
      </w:r>
    </w:p>
    <w:p w:rsidR="009F63B3" w:rsidRPr="009F63B3" w:rsidRDefault="009F63B3" w:rsidP="009F63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ab/>
      </w:r>
      <w:r w:rsidRPr="009F63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F63B3">
        <w:rPr>
          <w:rFonts w:ascii="Times New Roman" w:eastAsia="Times New Roman" w:hAnsi="Times New Roman" w:cs="Times New Roman"/>
          <w:b/>
          <w:i/>
          <w:iCs/>
          <w:color w:val="000000"/>
          <w:spacing w:val="-3"/>
          <w:sz w:val="24"/>
          <w:szCs w:val="24"/>
          <w:lang w:eastAsia="ru-RU"/>
        </w:rPr>
        <w:t>В результате изучения изобразительного искусства в 5 классе ученик должен</w:t>
      </w:r>
    </w:p>
    <w:p w:rsidR="009F63B3" w:rsidRPr="009F63B3" w:rsidRDefault="009F63B3" w:rsidP="009F63B3">
      <w:pPr>
        <w:shd w:val="clear" w:color="auto" w:fill="FFFFFF"/>
        <w:spacing w:before="67"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  <w:r w:rsidRPr="009F63B3">
        <w:rPr>
          <w:rFonts w:ascii="Times New Roman" w:eastAsia="Times New Roman" w:hAnsi="Times New Roman" w:cs="Times New Roman"/>
          <w:i/>
          <w:color w:val="000000"/>
          <w:spacing w:val="3"/>
          <w:lang w:eastAsia="ru-RU"/>
        </w:rPr>
        <w:t>знать/понимать</w:t>
      </w:r>
    </w:p>
    <w:p w:rsidR="009F63B3" w:rsidRPr="009F63B3" w:rsidRDefault="009F63B3" w:rsidP="009F63B3">
      <w:pPr>
        <w:widowControl w:val="0"/>
        <w:numPr>
          <w:ilvl w:val="0"/>
          <w:numId w:val="4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before="10"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основные  виды  и жанры  изобразительных  (пластических) ис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кусств;</w:t>
      </w:r>
    </w:p>
    <w:p w:rsidR="009F63B3" w:rsidRPr="009F63B3" w:rsidRDefault="009F63B3" w:rsidP="009F63B3">
      <w:pPr>
        <w:widowControl w:val="0"/>
        <w:numPr>
          <w:ilvl w:val="0"/>
          <w:numId w:val="4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основы изобразительной грамоты (цвет, тон, колорит, пропорции, </w:t>
      </w: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светотень, перспектива, пространство, объем, ритм, композиция);</w:t>
      </w:r>
      <w:proofErr w:type="gramEnd"/>
    </w:p>
    <w:p w:rsidR="009F63B3" w:rsidRPr="009F63B3" w:rsidRDefault="009F63B3" w:rsidP="009F63B3">
      <w:pPr>
        <w:widowControl w:val="0"/>
        <w:numPr>
          <w:ilvl w:val="0"/>
          <w:numId w:val="4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>выдающихся представителей русского и зарубежного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 искусства 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и их основные произведения;</w:t>
      </w:r>
    </w:p>
    <w:p w:rsidR="009F63B3" w:rsidRPr="009F63B3" w:rsidRDefault="009F63B3" w:rsidP="009F63B3">
      <w:pPr>
        <w:widowControl w:val="0"/>
        <w:numPr>
          <w:ilvl w:val="0"/>
          <w:numId w:val="5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наиболее крупные художественные музеи России и мира;</w:t>
      </w:r>
    </w:p>
    <w:p w:rsidR="009F63B3" w:rsidRPr="009F63B3" w:rsidRDefault="009F63B3" w:rsidP="009F63B3">
      <w:pPr>
        <w:widowControl w:val="0"/>
        <w:numPr>
          <w:ilvl w:val="0"/>
          <w:numId w:val="4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right="384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 xml:space="preserve">значение изобразительного искусства в художественной культуре </w:t>
      </w: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 его роль                           в синтетических видах творчества.</w:t>
      </w:r>
    </w:p>
    <w:p w:rsidR="009F63B3" w:rsidRPr="009F63B3" w:rsidRDefault="009F63B3" w:rsidP="009F63B3">
      <w:pPr>
        <w:shd w:val="clear" w:color="auto" w:fill="FFFFFF"/>
        <w:spacing w:before="106"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  <w:r w:rsidRPr="009F63B3">
        <w:rPr>
          <w:rFonts w:ascii="Times New Roman" w:eastAsia="Times New Roman" w:hAnsi="Times New Roman" w:cs="Times New Roman"/>
          <w:i/>
          <w:color w:val="000000"/>
          <w:spacing w:val="-1"/>
          <w:lang w:eastAsia="ru-RU"/>
        </w:rPr>
        <w:lastRenderedPageBreak/>
        <w:t>уметь</w:t>
      </w:r>
    </w:p>
    <w:p w:rsidR="009F63B3" w:rsidRPr="009F63B3" w:rsidRDefault="009F63B3" w:rsidP="009F63B3">
      <w:pPr>
        <w:widowControl w:val="0"/>
        <w:numPr>
          <w:ilvl w:val="0"/>
          <w:numId w:val="4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 xml:space="preserve">применять художественные материалы  (гуашь, акварель, тушь, </w:t>
      </w:r>
      <w:r w:rsidRPr="009F63B3">
        <w:rPr>
          <w:rFonts w:ascii="Times New Roman" w:eastAsia="Times New Roman" w:hAnsi="Times New Roman" w:cs="Times New Roman"/>
          <w:color w:val="000000"/>
          <w:spacing w:val="8"/>
          <w:lang w:eastAsia="ru-RU"/>
        </w:rPr>
        <w:t xml:space="preserve">природные и подручные материалы) и выразительные средства </w:t>
      </w: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изобразительных (пластических) иску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сств                             в тв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орческой деятель</w:t>
      </w:r>
      <w:r w:rsidRPr="009F63B3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ности;</w:t>
      </w:r>
    </w:p>
    <w:p w:rsidR="009F63B3" w:rsidRPr="009F63B3" w:rsidRDefault="009F63B3" w:rsidP="009F63B3">
      <w:pPr>
        <w:widowControl w:val="0"/>
        <w:numPr>
          <w:ilvl w:val="0"/>
          <w:numId w:val="4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 xml:space="preserve">анализировать содержание, образный язык произведений разных </w:t>
      </w:r>
      <w:r w:rsidRPr="009F63B3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видов и жанров изобразительного искусства и определять средства 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выразительности (линия, цвет, тон,  объем, светотень, перспекти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9F63B3">
        <w:rPr>
          <w:rFonts w:ascii="Times New Roman" w:eastAsia="Times New Roman" w:hAnsi="Times New Roman" w:cs="Times New Roman"/>
          <w:color w:val="000000"/>
          <w:spacing w:val="7"/>
          <w:lang w:eastAsia="ru-RU"/>
        </w:rPr>
        <w:t>ва, композиция);</w:t>
      </w:r>
    </w:p>
    <w:p w:rsidR="009F63B3" w:rsidRPr="009F63B3" w:rsidRDefault="009F63B3" w:rsidP="009F63B3">
      <w:pPr>
        <w:widowControl w:val="0"/>
        <w:numPr>
          <w:ilvl w:val="0"/>
          <w:numId w:val="4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ориентироваться в основных явлениях русского и мирового искус</w:t>
      </w:r>
      <w:r w:rsidRPr="009F63B3">
        <w:rPr>
          <w:rFonts w:ascii="Times New Roman" w:eastAsia="Times New Roman" w:hAnsi="Times New Roman" w:cs="Times New Roman"/>
          <w:color w:val="000000"/>
          <w:spacing w:val="5"/>
          <w:lang w:eastAsia="ru-RU"/>
        </w:rPr>
        <w:t>ства, узнавать изученные произведения;</w:t>
      </w:r>
    </w:p>
    <w:p w:rsidR="009F63B3" w:rsidRPr="009F63B3" w:rsidRDefault="009F63B3" w:rsidP="009F63B3">
      <w:pPr>
        <w:shd w:val="clear" w:color="auto" w:fill="FFFFFF"/>
        <w:spacing w:before="106" w:after="0" w:line="240" w:lineRule="auto"/>
        <w:ind w:right="384"/>
        <w:rPr>
          <w:rFonts w:ascii="Times New Roman" w:eastAsia="Times New Roman" w:hAnsi="Times New Roman" w:cs="Times New Roman"/>
          <w:i/>
          <w:lang w:eastAsia="ru-RU"/>
        </w:rPr>
      </w:pPr>
      <w:r w:rsidRPr="009F63B3"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использовать приобретенные знания и умения в практической </w:t>
      </w:r>
      <w:r w:rsidRPr="009F63B3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 xml:space="preserve">деятельности                                        и повседневной жизни </w:t>
      </w:r>
      <w:proofErr w:type="gramStart"/>
      <w:r w:rsidRPr="009F63B3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>для</w:t>
      </w:r>
      <w:proofErr w:type="gramEnd"/>
      <w:r w:rsidRPr="009F63B3">
        <w:rPr>
          <w:rFonts w:ascii="Times New Roman" w:eastAsia="Times New Roman" w:hAnsi="Times New Roman" w:cs="Times New Roman"/>
          <w:i/>
          <w:color w:val="000000"/>
          <w:spacing w:val="1"/>
          <w:lang w:eastAsia="ru-RU"/>
        </w:rPr>
        <w:t>:</w:t>
      </w:r>
    </w:p>
    <w:p w:rsidR="009F63B3" w:rsidRPr="009F63B3" w:rsidRDefault="009F63B3" w:rsidP="009F63B3">
      <w:pPr>
        <w:widowControl w:val="0"/>
        <w:numPr>
          <w:ilvl w:val="0"/>
          <w:numId w:val="5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106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6"/>
          <w:lang w:eastAsia="ru-RU"/>
        </w:rPr>
        <w:t>восприятия и оценки произведений искусства;</w:t>
      </w:r>
    </w:p>
    <w:p w:rsidR="009F63B3" w:rsidRPr="009F63B3" w:rsidRDefault="009F63B3" w:rsidP="009F63B3">
      <w:pPr>
        <w:widowControl w:val="0"/>
        <w:numPr>
          <w:ilvl w:val="0"/>
          <w:numId w:val="4"/>
        </w:numPr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326" w:hanging="221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самостоятельной творческой деятельности: в рисунке и живописи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(с натуры, по памяти, воображению), в иллюстрациях к произведе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softHyphen/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ниям литературы и музыки, декоративных                      и художественно-кон</w:t>
      </w:r>
      <w:r w:rsidRPr="009F63B3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softHyphen/>
      </w:r>
      <w:r w:rsidRPr="009F63B3">
        <w:rPr>
          <w:rFonts w:ascii="Times New Roman" w:eastAsia="Times New Roman" w:hAnsi="Times New Roman" w:cs="Times New Roman"/>
          <w:color w:val="000000"/>
          <w:spacing w:val="4"/>
          <w:lang w:eastAsia="ru-RU"/>
        </w:rPr>
        <w:t>структивных работах (дизайн предмета, костюма, интерьера).</w:t>
      </w:r>
    </w:p>
    <w:p w:rsidR="009F63B3" w:rsidRPr="009F63B3" w:rsidRDefault="009F63B3" w:rsidP="009F63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lang w:eastAsia="ru-RU"/>
        </w:rPr>
        <w:t>УЧЕБНО-МЕТОДИЧЕСКИЙ КОМПЛЕКТ ДЛЯ РЕАЛИЗАЦИИ ПРОГРАММЫ</w:t>
      </w:r>
    </w:p>
    <w:p w:rsidR="009F63B3" w:rsidRPr="009F63B3" w:rsidRDefault="009F63B3" w:rsidP="009F6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/>
          <w:bCs/>
          <w:lang w:eastAsia="ru-RU"/>
        </w:rPr>
        <w:t>Нормативные документы</w:t>
      </w: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F63B3" w:rsidRPr="009F63B3" w:rsidRDefault="009F63B3" w:rsidP="009F63B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 xml:space="preserve">         1. </w:t>
      </w:r>
      <w:r w:rsidRPr="009F63B3">
        <w:rPr>
          <w:rFonts w:ascii="Times New Roman" w:eastAsia="Times New Roman" w:hAnsi="Times New Roman" w:cs="Times New Roman"/>
          <w:i/>
          <w:lang w:eastAsia="ru-RU"/>
        </w:rPr>
        <w:t>Приказ Минобразования  РФ от 5 марта 2004 г.  №1089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«Об утверждении федерального компонента государственных стандартов начального общего, основного и среднего (полного) общего образования».</w:t>
      </w:r>
    </w:p>
    <w:p w:rsidR="009F63B3" w:rsidRPr="009F63B3" w:rsidRDefault="009F63B3" w:rsidP="009F63B3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spacing w:val="-4"/>
          <w:lang w:eastAsia="ru-RU"/>
        </w:rPr>
        <w:t xml:space="preserve">          2. </w:t>
      </w:r>
      <w:r w:rsidRPr="009F63B3">
        <w:rPr>
          <w:rFonts w:ascii="Times New Roman" w:eastAsia="Times New Roman" w:hAnsi="Times New Roman" w:cs="Times New Roman"/>
          <w:i/>
          <w:lang w:eastAsia="ru-RU"/>
        </w:rPr>
        <w:t>Программа «Изобразительное искусство и художественный труд. 5-9 классы»</w:t>
      </w:r>
      <w:r w:rsidRPr="009F63B3">
        <w:rPr>
          <w:rFonts w:ascii="Times New Roman" w:eastAsia="Times New Roman" w:hAnsi="Times New Roman" w:cs="Times New Roman"/>
          <w:lang w:eastAsia="ru-RU"/>
        </w:rPr>
        <w:t xml:space="preserve"> / Под ред. </w:t>
      </w:r>
      <w:proofErr w:type="spellStart"/>
      <w:r w:rsidRPr="009F63B3">
        <w:rPr>
          <w:rFonts w:ascii="Times New Roman" w:eastAsia="Times New Roman" w:hAnsi="Times New Roman" w:cs="Times New Roman"/>
          <w:lang w:eastAsia="ru-RU"/>
        </w:rPr>
        <w:t>Неменского</w:t>
      </w:r>
      <w:proofErr w:type="spellEnd"/>
      <w:r w:rsidRPr="009F63B3">
        <w:rPr>
          <w:rFonts w:ascii="Times New Roman" w:eastAsia="Times New Roman" w:hAnsi="Times New Roman" w:cs="Times New Roman"/>
          <w:lang w:eastAsia="ru-RU"/>
        </w:rPr>
        <w:t xml:space="preserve"> Б.М.  – </w:t>
      </w:r>
      <w:r w:rsidRPr="009F63B3">
        <w:rPr>
          <w:rFonts w:ascii="Times New Roman" w:eastAsia="Times New Roman" w:hAnsi="Times New Roman" w:cs="Times New Roman"/>
          <w:iCs/>
          <w:lang w:eastAsia="ru-RU"/>
        </w:rPr>
        <w:t>М., 2000.</w:t>
      </w:r>
    </w:p>
    <w:p w:rsidR="009F63B3" w:rsidRPr="009F63B3" w:rsidRDefault="009F63B3" w:rsidP="009F63B3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i/>
          <w:lang w:eastAsia="ru-RU"/>
        </w:rPr>
      </w:pPr>
      <w:r w:rsidRPr="009F63B3">
        <w:rPr>
          <w:rFonts w:ascii="Times New Roman" w:eastAsia="Times New Roman" w:hAnsi="Times New Roman" w:cs="Times New Roman"/>
          <w:lang w:eastAsia="ru-RU"/>
        </w:rPr>
        <w:tab/>
        <w:t xml:space="preserve">3. </w:t>
      </w:r>
      <w:r w:rsidRPr="009F63B3">
        <w:rPr>
          <w:rFonts w:ascii="Times New Roman" w:eastAsia="Times New Roman" w:hAnsi="Times New Roman" w:cs="Times New Roman"/>
          <w:i/>
          <w:iCs/>
          <w:lang w:eastAsia="ru-RU"/>
        </w:rPr>
        <w:t xml:space="preserve">Сборник нормативных документов для образовательных учреждений Российской Федерации, реализующих программы общего образования </w:t>
      </w:r>
      <w:r w:rsidRPr="009F63B3">
        <w:rPr>
          <w:rFonts w:ascii="Times New Roman" w:eastAsia="Times New Roman" w:hAnsi="Times New Roman" w:cs="Times New Roman"/>
          <w:iCs/>
          <w:lang w:eastAsia="ru-RU"/>
        </w:rPr>
        <w:t>/сост. Э.Д. Днепров, А.Г. Аркадьев. М.: Дрофа, 2005.</w:t>
      </w:r>
    </w:p>
    <w:p w:rsidR="009F63B3" w:rsidRPr="009F63B3" w:rsidRDefault="009F63B3" w:rsidP="009F6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/>
          <w:bCs/>
          <w:lang w:eastAsia="ru-RU"/>
        </w:rPr>
        <w:t>Учебно-методическая литература</w:t>
      </w:r>
    </w:p>
    <w:p w:rsidR="009F63B3" w:rsidRPr="009F63B3" w:rsidRDefault="009F63B3" w:rsidP="009F6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1. Изобразительное искусство. 5 класс. Поурочные планы по программе Б.М. </w:t>
      </w:r>
      <w:proofErr w:type="spellStart"/>
      <w:r w:rsidRPr="009F63B3">
        <w:rPr>
          <w:rFonts w:ascii="Times New Roman" w:eastAsia="Times New Roman" w:hAnsi="Times New Roman" w:cs="Times New Roman"/>
          <w:bCs/>
          <w:lang w:eastAsia="ru-RU"/>
        </w:rPr>
        <w:t>Неменского</w:t>
      </w:r>
      <w:proofErr w:type="spellEnd"/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/ Сост. О.В. Свиридова. – Волгоград: Учитель, 2006.</w:t>
      </w:r>
    </w:p>
    <w:p w:rsidR="009F63B3" w:rsidRPr="009F63B3" w:rsidRDefault="009F63B3" w:rsidP="009F6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2. Ребенок – Искусство – Учитель/ Методическое пособие для учителей искусства. – М., 2000.</w:t>
      </w:r>
    </w:p>
    <w:p w:rsidR="009F63B3" w:rsidRPr="009F63B3" w:rsidRDefault="009F63B3" w:rsidP="009F6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9F63B3">
        <w:rPr>
          <w:rFonts w:ascii="Times New Roman" w:eastAsia="Times New Roman" w:hAnsi="Times New Roman" w:cs="Times New Roman"/>
          <w:bCs/>
          <w:lang w:eastAsia="ru-RU"/>
        </w:rPr>
        <w:t xml:space="preserve"> 3. Ростовцев Н.Н., Терентьев А.Е. Развитие творческих способностей на уроках рисования. – М., 1976.</w:t>
      </w:r>
    </w:p>
    <w:p w:rsidR="009F63B3" w:rsidRPr="009F63B3" w:rsidRDefault="009F63B3" w:rsidP="009F63B3">
      <w:pPr>
        <w:shd w:val="clear" w:color="auto" w:fill="FFFFFF"/>
        <w:tabs>
          <w:tab w:val="left" w:pos="529"/>
        </w:tabs>
        <w:spacing w:before="4" w:after="0" w:line="216" w:lineRule="exact"/>
        <w:rPr>
          <w:rFonts w:ascii="Times New Roman" w:eastAsia="Times New Roman" w:hAnsi="Times New Roman" w:cs="Times New Roman"/>
          <w:spacing w:val="-4"/>
          <w:lang w:eastAsia="ru-RU"/>
        </w:rPr>
      </w:pPr>
      <w:r w:rsidRPr="009F63B3">
        <w:rPr>
          <w:rFonts w:ascii="Times New Roman" w:eastAsia="Times New Roman" w:hAnsi="Times New Roman" w:cs="Times New Roman"/>
          <w:spacing w:val="-4"/>
          <w:lang w:eastAsia="ru-RU"/>
        </w:rPr>
        <w:tab/>
      </w:r>
    </w:p>
    <w:p w:rsidR="009F63B3" w:rsidRPr="009F63B3" w:rsidRDefault="009F63B3" w:rsidP="009F63B3">
      <w:pPr>
        <w:shd w:val="clear" w:color="auto" w:fill="FFFFFF"/>
        <w:tabs>
          <w:tab w:val="left" w:pos="529"/>
        </w:tabs>
        <w:spacing w:before="4" w:after="0" w:line="216" w:lineRule="exact"/>
        <w:jc w:val="center"/>
        <w:rPr>
          <w:rFonts w:ascii="Times New Roman" w:eastAsia="Times New Roman" w:hAnsi="Times New Roman" w:cs="Times New Roman"/>
          <w:b/>
          <w:bCs/>
          <w:i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Литература</w:t>
      </w:r>
    </w:p>
    <w:p w:rsidR="009F63B3" w:rsidRPr="009F63B3" w:rsidRDefault="009F63B3" w:rsidP="009F6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9F63B3">
        <w:rPr>
          <w:rFonts w:ascii="Times New Roman" w:eastAsia="Times New Roman" w:hAnsi="Times New Roman" w:cs="Times New Roman"/>
          <w:b/>
          <w:i/>
          <w:iCs/>
          <w:color w:val="000000"/>
          <w:lang w:eastAsia="ru-RU"/>
        </w:rPr>
        <w:t>Дополнительные пособия для учителя:</w:t>
      </w:r>
    </w:p>
    <w:p w:rsidR="009F63B3" w:rsidRPr="009F63B3" w:rsidRDefault="009F63B3" w:rsidP="009F63B3">
      <w:pPr>
        <w:widowControl w:val="0"/>
        <w:numPr>
          <w:ilvl w:val="0"/>
          <w:numId w:val="7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Крестовская, Н. О.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Искусство </w:t>
      </w:r>
      <w:proofErr w:type="spellStart"/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Жостова</w:t>
      </w:r>
      <w:proofErr w:type="spellEnd"/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 / Н. О. Крестовская. - СПб</w:t>
      </w:r>
      <w:proofErr w:type="gramStart"/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.: </w:t>
      </w:r>
      <w:proofErr w:type="gramEnd"/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Русский музей, 2007.</w:t>
      </w:r>
    </w:p>
    <w:p w:rsidR="009F63B3" w:rsidRPr="009F63B3" w:rsidRDefault="009F63B3" w:rsidP="009F63B3">
      <w:pPr>
        <w:widowControl w:val="0"/>
        <w:numPr>
          <w:ilvl w:val="0"/>
          <w:numId w:val="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F63B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Лорнц</w:t>
      </w:r>
      <w:proofErr w:type="spellEnd"/>
      <w:r w:rsidRPr="009F63B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, Н. Ф.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Орнамент всех времен и стилей / Н. Ф. Лоренц. - М.: </w:t>
      </w:r>
      <w:proofErr w:type="spellStart"/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Эксмо</w:t>
      </w:r>
      <w:proofErr w:type="spellEnd"/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, 2010.</w:t>
      </w:r>
    </w:p>
    <w:p w:rsidR="009F63B3" w:rsidRPr="009F63B3" w:rsidRDefault="009F63B3" w:rsidP="009F63B3">
      <w:pPr>
        <w:widowControl w:val="0"/>
        <w:numPr>
          <w:ilvl w:val="0"/>
          <w:numId w:val="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Изобразительное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искусство. 5 класс: поурочные планы по программе Б. М. Йеменского / авт. - сост. О. В. Свиридова. - Волгоград: Учитель, 2010.</w:t>
      </w:r>
    </w:p>
    <w:p w:rsidR="009F63B3" w:rsidRPr="009F63B3" w:rsidRDefault="009F63B3" w:rsidP="009F63B3">
      <w:pPr>
        <w:widowControl w:val="0"/>
        <w:numPr>
          <w:ilvl w:val="0"/>
          <w:numId w:val="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Изобразительное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искусство. 2-8 классы. Создание ситуации успеха: коллекция интересных уроков / авт.-сост. А. В. Пожарская [и др.]. - Волгоград: Учитель, 2010.</w:t>
      </w:r>
    </w:p>
    <w:p w:rsidR="009F63B3" w:rsidRPr="009F63B3" w:rsidRDefault="009F63B3" w:rsidP="009F63B3">
      <w:pPr>
        <w:widowControl w:val="0"/>
        <w:numPr>
          <w:ilvl w:val="0"/>
          <w:numId w:val="9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Изобразительное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искусство. 4-8 классы. В мире красок народного творчества: уроки, внеклассные мероприятия / авт.-сост. Е. С. Туманова, Л. Ю. Романова. 1". В. Старостина. - Волгоград: Учитель, 2009.</w:t>
      </w:r>
    </w:p>
    <w:p w:rsidR="009F63B3" w:rsidRPr="009F63B3" w:rsidRDefault="009F63B3" w:rsidP="009F63B3">
      <w:pPr>
        <w:widowControl w:val="0"/>
        <w:numPr>
          <w:ilvl w:val="0"/>
          <w:numId w:val="10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389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Кора, Д.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 xml:space="preserve">Мифология: энциклопедия (детская) / Д. Кора. - М.: </w:t>
      </w:r>
      <w:proofErr w:type="spellStart"/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Росмэн</w:t>
      </w:r>
      <w:proofErr w:type="spellEnd"/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, 2010.</w:t>
      </w:r>
    </w:p>
    <w:p w:rsidR="009F63B3" w:rsidRPr="009F63B3" w:rsidRDefault="009F63B3" w:rsidP="009F63B3">
      <w:pPr>
        <w:widowControl w:val="0"/>
        <w:numPr>
          <w:ilvl w:val="0"/>
          <w:numId w:val="10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389"/>
        <w:rPr>
          <w:rFonts w:ascii="Times New Roman" w:eastAsia="Times New Roman" w:hAnsi="Times New Roman" w:cs="Times New Roman"/>
          <w:color w:val="000000"/>
          <w:lang w:eastAsia="ru-RU"/>
        </w:rPr>
      </w:pPr>
      <w:r w:rsidRPr="009F63B3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lastRenderedPageBreak/>
        <w:t xml:space="preserve">Винник, И. </w:t>
      </w:r>
      <w:r w:rsidRPr="009F63B3">
        <w:rPr>
          <w:rFonts w:ascii="Times New Roman" w:eastAsia="Times New Roman" w:hAnsi="Times New Roman" w:cs="Times New Roman"/>
          <w:color w:val="000000"/>
          <w:lang w:eastAsia="ru-RU"/>
        </w:rPr>
        <w:t>Мир кукол. Истории и легенды / И. Винник. - М.: АСТ, 2010.</w:t>
      </w:r>
    </w:p>
    <w:p w:rsidR="009F63B3" w:rsidRPr="009F63B3" w:rsidRDefault="009F63B3" w:rsidP="009F63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lang w:eastAsia="ru-RU"/>
        </w:rPr>
      </w:pPr>
      <w:proofErr w:type="gramStart"/>
      <w:r w:rsidRPr="009F63B3">
        <w:rPr>
          <w:rFonts w:ascii="Times New Roman" w:eastAsia="Times New Roman" w:hAnsi="Times New Roman" w:cs="Times New Roman"/>
          <w:b/>
          <w:i/>
          <w:iCs/>
          <w:color w:val="000000"/>
          <w:lang w:eastAsia="ru-RU"/>
        </w:rPr>
        <w:t>Интернет-ресурсы, которые могут быть использованы учителем пучащимися для подготовки уроков, сообщений, докладов и рефератов:</w:t>
      </w:r>
      <w:proofErr w:type="gramEnd"/>
    </w:p>
    <w:p w:rsidR="009F63B3" w:rsidRPr="009F63B3" w:rsidRDefault="00AD4F3F" w:rsidP="009F63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lang w:eastAsia="ru-RU"/>
        </w:rPr>
      </w:pPr>
      <w:hyperlink r:id="rId7" w:history="1"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http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://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ru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wikipedia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org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/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wiki</w:t>
        </w:r>
      </w:hyperlink>
    </w:p>
    <w:p w:rsidR="009F63B3" w:rsidRPr="009F63B3" w:rsidRDefault="00AD4F3F" w:rsidP="009F63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lang w:eastAsia="ru-RU"/>
        </w:rPr>
      </w:pPr>
      <w:hyperlink r:id="rId8" w:history="1"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www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artvek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ru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/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dekor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07.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html</w:t>
        </w:r>
      </w:hyperlink>
    </w:p>
    <w:p w:rsidR="009F63B3" w:rsidRPr="009F63B3" w:rsidRDefault="00AD4F3F" w:rsidP="009F63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FF"/>
          <w:u w:val="single"/>
          <w:lang w:eastAsia="ru-RU"/>
        </w:rPr>
      </w:pPr>
      <w:hyperlink r:id="rId9" w:history="1"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www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artproejekt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ru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/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library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/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rus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18/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st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019.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html</w:t>
        </w:r>
      </w:hyperlink>
    </w:p>
    <w:p w:rsidR="009F63B3" w:rsidRPr="009F63B3" w:rsidRDefault="009F63B3" w:rsidP="009F63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lang w:eastAsia="ru-RU"/>
        </w:rPr>
      </w:pPr>
    </w:p>
    <w:p w:rsidR="009F63B3" w:rsidRPr="009F63B3" w:rsidRDefault="00AD4F3F" w:rsidP="009F63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FF"/>
          <w:u w:val="single"/>
          <w:lang w:eastAsia="ru-RU"/>
        </w:rPr>
      </w:pPr>
      <w:hyperlink r:id="rId10" w:history="1"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http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://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www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ntrst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ru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/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public</w:t>
        </w:r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.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cms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/?</w:t>
        </w:r>
        <w:proofErr w:type="spellStart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val="en-US" w:eastAsia="ru-RU"/>
          </w:rPr>
          <w:t>eid</w:t>
        </w:r>
        <w:proofErr w:type="spellEnd"/>
        <w:r w:rsidR="009F63B3" w:rsidRPr="009F63B3">
          <w:rPr>
            <w:rFonts w:ascii="Times New Roman" w:eastAsia="Times New Roman" w:hAnsi="Times New Roman" w:cs="Times New Roman"/>
            <w:b/>
            <w:iCs/>
            <w:color w:val="0000FF"/>
            <w:u w:val="single"/>
            <w:lang w:eastAsia="ru-RU"/>
          </w:rPr>
          <w:t>=690551</w:t>
        </w:r>
      </w:hyperlink>
    </w:p>
    <w:p w:rsidR="009F63B3" w:rsidRPr="009F63B3" w:rsidRDefault="009F63B3" w:rsidP="009F63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FF"/>
          <w:u w:val="single"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ind w:right="115"/>
        <w:rPr>
          <w:rFonts w:ascii="Times New Roman" w:eastAsia="Times New Roman" w:hAnsi="Times New Roman" w:cs="Times New Roman"/>
          <w:b/>
          <w:iCs/>
          <w:color w:val="0000FF"/>
          <w:u w:val="single"/>
          <w:lang w:eastAsia="ru-RU"/>
        </w:rPr>
      </w:pPr>
    </w:p>
    <w:p w:rsidR="009F63B3" w:rsidRPr="009F63B3" w:rsidRDefault="009F63B3" w:rsidP="009F63B3">
      <w:pPr>
        <w:shd w:val="clear" w:color="auto" w:fill="FFFFFF"/>
        <w:spacing w:after="0" w:line="240" w:lineRule="auto"/>
        <w:ind w:right="115"/>
        <w:jc w:val="center"/>
        <w:rPr>
          <w:rFonts w:ascii="Times New Roman" w:eastAsia="Times New Roman" w:hAnsi="Times New Roman" w:cs="Times New Roman"/>
          <w:lang w:val="en-US" w:eastAsia="ru-RU"/>
        </w:rPr>
      </w:pPr>
      <w:r w:rsidRPr="009F63B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Учебно-тематический план</w:t>
      </w:r>
    </w:p>
    <w:tbl>
      <w:tblPr>
        <w:tblW w:w="1545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3686"/>
        <w:gridCol w:w="6378"/>
        <w:gridCol w:w="4678"/>
      </w:tblGrid>
      <w:tr w:rsidR="009F63B3" w:rsidRPr="009F63B3" w:rsidTr="009F63B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</w:p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9F63B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раздела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Количество часов</w:t>
            </w:r>
          </w:p>
        </w:tc>
      </w:tr>
      <w:tr w:rsidR="009F63B3" w:rsidRPr="009F63B3" w:rsidTr="009F63B3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«Древние корни народного искусства»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Древние корни в народном искусстве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Древние образы в народном искусстве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Декор русской избы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мир русской избы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Конструкция, декор предметов народного быта и труда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Образы и мотивы в орнаментах русской народной вышивки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Народный праздничный костюм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Народные праздничные обряды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9F63B3" w:rsidRPr="009F63B3" w:rsidTr="009F63B3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«Связь времен в народном искусстве»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Древние образы в современных народных игрушках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 Гжели. Истоки и современное развитие промысла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 Хохломской росписи. Истоки и современное развитие промысла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 Городца. Истоки и современное развитие промысла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Искусство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Полхо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Майдана. Истоки и современное развитие промысла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Искусство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Жостова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Истоки и современное развитие промысла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ind w:right="79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Роль народных художественных промыслов в современной жизни (обобщение темы)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«Декор – человек, общество, время»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Зачем людям украшения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Декор и положение человека в обществе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Одежда говорит о человеке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Одежда говорит о человеке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чем рассказывают гербы и эмблемы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ind w:right="115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Роль декоративного искусства в жизни человека и общества </w:t>
            </w: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(обобщение темы)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</w:tr>
      <w:tr w:rsidR="009F63B3" w:rsidRPr="009F63B3" w:rsidTr="009F63B3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«Декоративное искусство в современном мире»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Современное выставочное искусство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F63B3" w:rsidRPr="009F63B3" w:rsidTr="009F63B3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Ты сам - мастер декоративно-прикладного искусства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</w:tr>
    </w:tbl>
    <w:p w:rsidR="009F63B3" w:rsidRPr="009F63B3" w:rsidRDefault="009F63B3" w:rsidP="009F63B3">
      <w:pPr>
        <w:widowControl w:val="0"/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F63B3" w:rsidRPr="009F63B3" w:rsidRDefault="009F63B3" w:rsidP="009F63B3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63B3" w:rsidRPr="009F63B3" w:rsidRDefault="009F63B3" w:rsidP="009F63B3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63B3" w:rsidRPr="009F63B3" w:rsidRDefault="009F63B3" w:rsidP="009F63B3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63B3" w:rsidRPr="009F63B3" w:rsidRDefault="009F63B3" w:rsidP="009F63B3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Тематическое планирование</w:t>
      </w:r>
    </w:p>
    <w:p w:rsidR="009F63B3" w:rsidRPr="009F63B3" w:rsidRDefault="009F63B3" w:rsidP="009F63B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63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 класс</w:t>
      </w:r>
    </w:p>
    <w:p w:rsidR="009F63B3" w:rsidRPr="009F63B3" w:rsidRDefault="009F63B3" w:rsidP="009F63B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615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843"/>
        <w:gridCol w:w="283"/>
        <w:gridCol w:w="1134"/>
        <w:gridCol w:w="1700"/>
        <w:gridCol w:w="1700"/>
        <w:gridCol w:w="1984"/>
        <w:gridCol w:w="1417"/>
        <w:gridCol w:w="1558"/>
        <w:gridCol w:w="1276"/>
        <w:gridCol w:w="1418"/>
        <w:gridCol w:w="708"/>
        <w:gridCol w:w="709"/>
      </w:tblGrid>
      <w:tr w:rsidR="009F63B3" w:rsidRPr="009F63B3" w:rsidTr="009F63B3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 xml:space="preserve">Кол – 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во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 xml:space="preserve"> часов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Тип урока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Элементы содержания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Учебно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 xml:space="preserve"> – творческое задание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 xml:space="preserve">Требование к уровню подготовки 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обучающихся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 xml:space="preserve"> (результат)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Вид контроля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Элементы дополнительного (необязательного) содержания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Домашнее задание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Информационное обеспечение урока (ИТК)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9F63B3" w:rsidRPr="009F63B3" w:rsidTr="009F63B3">
        <w:trPr>
          <w:cantSplit/>
          <w:trHeight w:val="1480"/>
        </w:trPr>
        <w:tc>
          <w:tcPr>
            <w:tcW w:w="16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9F63B3" w:rsidRPr="009F63B3" w:rsidTr="009F63B3">
        <w:trPr>
          <w:trHeight w:val="389"/>
        </w:trPr>
        <w:tc>
          <w:tcPr>
            <w:tcW w:w="161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9F6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четверть. «Древние корни народного искусства» - 9 часов</w:t>
            </w: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Древние  корни  народного художественного творчества, специфика образно-символического языка в произведениях декоративно-прикладного искусства. Виды декоративно-прикладного и </w:t>
            </w:r>
            <w:r w:rsidRPr="009F63B3">
              <w:rPr>
                <w:rFonts w:ascii="Calibri" w:eastAsia="Times New Roman" w:hAnsi="Calibri" w:cs="Times New Roman"/>
                <w:lang w:eastAsia="ru-RU"/>
              </w:rPr>
              <w:lastRenderedPageBreak/>
              <w:t>народного искусства.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изучение новых знаний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Традиционные образы народно – прикладного искусства – солярные знаки, конь, птица, мать – земля, древо жизни.</w:t>
            </w:r>
            <w:proofErr w:type="gram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над декоративной композицией на тему древних образов в росписи и резьбе 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дерев.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народное декоративное искусства.</w:t>
            </w:r>
          </w:p>
          <w:p w:rsidR="009F63B3" w:rsidRPr="009F63B3" w:rsidRDefault="009F63B3" w:rsidP="009F63B3">
            <w:pPr>
              <w:spacing w:after="0" w:line="240" w:lineRule="auto"/>
              <w:ind w:right="-42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 xml:space="preserve"> изображать символы 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крестьянского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 xml:space="preserve"> ДПИ.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 Практическая работа.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Зооморфный орнамент.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зрительный материал деревянной резьбы на избах.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«Народные промыслы». Презентация  мультимедийная «Солярные знаки»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До</w:t>
            </w:r>
            <w:proofErr w:type="gramStart"/>
            <w:r w:rsidRPr="009F63B3">
              <w:rPr>
                <w:rFonts w:ascii="Calibri" w:eastAsia="Times New Roman" w:hAnsi="Calibri" w:cs="Times New Roman"/>
                <w:lang w:eastAsia="ru-RU"/>
              </w:rPr>
              <w:t>м-</w:t>
            </w:r>
            <w:proofErr w:type="gramEnd"/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 космос. Единство конструкции и декора в народном жилище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изучение новых знаний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Традиционные образы народно – прикладного искусства – солярные знаки, конь, птица, мать – земля, древо жизни.</w:t>
            </w:r>
            <w:proofErr w:type="gram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декоративной композицией на тему древних образов в росписи и резьбе по дереву, орнаментах народной вышивки.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символический характер народного декоративного искусства.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«прочитать» орнамент.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 Практическая работа.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Зооморфный орнамент.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зрительный материал деревянной резьбы на избах.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«Народные промыслы». Презентация  мультимедийная «Солярные знаки»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Коллективная работа « Вот моя деревня». Анализ и оценка процесса и результатов собственного художественного творчества.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Единство конструкции и декора в традиционном русском жилище. Трехчастная структура и образный строй избы.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над украшением элементов избы (фронтон, наличники,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причелина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лобовая доска) солярными знаками.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элементы декоративного убранства избы (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причелина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полотенце и др.).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выстраивать орнаментальную композицию.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опрос. Просмотр и обсуждение выполненных работ.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Орнаментальные композиции: линейная, сетчатая, рамочная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Найти иллюстрации интерьера крестьянской избы.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«Народные промыслы». Презентация  мультимедийная «Русская изба»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Конструкция, декор предметов народного быта и труда.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формирования новых знаний.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Устройство внутреннего пространства крестьянского дома, его символика. Жизненно важные центры: красный угол, печь.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Рисунок на тему: «В русской избе» (выбор композиции, выполнение подмалевка). Вырезание из картона предметов быта.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жизненно важные участки крестьянского дома.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использовать выразительные средства декоративно – прикладного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и обсуждение выполненных работ. Беседа по теме урока.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«Хранители» домашнего очага: домовой, банник.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кроссворд по пройденному материалу.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«Интерьер русской избы»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Прялка.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Органическое единство формы и красоты в предметах русского быта: деревянная фигурная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посуда, предметы труда: прялки, вальки рубеля.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Вырезание из картона выразительной формы посуды или предметов труда и украшение их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орнаментальной росписью.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Знать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название предметов народного быта и труда.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почувствовать особый склад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мышления наших предков: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создавать объекты предметной среды.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Творческое обсуждение выполненных работ.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 прядения нити в мифах разных народов. Прядение как творение мира.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Подбор изображения орнаментов русской народной вышивки.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«Народные промыслы»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269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 Русская народная вышивка. Полотенце.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Крестьянская вышивка – хранительница древнейших образов и мотивов. Условность языка орнамента, его символическое значение.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узора вышивки на полотенце в традициях русских мастеров с использованием орнаментального рисунка.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символику формы и цвета в орнаменте народной вышивки.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работать в смешанной технике (бумага, мелки, акварель).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и обсуждение выполненных работ.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изображения людей в русских народных костюмах.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«Русское вышитое полотенце».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2419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Интерьер и внутреннее убранство крестьянского дома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Народный праздничный костюм – целостный художественный образ. Севера – русский и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южно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– русский комплект одежды.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эскизов народного праздничного костюма с использованием различных техник и материалов.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крестьянский костюм – образная модель мироздания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сравнивать украшения и фронтона избы.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Просмотр и обсуждение работ. Эстетическая оценка выполненных костюмов.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Разнообразие форм и украшений русского народного праздничного костюма разных губерний.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материал к теме «Народные праздники».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«Народный праздничный костюм».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2523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Коллективная работа </w:t>
            </w:r>
          </w:p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« Проходите в избу»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обобщения и систематизации знаний.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Календарные народные праздники. Обрядовые действия народного праздника, их символическое значение.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куклы «Масленицы». Материал: сухая трава, солома или мочало, нитки, палочка.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роль и значение декоративно-прикладного искусства в укладе жизни русского народа. 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работать с различными материалами.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Обрядовые действия праздника, их символическое значение.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Найти иллюстрации с русскими народными игрушками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«Праздничные гулянья».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27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161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9F6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четверть. «Связь времен в народном искусстве» – 8 часов</w:t>
            </w:r>
          </w:p>
        </w:tc>
      </w:tr>
      <w:tr w:rsidR="009F63B3" w:rsidRPr="009F63B3" w:rsidTr="009F63B3">
        <w:trPr>
          <w:trHeight w:val="103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10 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Связь времен в народном искусстве.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пластической формы, цветового строя и элементов росписи глиняных игрушек.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игрушки (импровизация формы) и украшение ее декоративной росписью в традиции одного из промыслов.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дымковскую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филимоновскую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каргопольскую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игрушку. 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передавать единство формы и декора в игрушке.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выполненных работ.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Мастера русской деревянной игрушки.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иллюстрации с гжельской посудой.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«Народные промыслы. Игрушки»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03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</w:p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Различение произведений </w:t>
            </w:r>
            <w:proofErr w:type="gramStart"/>
            <w:r w:rsidRPr="009F63B3">
              <w:rPr>
                <w:rFonts w:ascii="Calibri" w:eastAsia="Times New Roman" w:hAnsi="Calibri" w:cs="Times New Roman"/>
                <w:lang w:eastAsia="ru-RU"/>
              </w:rPr>
              <w:t>народного</w:t>
            </w:r>
            <w:proofErr w:type="gramEnd"/>
          </w:p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( фольклорного) искусства </w:t>
            </w:r>
            <w:proofErr w:type="gramStart"/>
            <w:r w:rsidRPr="009F63B3">
              <w:rPr>
                <w:rFonts w:ascii="Calibri" w:eastAsia="Times New Roman" w:hAnsi="Calibri" w:cs="Times New Roman"/>
                <w:lang w:eastAsia="ru-RU"/>
              </w:rPr>
              <w:t>от</w:t>
            </w:r>
            <w:proofErr w:type="gramEnd"/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 профессионального декоративно-прикладного.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2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Древние образы  в произведениях народного декоративно-прикладного искусства.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F63B3" w:rsidRPr="009F63B3" w:rsidRDefault="009F63B3" w:rsidP="009F63B3">
            <w:pPr>
              <w:tabs>
                <w:tab w:val="left" w:pos="7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развития промысла.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Разнообразие и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скульптурность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посудных форм, единство формы и декора. Особенности Гжельской росписи.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Вырезание из бумаги форм посуды (чашка, чайник, тарелка) и украшение их росписью с использованием традиционных приемов письма мастеров Гжели.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росписи, цветового строя, главный элемент орнамента.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передавать единство формы и декора;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выполнять приемы письма в манере мастеров Гжели.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Кустарная Гжель.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иллюстрации с изделиями Хохломской росписи.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2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Истоки и современное развитие народных промыслов России. </w:t>
            </w:r>
            <w:proofErr w:type="gramStart"/>
            <w:r w:rsidRPr="009F63B3">
              <w:rPr>
                <w:rFonts w:ascii="Calibri" w:eastAsia="Times New Roman" w:hAnsi="Calibri" w:cs="Times New Roman"/>
                <w:lang w:eastAsia="ru-RU"/>
              </w:rPr>
              <w:lastRenderedPageBreak/>
              <w:t>Дымковская</w:t>
            </w:r>
            <w:proofErr w:type="gramEnd"/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, </w:t>
            </w:r>
            <w:proofErr w:type="spellStart"/>
            <w:r w:rsidRPr="009F63B3">
              <w:rPr>
                <w:rFonts w:ascii="Calibri" w:eastAsia="Times New Roman" w:hAnsi="Calibri" w:cs="Times New Roman"/>
                <w:lang w:eastAsia="ru-RU"/>
              </w:rPr>
              <w:t>филимоновская</w:t>
            </w:r>
            <w:proofErr w:type="spellEnd"/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 игрушки. Использование языка декоративно-прикладного искусства в собственной художественно-творческой деятельности.</w:t>
            </w:r>
          </w:p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Лепка и роспись собственной модели игрушки. Использование пластилина, глины.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развития промысла.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Разнообразие и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скульптурность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посудных форм, единство формы и декора.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Особенности Хохломской росписи.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Вырезание из бумаги форм посуды (чашка, чайник, тарелка) и украшение их росписью с использованием традиционных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приемов письма мастеров Хохломы.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росписи, цветового строя, главный элемент орнамента.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передавать единство формы и декора;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- выполнять приемы письма в манере мастеров Хохломы.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Творческое обсуждение работ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иллюстрации с изделиями  расписанными Городецкой росписью.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«Народные промыслы Хохлома»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Презентация  мультимедийная «Хохлома.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Посуда и игрушки»</w:t>
            </w: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2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Истоки и современное развитие народных промыслов России. Гжель.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развития промысла. Розаны и купавки - основные элементы декоративной композиции городецкой росписи.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фрагмента росписи по мотивам городецкого письма. Материалы: тонированная бумага, гуашь, кисти.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приемы городецкой росписи.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передавать единство формы и декора.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выполненных работ.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Подобрать иллюстрации предметов расписанных мастерами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Полхов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Майдановскими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мастерами.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«Народные промыслы. Гжель»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«Гжель. Посуда и игрушки».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2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 Истоки и современное развитие народных промыслов России. </w:t>
            </w:r>
            <w:proofErr w:type="spellStart"/>
            <w:r w:rsidRPr="009F63B3">
              <w:rPr>
                <w:rFonts w:ascii="Calibri" w:eastAsia="Times New Roman" w:hAnsi="Calibri" w:cs="Times New Roman"/>
                <w:lang w:eastAsia="ru-RU"/>
              </w:rPr>
              <w:t>Жостово</w:t>
            </w:r>
            <w:proofErr w:type="spell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История развития промысла. Цветы шиповника основные элементы декоративной композиции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Полхо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Майданской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росписи.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фрагмента росписи по мотивам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Полхо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Майданского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письма. Материалы: тонированная бумага, гуашь, кисти.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приемы  росписи.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передавать единство формы и декора.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выполненных работ.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Подобрать иллюстрации с 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изделиями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расписанными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Жостоаской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росписью.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В/фильм «Народные промыслы.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Жостовские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букеты».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Истоки и современное развитие народных промыслов России. Городец. Изготовление изделий в стиле художественных промыслов.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История развития промысла. Разнообразие форм подносов и вариантов построения цветочных композиций. Основные приемы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жостовского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письма.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фрагмента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жостовской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росписи с включением в нее крупных и мелких форм цветов, связанных друг с другом.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основные приемы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жостовской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росписи.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выполнять орнаментальную композицию определенного типа.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выполненных работ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Подготовить свои работы к итоговой выставке.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Истоки и современное развитие народных промыслов России. Хохлома. Изготовление изделий в стиле художественных промыслов.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обобщения и систематизации знаний.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Промыслы как искусство художественного сувенира. Место произведений промыслов в современном быту и интерьере. Мастера декоративного искусства нашего города.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работ. Беседа с элементами занимательной викторины по истории развития народных промыслов, знакомство с которыми произошло на уроках.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несколько традиционных промыслов России (Дымковская игрушка,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Жостово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Городец, Гжель, Хохлома, </w:t>
            </w:r>
            <w:proofErr w:type="spell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Полхов</w:t>
            </w:r>
            <w:proofErr w:type="spell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Майдан).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анализировать произведения народных мастеров.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выполненных работ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Традиционные художественные промыслы и ремесла. Отличие художественного промысла от ремесла.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Посмотреть украшения, которые хранятся в доме.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161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9F6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четверть. «Декор – человек, общество, время» - 10часов</w:t>
            </w: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Народная праздничная одежда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формирования новых знаний.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предметы декоративного искусства несут в себе печать определенных человеческих отношений.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Беседа на 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тему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«Какую роль играет декоративное искусство в организации общества, в регламентации норм жизни его членов».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видеть в произведениях декоративно – прикладного искусства различных эпох единство материала, формы и декора.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опрос (устно).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зрительный ряд с изображением украшений Древнего Египта.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«Украшения в жизни человека».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Эскиз русского народного костюма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Украшение как показатель социального статуса человека. Символика изображения и цвета в украшениях Древнего Египта. Орнаментальные мотивы.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эскизов браслетов, ожерелий по мотивам декоративного искусства Древнего Египта с использованием элементов декора – знаки – обереги, знаки – символы богов и царей.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Понимать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смысл слов: образный строй вещи (ритм, рисунок орнамента, сочетание цветов, композиция) определяется ролью ее хозяина.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работать с выбранными материалами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своих работ учащимися и оценка результата.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Различие национальных особенностей русского орнамента и орнамента Древнего Египта.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зрительный ряд с изображением украшений народов разных стран, книжные иллюстрации.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«Великие творения людей» Презентация  мультимедийная «Орнаментальные мотивы в украшениях Древнего Египта»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Изготовление куклы </w:t>
            </w:r>
            <w:proofErr w:type="spellStart"/>
            <w:r w:rsidRPr="009F63B3">
              <w:rPr>
                <w:rFonts w:ascii="Calibri" w:eastAsia="Times New Roman" w:hAnsi="Calibri" w:cs="Times New Roman"/>
                <w:lang w:eastAsia="ru-RU"/>
              </w:rPr>
              <w:t>берегини</w:t>
            </w:r>
            <w:proofErr w:type="spellEnd"/>
            <w:r w:rsidRPr="009F63B3">
              <w:rPr>
                <w:rFonts w:ascii="Calibri" w:eastAsia="Times New Roman" w:hAnsi="Calibri" w:cs="Times New Roman"/>
                <w:lang w:eastAsia="ru-RU"/>
              </w:rPr>
              <w:t xml:space="preserve"> в русском народном костюме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Украшение как показатель социального статуса человека. Символика изображения и цвета в украшениях Древнего Египта. Орнаментальные мотивы.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эскизов браслетов, ожерелий по мотивам декоративного искусства Древнего Египта с использованием элементов декора – знаки – обереги, знаки –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символы богов и царей.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Понимать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смысл слов: образный строй вещи (ритм, рисунок орнамента, сочетание цветов, композиция) определяется ролью ее хозяина.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работать с выбранными материалами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своих работ учащимися и оценка результата.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Различие национальных особенностей русского орнамента и орнамента Древнего Египта.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Различие национальных особенностей русского орнамента и орнамента Древнего Египта.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«Великие творения людей» Презентация  мультимедийная «Орнаментальные мотивы в украшениях Древнего Египта»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lang w:eastAsia="ru-RU"/>
              </w:rPr>
              <w:t>«Одежда говорит о человеке»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Одежда как знак положения человека в обществе. Декоративно – прикладное искусство Древнего Китая.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работы по мотивам декоративного искусства Древнего Китая. Материал я по выбору учащихся.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творчески работать над предложенной темой, используя выразительные возможности художественных материалов.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Творческое обсуждение работ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Эпоха и стиль.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Ответить на вопрос № 3, стр. 122 (учебник)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«Великие творения людей»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Орнамент как основа декоративного украшения. Эскиз орнамента по мотивам вышивки русского народного костюма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Одежда как знак положения человека в обществе. Декоративно – прикладное искусство Древней Греции.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работы по мотивам декоративного искусства Древней Греции. Материал я по выбору учащихся.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творчески работать над предложенной темой, используя выразительные возможности художественных материалов.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Эпоха и стиль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В/фильм «Великие творения людей»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2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Русский костюм и современная мода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Одежда как знак положения человека в обществе. Декоративно – прикладное искусство Западной Европы (эпоха барокко).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панно «Бал в интерьере дворца» по мотивам сказки Ш. Перро (коллективная работа). Материалы: цветная бумага, ткань, ножницы.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различия между стилями барокко древнеегипетского и древнекитайского.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творчески работать над предложенной темой.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результата коллективной работы.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 Японии (сравнение с культурой Западной Европы эпохи барокко).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изображение гербов разных стран, клубов,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семей.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«Эпоха барокко»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2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9F63B3">
              <w:rPr>
                <w:rFonts w:ascii="Calibri" w:eastAsia="Times New Roman" w:hAnsi="Calibri" w:cs="Times New Roman"/>
                <w:lang w:eastAsia="ru-RU"/>
              </w:rPr>
              <w:t>Различение национальных особенностей русского орнамента и орнаментов народов России.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15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«О чем рассказывают гербы и эмблемы»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 возникновения герба. Символика цвета и изображения в геральдике. Символы и эмблемы в современном обществе.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проекта собственного герба или герба своей семьи с использованием декоративно – символического языка геральдики.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сущность герба как отличительного знака человека.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составлять герб, учитывая традиционные формы и изобретая свои.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Защита проекта, оценивание результата работы. «Чтение» гербов одноклассников.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Эпоха рыцарства.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Придумать и нарисовать герб семьи. Подготовиться к игре-викторине.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«История геральдики».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15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«О чем рассказывают гербы и эмблемы»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«Роль декоративного искусства в жизни человека и общества»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обобщения и систематизации изученного.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тематического блока «Декор-человек, общество, время»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Игра-викторина. Выставка работ, выполненных по изученной теме «Декор-человек, общество, время»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различать по стилистическим особенностям декоративное искусство разных времен и народов.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Выступление с анализом творческих работ, выполненных на уроках.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Присмотреться к образцам современного декоративного искусства.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работ учащихся по теме «Декор-человек, общество, время»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161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  <w:r w:rsidRPr="009F63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четверть. «Декоративное искусство в современном мире» - 8часов.</w:t>
            </w: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«Современное выставочное искусство»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изучения новых знаний.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Многообразие материалов и техник современного декоративно-прикладного искусства. Батик. Гобелен. Керамика. Стекло.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на тему: «Обращение современных художников декоративно-прикладного искусства к традиционным мотивам, сюжетам, образам народного искусства».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 разнообразии материалов, форм современного декоративно-прикладного искусства, его особенностях;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 специфике языка разных художественных материалов.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опрос. Обмен мнениями по вопросам современного декоративного искусства.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Выполнить задание в рабочей тетради. Подобрать материал для работы.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«Батик. Гобелен. Керамика. Стекло»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«Ты сам – мастер декоративно – прикладного искусства»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формирования новых навыков.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Виды декоративно – прикладного искусства. Русская тряпичная кукла.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Декоративная работа по мотивам русских народных сказок. Выбор и обсуждение работы.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и традиции изготовления русской тряпичной куклы.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Обмен мнениями в процессе знакомства с работой.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творчеством художников  родного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Выполнить задание в рабочей тетради.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«Изготовление русской куклы закрутки»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03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«Изготовление тряпичной куклы 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практического применения знаний, умений.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Русская тряпичная кукла. Условность и обобщенность образа. Кукла-закрутка.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Декоративная работа по мотивам русских народных сказок. Изготовление тряпичной куклы.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Знать 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принципы декоративного обобщения в творческой работе.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использовать выразительные возможности материала.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работ.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творчеством художников  родного края.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Выполнить задание  в рабочей тетради.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«Изготовление тряпичной куклы»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103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«Изготовление тряпичной куклы 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76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«Ты сам – мастер декоративно – прикладного искусства»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практического применения знаний, умений.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Выразительное использование материала. Способы и приемы работы с соленым тестом.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Изготовление декоративной вазы для украшения интерьера или панно из соленого теста (по выбору учащихся).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многообразие материалов и техник современного декоративно-прикладного искусства.</w:t>
            </w:r>
          </w:p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работать с различными материалами.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обсуждение работ. Анализ и оценка работ.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творчеством художников  родного края.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Выполнить задание  в рабочей тетради.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мультимедийная «Процесс работы с соленым тестом»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76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51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rPr>
          <w:trHeight w:val="51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B3" w:rsidRPr="009F63B3" w:rsidTr="009F63B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lang w:eastAsia="ru-RU"/>
              </w:rPr>
              <w:t>«Урок обобщение»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обобщение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материала по темам раздела и года.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работ, выполненных в течени</w:t>
            </w:r>
            <w:proofErr w:type="gramStart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proofErr w:type="gramEnd"/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учебного года.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осознанно использовать язык декоративно-прикладного искусства.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Эстетическая оценка результата работы.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Образцам современного искусства.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63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Выставка лучших работ.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3B3" w:rsidRPr="009F63B3" w:rsidRDefault="009F63B3" w:rsidP="009F63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F63B3" w:rsidRPr="009F63B3" w:rsidRDefault="009F63B3" w:rsidP="009F63B3">
      <w:pPr>
        <w:rPr>
          <w:rFonts w:ascii="Calibri" w:eastAsia="Times New Roman" w:hAnsi="Calibri" w:cs="Times New Roman"/>
          <w:lang w:eastAsia="ru-RU"/>
        </w:rPr>
      </w:pPr>
    </w:p>
    <w:p w:rsidR="00BC49CD" w:rsidRDefault="00BC49CD"/>
    <w:sectPr w:rsidR="00BC49CD" w:rsidSect="009F63B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34A0F9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BD9108E"/>
    <w:multiLevelType w:val="hybridMultilevel"/>
    <w:tmpl w:val="CA48D172"/>
    <w:lvl w:ilvl="0" w:tplc="04190001">
      <w:start w:val="1"/>
      <w:numFmt w:val="bullet"/>
      <w:lvlText w:val=""/>
      <w:lvlJc w:val="left"/>
      <w:pPr>
        <w:tabs>
          <w:tab w:val="num" w:pos="1085"/>
        </w:tabs>
        <w:ind w:left="10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5"/>
        </w:tabs>
        <w:ind w:left="18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5"/>
        </w:tabs>
        <w:ind w:left="25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5"/>
        </w:tabs>
        <w:ind w:left="32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5"/>
        </w:tabs>
        <w:ind w:left="39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5"/>
        </w:tabs>
        <w:ind w:left="46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5"/>
        </w:tabs>
        <w:ind w:left="54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5"/>
        </w:tabs>
        <w:ind w:left="61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5"/>
        </w:tabs>
        <w:ind w:left="6845" w:hanging="360"/>
      </w:pPr>
      <w:rPr>
        <w:rFonts w:ascii="Wingdings" w:hAnsi="Wingdings" w:hint="default"/>
      </w:rPr>
    </w:lvl>
  </w:abstractNum>
  <w:abstractNum w:abstractNumId="2">
    <w:nsid w:val="46817773"/>
    <w:multiLevelType w:val="hybridMultilevel"/>
    <w:tmpl w:val="B172EC44"/>
    <w:lvl w:ilvl="0" w:tplc="43684F54">
      <w:numFmt w:val="bullet"/>
      <w:lvlText w:val="•"/>
      <w:lvlJc w:val="left"/>
      <w:pPr>
        <w:ind w:left="110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3">
    <w:nsid w:val="5EDD0B0E"/>
    <w:multiLevelType w:val="hybridMultilevel"/>
    <w:tmpl w:val="96222840"/>
    <w:lvl w:ilvl="0" w:tplc="43684F54">
      <w:numFmt w:val="bullet"/>
      <w:lvlText w:val="•"/>
      <w:lvlJc w:val="left"/>
      <w:pPr>
        <w:ind w:left="110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  <w:lvlOverride w:ilvl="0">
      <w:lvl w:ilvl="0">
        <w:numFmt w:val="bullet"/>
        <w:lvlText w:val="•"/>
        <w:legacy w:legacy="1" w:legacySpace="0" w:legacyIndent="2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2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2"/>
  </w:num>
  <w:num w:numId="7">
    <w:abstractNumId w:val="2"/>
  </w:num>
  <w:num w:numId="8">
    <w:abstractNumId w:val="3"/>
  </w:num>
  <w:num w:numId="9">
    <w:abstractNumId w:val="3"/>
  </w:num>
  <w:num w:numId="10">
    <w:abstractNumId w:val="0"/>
    <w:lvlOverride w:ilvl="0">
      <w:lvl w:ilvl="0">
        <w:numFmt w:val="bullet"/>
        <w:lvlText w:val="•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3B3"/>
    <w:rsid w:val="004C6673"/>
    <w:rsid w:val="0070602C"/>
    <w:rsid w:val="009F63B3"/>
    <w:rsid w:val="00AD4F3F"/>
    <w:rsid w:val="00BC49CD"/>
    <w:rsid w:val="00E7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F63B3"/>
  </w:style>
  <w:style w:type="character" w:styleId="a3">
    <w:name w:val="Hyperlink"/>
    <w:uiPriority w:val="99"/>
    <w:semiHidden/>
    <w:unhideWhenUsed/>
    <w:rsid w:val="009F63B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F63B3"/>
    <w:rPr>
      <w:color w:val="800080" w:themeColor="followedHyperlink"/>
      <w:u w:val="single"/>
    </w:rPr>
  </w:style>
  <w:style w:type="paragraph" w:styleId="a5">
    <w:name w:val="footer"/>
    <w:basedOn w:val="a"/>
    <w:link w:val="a6"/>
    <w:uiPriority w:val="99"/>
    <w:semiHidden/>
    <w:unhideWhenUsed/>
    <w:rsid w:val="009F63B3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9F63B3"/>
    <w:rPr>
      <w:rFonts w:ascii="Calibri" w:eastAsia="Times New Roman" w:hAnsi="Calibri" w:cs="Times New Roman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4C6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C66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F63B3"/>
  </w:style>
  <w:style w:type="character" w:styleId="a3">
    <w:name w:val="Hyperlink"/>
    <w:uiPriority w:val="99"/>
    <w:semiHidden/>
    <w:unhideWhenUsed/>
    <w:rsid w:val="009F63B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F63B3"/>
    <w:rPr>
      <w:color w:val="800080" w:themeColor="followedHyperlink"/>
      <w:u w:val="single"/>
    </w:rPr>
  </w:style>
  <w:style w:type="paragraph" w:styleId="a5">
    <w:name w:val="footer"/>
    <w:basedOn w:val="a"/>
    <w:link w:val="a6"/>
    <w:uiPriority w:val="99"/>
    <w:semiHidden/>
    <w:unhideWhenUsed/>
    <w:rsid w:val="009F63B3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9F63B3"/>
    <w:rPr>
      <w:rFonts w:ascii="Calibri" w:eastAsia="Times New Roman" w:hAnsi="Calibri" w:cs="Times New Roman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4C6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C66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tvek.ru/dekor07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ru.wikipedia.org/wik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ntrst.ru/public.cms/?eid=69055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tproejekt.ru/library/rus18/st01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5486</Words>
  <Characters>31275</Characters>
  <Application>Microsoft Office Word</Application>
  <DocSecurity>0</DocSecurity>
  <Lines>260</Lines>
  <Paragraphs>73</Paragraphs>
  <ScaleCrop>false</ScaleCrop>
  <Company/>
  <LinksUpToDate>false</LinksUpToDate>
  <CharactersWithSpaces>36688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6</cp:revision>
  <dcterms:created xsi:type="dcterms:W3CDTF">2015-04-16T06:38:00Z</dcterms:created>
  <dcterms:modified xsi:type="dcterms:W3CDTF">2015-04-24T05:39:00Z</dcterms:modified>
</cp:coreProperties>
</file>