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179" w:rsidRDefault="00CB0179" w:rsidP="009650E0">
      <w:pPr>
        <w:jc w:val="center"/>
        <w:rPr>
          <w:rStyle w:val="a4"/>
          <w:b w:val="0"/>
          <w:bCs w:val="0"/>
          <w:color w:val="auto"/>
          <w:sz w:val="32"/>
          <w:szCs w:val="32"/>
          <w:u w:val="none"/>
        </w:rPr>
      </w:pPr>
    </w:p>
    <w:p w:rsidR="00CB0179" w:rsidRDefault="00CB0179" w:rsidP="009650E0">
      <w:pPr>
        <w:jc w:val="center"/>
        <w:rPr>
          <w:rStyle w:val="a4"/>
          <w:b w:val="0"/>
          <w:bCs w:val="0"/>
          <w:color w:val="auto"/>
          <w:sz w:val="32"/>
          <w:szCs w:val="32"/>
          <w:u w:val="none"/>
        </w:rPr>
      </w:pPr>
    </w:p>
    <w:tbl>
      <w:tblPr>
        <w:tblpPr w:leftFromText="180" w:rightFromText="180" w:vertAnchor="text" w:horzAnchor="margin" w:tblpY="-11"/>
        <w:tblW w:w="0" w:type="auto"/>
        <w:tblLook w:val="01E0" w:firstRow="1" w:lastRow="1" w:firstColumn="1" w:lastColumn="1" w:noHBand="0" w:noVBand="0"/>
      </w:tblPr>
      <w:tblGrid>
        <w:gridCol w:w="4941"/>
        <w:gridCol w:w="4516"/>
        <w:gridCol w:w="4685"/>
      </w:tblGrid>
      <w:tr w:rsidR="00CB0179" w:rsidRPr="00CB0179" w:rsidTr="00CB0179">
        <w:trPr>
          <w:trHeight w:val="1472"/>
        </w:trPr>
        <w:tc>
          <w:tcPr>
            <w:tcW w:w="4941" w:type="dxa"/>
          </w:tcPr>
          <w:p w:rsidR="00CB0179" w:rsidRPr="00CB0179" w:rsidRDefault="00CB0179" w:rsidP="00CB0179">
            <w:pPr>
              <w:rPr>
                <w:b/>
              </w:rPr>
            </w:pPr>
            <w:r w:rsidRPr="00CB0179">
              <w:rPr>
                <w:b/>
              </w:rPr>
              <w:t xml:space="preserve">« </w:t>
            </w:r>
            <w:r w:rsidRPr="00CB0179">
              <w:rPr>
                <w:b/>
                <w:lang w:val="tt-RU"/>
              </w:rPr>
              <w:t>Рассмотрено</w:t>
            </w:r>
            <w:r w:rsidRPr="00CB0179">
              <w:rPr>
                <w:b/>
              </w:rPr>
              <w:t>»</w:t>
            </w:r>
          </w:p>
          <w:p w:rsidR="00CB0179" w:rsidRPr="00CB0179" w:rsidRDefault="00CB0179" w:rsidP="00CB0179">
            <w:r w:rsidRPr="00CB0179">
              <w:t xml:space="preserve">Руководитель </w:t>
            </w:r>
            <w:r w:rsidRPr="00CB0179">
              <w:rPr>
                <w:lang w:val="tt-RU"/>
              </w:rPr>
              <w:t>Ш</w:t>
            </w:r>
            <w:r w:rsidRPr="00CB0179">
              <w:t>МО</w:t>
            </w:r>
          </w:p>
          <w:p w:rsidR="00CB0179" w:rsidRPr="00CB0179" w:rsidRDefault="00CB0179" w:rsidP="00CB0179">
            <w:r w:rsidRPr="00CB0179">
              <w:t>_____</w:t>
            </w:r>
            <w:r w:rsidRPr="00CB0179">
              <w:tab/>
              <w:t>/______________</w:t>
            </w:r>
            <w:r w:rsidRPr="00CB0179">
              <w:tab/>
              <w:t>/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  <w:r w:rsidRPr="00CB0179">
              <w:t>Протокол №</w:t>
            </w:r>
            <w:r w:rsidRPr="00CB0179">
              <w:rPr>
                <w:lang w:val="tt-RU"/>
              </w:rPr>
              <w:t>__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  <w:r w:rsidRPr="00CB0179">
              <w:rPr>
                <w:lang w:val="tt-RU"/>
              </w:rPr>
              <w:t>о</w:t>
            </w:r>
            <w:r w:rsidRPr="00CB0179">
              <w:t>т</w:t>
            </w:r>
            <w:r w:rsidRPr="00CB0179">
              <w:rPr>
                <w:lang w:val="tt-RU"/>
              </w:rPr>
              <w:t xml:space="preserve"> </w:t>
            </w:r>
            <w:r w:rsidRPr="00CB0179">
              <w:t xml:space="preserve">«___» </w:t>
            </w:r>
            <w:r w:rsidRPr="00CB0179">
              <w:rPr>
                <w:lang w:val="tt-RU"/>
              </w:rPr>
              <w:t xml:space="preserve">августа </w:t>
            </w:r>
            <w:r w:rsidRPr="00CB0179">
              <w:t>20</w:t>
            </w:r>
            <w:r w:rsidRPr="00CB0179">
              <w:rPr>
                <w:lang w:val="tt-RU"/>
              </w:rPr>
              <w:t>14</w:t>
            </w:r>
            <w:r w:rsidRPr="00CB0179">
              <w:t>г.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</w:p>
        </w:tc>
        <w:tc>
          <w:tcPr>
            <w:tcW w:w="4516" w:type="dxa"/>
          </w:tcPr>
          <w:p w:rsidR="00CB0179" w:rsidRPr="00CB0179" w:rsidRDefault="00CB0179" w:rsidP="00EE6D1B">
            <w:pPr>
              <w:rPr>
                <w:b/>
              </w:rPr>
            </w:pPr>
            <w:r w:rsidRPr="00CB0179">
              <w:rPr>
                <w:b/>
              </w:rPr>
              <w:t>«Согласовано»</w:t>
            </w:r>
          </w:p>
          <w:p w:rsidR="00CB0179" w:rsidRPr="00CB0179" w:rsidRDefault="00CB0179" w:rsidP="00CB0179">
            <w:r w:rsidRPr="00CB0179">
              <w:t>Заместитель руководителя по УР____/</w:t>
            </w:r>
            <w:r w:rsidRPr="00CB0179">
              <w:rPr>
                <w:lang w:val="tt-RU"/>
              </w:rPr>
              <w:t>Д.Д.Абдрахманова</w:t>
            </w:r>
            <w:r w:rsidRPr="00CB0179">
              <w:t>/</w:t>
            </w:r>
          </w:p>
          <w:p w:rsidR="00CB0179" w:rsidRPr="00CB0179" w:rsidRDefault="00CB0179" w:rsidP="00CB0179">
            <w:r w:rsidRPr="00CB0179">
              <w:t xml:space="preserve"> «</w:t>
            </w:r>
            <w:r w:rsidRPr="00CB0179">
              <w:rPr>
                <w:lang w:val="tt-RU"/>
              </w:rPr>
              <w:t>29</w:t>
            </w:r>
            <w:r w:rsidRPr="00CB0179">
              <w:t xml:space="preserve">» </w:t>
            </w:r>
            <w:r w:rsidRPr="00CB0179">
              <w:rPr>
                <w:lang w:val="tt-RU"/>
              </w:rPr>
              <w:t xml:space="preserve">августа </w:t>
            </w:r>
            <w:r w:rsidRPr="00CB0179">
              <w:t>20</w:t>
            </w:r>
            <w:r w:rsidRPr="00CB0179">
              <w:rPr>
                <w:lang w:val="tt-RU"/>
              </w:rPr>
              <w:t>14</w:t>
            </w:r>
            <w:r w:rsidRPr="00CB0179">
              <w:t>г.</w:t>
            </w:r>
          </w:p>
          <w:p w:rsidR="00CB0179" w:rsidRPr="00CB0179" w:rsidRDefault="00CB0179" w:rsidP="00CB0179"/>
        </w:tc>
        <w:tc>
          <w:tcPr>
            <w:tcW w:w="4685" w:type="dxa"/>
          </w:tcPr>
          <w:p w:rsidR="00CB0179" w:rsidRPr="00CB0179" w:rsidRDefault="00CB0179" w:rsidP="00CB0179">
            <w:pPr>
              <w:rPr>
                <w:b/>
              </w:rPr>
            </w:pPr>
            <w:r w:rsidRPr="00CB0179">
              <w:rPr>
                <w:b/>
              </w:rPr>
              <w:t>«Утверждаю»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  <w:r w:rsidRPr="00CB0179">
              <w:t xml:space="preserve">Директор 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  <w:r w:rsidRPr="00CB0179">
              <w:t>____/</w:t>
            </w:r>
            <w:r w:rsidRPr="00CB0179">
              <w:rPr>
                <w:lang w:val="tt-RU"/>
              </w:rPr>
              <w:t>И.И. Шарафутдинова/</w:t>
            </w:r>
          </w:p>
          <w:p w:rsidR="00CB0179" w:rsidRPr="00CB0179" w:rsidRDefault="00CB0179" w:rsidP="00CB0179">
            <w:pPr>
              <w:rPr>
                <w:lang w:val="tt-RU"/>
              </w:rPr>
            </w:pPr>
            <w:r w:rsidRPr="00CB0179">
              <w:t xml:space="preserve">Приказ </w:t>
            </w:r>
            <w:r w:rsidRPr="00CB0179">
              <w:rPr>
                <w:lang w:val="tt-RU"/>
              </w:rPr>
              <w:t>№ 64.1</w:t>
            </w:r>
          </w:p>
          <w:p w:rsidR="00CB0179" w:rsidRPr="00CB0179" w:rsidRDefault="00CB0179" w:rsidP="00CB0179">
            <w:r w:rsidRPr="00CB0179">
              <w:rPr>
                <w:lang w:val="tt-RU"/>
              </w:rPr>
              <w:t>о</w:t>
            </w:r>
            <w:r w:rsidRPr="00CB0179">
              <w:t>т</w:t>
            </w:r>
            <w:r w:rsidRPr="00CB0179">
              <w:rPr>
                <w:lang w:val="tt-RU"/>
              </w:rPr>
              <w:t xml:space="preserve"> </w:t>
            </w:r>
            <w:r w:rsidRPr="00CB0179">
              <w:t>«</w:t>
            </w:r>
            <w:r w:rsidRPr="00CB0179">
              <w:rPr>
                <w:lang w:val="tt-RU"/>
              </w:rPr>
              <w:t>1</w:t>
            </w:r>
            <w:r w:rsidRPr="00CB0179">
              <w:t xml:space="preserve">» </w:t>
            </w:r>
            <w:r w:rsidRPr="00CB0179">
              <w:rPr>
                <w:lang w:val="tt-RU"/>
              </w:rPr>
              <w:t xml:space="preserve">сентября </w:t>
            </w:r>
            <w:r w:rsidRPr="00CB0179">
              <w:t>20</w:t>
            </w:r>
            <w:r w:rsidRPr="00CB0179">
              <w:rPr>
                <w:lang w:val="tt-RU"/>
              </w:rPr>
              <w:t xml:space="preserve">14 </w:t>
            </w:r>
            <w:r w:rsidRPr="00CB0179">
              <w:t>г.</w:t>
            </w:r>
          </w:p>
          <w:p w:rsidR="00CB0179" w:rsidRPr="00CB0179" w:rsidRDefault="00CB0179" w:rsidP="00CB0179"/>
        </w:tc>
      </w:tr>
    </w:tbl>
    <w:p w:rsidR="00CB0179" w:rsidRDefault="00CB0179" w:rsidP="009650E0">
      <w:pPr>
        <w:jc w:val="center"/>
        <w:rPr>
          <w:rStyle w:val="a4"/>
          <w:b w:val="0"/>
          <w:bCs w:val="0"/>
          <w:color w:val="auto"/>
          <w:sz w:val="32"/>
          <w:szCs w:val="32"/>
          <w:u w:val="none"/>
        </w:rPr>
      </w:pPr>
    </w:p>
    <w:p w:rsidR="00CB0179" w:rsidRPr="00CB0179" w:rsidRDefault="00CB0179" w:rsidP="00CB0179">
      <w:pPr>
        <w:rPr>
          <w:rFonts w:eastAsia="Calibri"/>
          <w:b/>
          <w:sz w:val="36"/>
          <w:szCs w:val="36"/>
          <w:lang w:val="tt-RU"/>
        </w:rPr>
      </w:pPr>
    </w:p>
    <w:p w:rsidR="00CB0179" w:rsidRPr="00CB0179" w:rsidRDefault="00CB0179" w:rsidP="00CB0179">
      <w:pPr>
        <w:jc w:val="center"/>
        <w:rPr>
          <w:rFonts w:eastAsia="Calibri"/>
          <w:b/>
          <w:sz w:val="36"/>
          <w:szCs w:val="36"/>
          <w:lang w:val="tt-RU"/>
        </w:rPr>
      </w:pPr>
      <w:r w:rsidRPr="00CB0179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 xml:space="preserve">по </w:t>
      </w:r>
      <w:r>
        <w:rPr>
          <w:rFonts w:eastAsia="Calibri"/>
          <w:sz w:val="36"/>
          <w:szCs w:val="36"/>
          <w:lang w:val="tt-RU"/>
        </w:rPr>
        <w:t>изобразительному исскуству для 4</w:t>
      </w:r>
      <w:r w:rsidRPr="00CB0179">
        <w:rPr>
          <w:rFonts w:eastAsia="Calibri"/>
          <w:sz w:val="36"/>
          <w:szCs w:val="36"/>
          <w:lang w:val="tt-RU"/>
        </w:rPr>
        <w:t xml:space="preserve"> класса 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 xml:space="preserve"> учителя  второй квалификационной  категории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CB0179" w:rsidRPr="00CB0179" w:rsidRDefault="00CB0179" w:rsidP="00CB0179">
      <w:pPr>
        <w:jc w:val="center"/>
        <w:rPr>
          <w:rFonts w:eastAsia="Calibri"/>
          <w:sz w:val="36"/>
          <w:szCs w:val="36"/>
          <w:lang w:val="tt-RU"/>
        </w:rPr>
      </w:pPr>
      <w:r w:rsidRPr="00CB0179">
        <w:rPr>
          <w:rFonts w:eastAsia="Calibri"/>
          <w:sz w:val="36"/>
          <w:szCs w:val="36"/>
          <w:lang w:val="tt-RU"/>
        </w:rPr>
        <w:t>Ибатуллиной Зульфии Касымовны</w:t>
      </w:r>
    </w:p>
    <w:p w:rsidR="00CB0179" w:rsidRPr="00CB0179" w:rsidRDefault="00CB0179" w:rsidP="00CB0179">
      <w:pPr>
        <w:rPr>
          <w:lang w:val="tt-RU"/>
        </w:rPr>
      </w:pPr>
    </w:p>
    <w:p w:rsidR="00CB0179" w:rsidRPr="00CB0179" w:rsidRDefault="00CB0179" w:rsidP="00CB0179"/>
    <w:p w:rsidR="00CB0179" w:rsidRPr="00CB0179" w:rsidRDefault="00CB0179" w:rsidP="00CB0179"/>
    <w:p w:rsidR="00CB0179" w:rsidRPr="00CB0179" w:rsidRDefault="00CB0179" w:rsidP="00CB0179">
      <w:pPr>
        <w:jc w:val="center"/>
      </w:pPr>
    </w:p>
    <w:p w:rsidR="00CB0179" w:rsidRPr="00CB0179" w:rsidRDefault="00CB0179" w:rsidP="00CB0179">
      <w:pPr>
        <w:jc w:val="center"/>
      </w:pPr>
    </w:p>
    <w:p w:rsidR="00CB0179" w:rsidRPr="00CB0179" w:rsidRDefault="00CB0179" w:rsidP="00CB0179">
      <w:pPr>
        <w:jc w:val="right"/>
      </w:pPr>
      <w:r w:rsidRPr="00CB0179">
        <w:t>Рассмотрено</w:t>
      </w:r>
      <w:r w:rsidRPr="00CB0179">
        <w:rPr>
          <w:lang w:val="tt-RU"/>
        </w:rPr>
        <w:t xml:space="preserve"> </w:t>
      </w:r>
      <w:r w:rsidRPr="00CB0179">
        <w:t xml:space="preserve"> на заседании педагогического совета</w:t>
      </w:r>
    </w:p>
    <w:p w:rsidR="00CB0179" w:rsidRPr="00CB0179" w:rsidRDefault="00CB0179" w:rsidP="00CB0179">
      <w:pPr>
        <w:ind w:left="6120"/>
        <w:jc w:val="right"/>
        <w:rPr>
          <w:lang w:val="tt-RU"/>
        </w:rPr>
      </w:pPr>
      <w:r w:rsidRPr="00CB0179">
        <w:t xml:space="preserve">протокол № </w:t>
      </w:r>
      <w:r w:rsidRPr="00CB0179">
        <w:rPr>
          <w:lang w:val="tt-RU"/>
        </w:rPr>
        <w:t>1</w:t>
      </w:r>
      <w:r w:rsidRPr="00CB0179">
        <w:tab/>
      </w:r>
    </w:p>
    <w:p w:rsidR="00CB0179" w:rsidRPr="00CB0179" w:rsidRDefault="00CB0179" w:rsidP="00CB0179">
      <w:pPr>
        <w:ind w:left="6120"/>
        <w:jc w:val="right"/>
      </w:pPr>
      <w:r w:rsidRPr="00CB0179">
        <w:t>от</w:t>
      </w:r>
      <w:r w:rsidRPr="00CB0179">
        <w:rPr>
          <w:lang w:val="tt-RU"/>
        </w:rPr>
        <w:t xml:space="preserve"> </w:t>
      </w:r>
      <w:r w:rsidRPr="00CB0179">
        <w:t>«</w:t>
      </w:r>
      <w:r w:rsidRPr="00CB0179">
        <w:rPr>
          <w:lang w:val="tt-RU"/>
        </w:rPr>
        <w:t>29</w:t>
      </w:r>
      <w:r w:rsidRPr="00CB0179">
        <w:t xml:space="preserve">» </w:t>
      </w:r>
      <w:r w:rsidRPr="00CB0179">
        <w:rPr>
          <w:lang w:val="tt-RU"/>
        </w:rPr>
        <w:t>августа</w:t>
      </w:r>
      <w:r w:rsidRPr="00CB0179">
        <w:tab/>
        <w:t>20</w:t>
      </w:r>
      <w:r w:rsidRPr="00CB0179">
        <w:rPr>
          <w:lang w:val="tt-RU"/>
        </w:rPr>
        <w:t>14</w:t>
      </w:r>
      <w:r w:rsidRPr="00CB0179">
        <w:t>г.</w:t>
      </w:r>
    </w:p>
    <w:p w:rsidR="00CB0179" w:rsidRPr="00CB0179" w:rsidRDefault="00CB0179" w:rsidP="00CB0179">
      <w:pPr>
        <w:ind w:left="6120"/>
      </w:pPr>
    </w:p>
    <w:p w:rsidR="00CB0179" w:rsidRPr="00CB0179" w:rsidRDefault="00CB0179" w:rsidP="00CB0179"/>
    <w:p w:rsidR="00CB0179" w:rsidRPr="00CB0179" w:rsidRDefault="00CB0179" w:rsidP="00CB0179"/>
    <w:p w:rsidR="00CB0179" w:rsidRPr="00CB0179" w:rsidRDefault="00CB0179" w:rsidP="00CB0179">
      <w:pPr>
        <w:rPr>
          <w:lang w:val="tt-RU"/>
        </w:rPr>
      </w:pPr>
    </w:p>
    <w:p w:rsidR="00EE6D1B" w:rsidRDefault="00CB0179" w:rsidP="00EE6D1B">
      <w:pPr>
        <w:jc w:val="center"/>
        <w:rPr>
          <w:b/>
        </w:rPr>
      </w:pPr>
      <w:r w:rsidRPr="00CB0179">
        <w:rPr>
          <w:b/>
        </w:rPr>
        <w:t>20</w:t>
      </w:r>
      <w:r w:rsidRPr="00CB0179">
        <w:rPr>
          <w:b/>
          <w:lang w:val="tt-RU"/>
        </w:rPr>
        <w:t>14</w:t>
      </w:r>
      <w:r w:rsidRPr="00CB0179">
        <w:rPr>
          <w:b/>
        </w:rPr>
        <w:t xml:space="preserve"> - 20</w:t>
      </w:r>
      <w:r w:rsidRPr="00CB0179">
        <w:rPr>
          <w:b/>
          <w:lang w:val="tt-RU"/>
        </w:rPr>
        <w:t>15</w:t>
      </w:r>
      <w:r w:rsidRPr="00CB0179">
        <w:rPr>
          <w:b/>
        </w:rPr>
        <w:t xml:space="preserve"> учебный </w:t>
      </w:r>
      <w:proofErr w:type="spellStart"/>
      <w:r w:rsidRPr="00CB0179">
        <w:rPr>
          <w:b/>
        </w:rPr>
        <w:t>год</w:t>
      </w:r>
      <w:proofErr w:type="spellEnd"/>
    </w:p>
    <w:p w:rsidR="00E62B01" w:rsidRPr="00EE6D1B" w:rsidRDefault="00E62B01" w:rsidP="00EE6D1B">
      <w:pPr>
        <w:jc w:val="center"/>
        <w:rPr>
          <w:rStyle w:val="a4"/>
          <w:bCs w:val="0"/>
          <w:color w:val="auto"/>
          <w:sz w:val="24"/>
          <w:szCs w:val="24"/>
          <w:u w:val="none"/>
        </w:rPr>
      </w:pPr>
      <w:bookmarkStart w:id="0" w:name="_GoBack"/>
      <w:bookmarkEnd w:id="0"/>
      <w:proofErr w:type="spellStart"/>
      <w:r w:rsidRPr="009E7A2B">
        <w:rPr>
          <w:rStyle w:val="a4"/>
          <w:b w:val="0"/>
          <w:bCs w:val="0"/>
          <w:color w:val="auto"/>
          <w:sz w:val="32"/>
          <w:szCs w:val="32"/>
          <w:u w:val="none"/>
        </w:rPr>
        <w:lastRenderedPageBreak/>
        <w:t>Учебно</w:t>
      </w:r>
      <w:proofErr w:type="spellEnd"/>
      <w:r w:rsidRPr="009E7A2B">
        <w:rPr>
          <w:rStyle w:val="a4"/>
          <w:b w:val="0"/>
          <w:bCs w:val="0"/>
          <w:color w:val="auto"/>
          <w:sz w:val="32"/>
          <w:szCs w:val="32"/>
          <w:u w:val="none"/>
        </w:rPr>
        <w:t xml:space="preserve"> – методическое обеспечение</w:t>
      </w: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>
        <w:rPr>
          <w:color w:val="000000"/>
          <w:spacing w:val="6"/>
        </w:rPr>
        <w:t xml:space="preserve">Предмет: </w:t>
      </w:r>
      <w:r w:rsidRPr="00776AF5">
        <w:t>Изобразительное искусство</w:t>
      </w:r>
    </w:p>
    <w:p w:rsidR="00E62B01" w:rsidRPr="00DC3357" w:rsidRDefault="00E62B01" w:rsidP="00E62B01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>
        <w:rPr>
          <w:color w:val="000000"/>
          <w:spacing w:val="6"/>
        </w:rPr>
        <w:t>Учит</w:t>
      </w:r>
      <w:r w:rsidR="0090457E">
        <w:rPr>
          <w:color w:val="000000"/>
          <w:spacing w:val="6"/>
        </w:rPr>
        <w:t xml:space="preserve">ель: </w:t>
      </w:r>
      <w:proofErr w:type="spellStart"/>
      <w:r w:rsidR="0090457E">
        <w:rPr>
          <w:color w:val="000000"/>
          <w:spacing w:val="6"/>
        </w:rPr>
        <w:t>Ибатуллина</w:t>
      </w:r>
      <w:proofErr w:type="spellEnd"/>
      <w:r w:rsidR="0090457E">
        <w:rPr>
          <w:color w:val="000000"/>
          <w:spacing w:val="6"/>
        </w:rPr>
        <w:t xml:space="preserve"> </w:t>
      </w:r>
      <w:proofErr w:type="spellStart"/>
      <w:r w:rsidR="0090457E">
        <w:rPr>
          <w:color w:val="000000"/>
          <w:spacing w:val="6"/>
        </w:rPr>
        <w:t>Зульфия</w:t>
      </w:r>
      <w:proofErr w:type="spellEnd"/>
      <w:r w:rsidR="0090457E">
        <w:rPr>
          <w:color w:val="000000"/>
          <w:spacing w:val="6"/>
        </w:rPr>
        <w:t xml:space="preserve"> </w:t>
      </w:r>
      <w:proofErr w:type="spellStart"/>
      <w:r w:rsidR="0090457E">
        <w:rPr>
          <w:color w:val="000000"/>
          <w:spacing w:val="6"/>
        </w:rPr>
        <w:t>Касымовна</w:t>
      </w:r>
      <w:proofErr w:type="spellEnd"/>
    </w:p>
    <w:p w:rsidR="00E62B01" w:rsidRPr="00DC3357" w:rsidRDefault="00E629A9" w:rsidP="00E62B01">
      <w:pPr>
        <w:spacing w:line="276" w:lineRule="auto"/>
        <w:ind w:right="333"/>
        <w:jc w:val="both"/>
        <w:outlineLvl w:val="0"/>
        <w:rPr>
          <w:color w:val="000000"/>
          <w:spacing w:val="6"/>
        </w:rPr>
      </w:pPr>
      <w:r>
        <w:rPr>
          <w:color w:val="000000"/>
          <w:spacing w:val="6"/>
        </w:rPr>
        <w:t>Класс: 4</w:t>
      </w:r>
    </w:p>
    <w:p w:rsidR="00E62B01" w:rsidRDefault="00E62B01" w:rsidP="00E62B01">
      <w:pPr>
        <w:spacing w:line="360" w:lineRule="auto"/>
        <w:jc w:val="both"/>
      </w:pPr>
      <w:r w:rsidRPr="00776AF5">
        <w:t>Количество часов 34</w:t>
      </w:r>
      <w:r>
        <w:t>,</w:t>
      </w:r>
      <w:r w:rsidRPr="00776AF5">
        <w:t>в неделю – 1 час</w:t>
      </w:r>
    </w:p>
    <w:p w:rsidR="00E62B01" w:rsidRDefault="00E62B01" w:rsidP="00E62B01">
      <w:pPr>
        <w:spacing w:line="360" w:lineRule="auto"/>
        <w:jc w:val="both"/>
      </w:pPr>
    </w:p>
    <w:p w:rsidR="00E62B01" w:rsidRPr="00DC3357" w:rsidRDefault="00E62B01" w:rsidP="00E62B01">
      <w:pPr>
        <w:spacing w:line="276" w:lineRule="auto"/>
        <w:jc w:val="both"/>
      </w:pPr>
      <w:r w:rsidRPr="00DC3357">
        <w:t xml:space="preserve">Планирование составлено на основе: </w:t>
      </w:r>
    </w:p>
    <w:p w:rsidR="00E62B01" w:rsidRPr="002D2E24" w:rsidRDefault="00E62B01" w:rsidP="00E62B01">
      <w:pPr>
        <w:jc w:val="both"/>
      </w:pPr>
      <w:r>
        <w:t xml:space="preserve">    </w:t>
      </w:r>
      <w:r w:rsidRPr="002D2E24">
        <w:t>Федеральный государственный образовательный стандарт (ФГОС) начального общего образования</w:t>
      </w:r>
      <w:proofErr w:type="gramStart"/>
      <w:r w:rsidRPr="002D2E24">
        <w:t xml:space="preserve"> .</w:t>
      </w:r>
      <w:proofErr w:type="gramEnd"/>
      <w:r w:rsidRPr="002D2E24">
        <w:t xml:space="preserve"> Приказ Министерства образования и науки Российской Федерации от 6.10.2009 г. № 373 «Об утверждении и введении в действие федерального государственного образовательного стандарта начального общего образования».  – М.: Просвещение, 2010</w:t>
      </w:r>
    </w:p>
    <w:p w:rsidR="00E62B01" w:rsidRPr="002D2E24" w:rsidRDefault="00E62B01" w:rsidP="00E62B01">
      <w:pPr>
        <w:jc w:val="both"/>
      </w:pPr>
      <w:r w:rsidRPr="002D2E24">
        <w:t xml:space="preserve">   </w:t>
      </w:r>
      <w:r>
        <w:t xml:space="preserve"> </w:t>
      </w:r>
      <w:r w:rsidRPr="002D2E24">
        <w:t>Примерные программы по учебным предметам. Начальная школа. Москва «Просвещение»2011.(Стандарты второго поколения)</w:t>
      </w:r>
    </w:p>
    <w:p w:rsidR="00E62B01" w:rsidRPr="002D2E24" w:rsidRDefault="00E62B01" w:rsidP="00E62B01">
      <w:pPr>
        <w:jc w:val="both"/>
      </w:pPr>
      <w:r w:rsidRPr="002D2E24">
        <w:t xml:space="preserve">    Программы курса «</w:t>
      </w:r>
      <w:r w:rsidRPr="007D2E08">
        <w:t>Изобразительное искусство</w:t>
      </w:r>
      <w:r w:rsidRPr="002D2E24">
        <w:t>» под редакцией</w:t>
      </w:r>
      <w:r w:rsidRPr="00FA48C8">
        <w:t xml:space="preserve"> </w:t>
      </w:r>
      <w:r>
        <w:t xml:space="preserve">Т. Я. </w:t>
      </w:r>
      <w:proofErr w:type="spellStart"/>
      <w:r>
        <w:t>Шпикаловой</w:t>
      </w:r>
      <w:proofErr w:type="spellEnd"/>
      <w:r>
        <w:t xml:space="preserve">, Л. </w:t>
      </w:r>
      <w:proofErr w:type="spellStart"/>
      <w:r>
        <w:t>В.Ершовой</w:t>
      </w:r>
      <w:proofErr w:type="spellEnd"/>
      <w:r w:rsidRPr="002D2E24">
        <w:t xml:space="preserve"> «Просвещение» 2012 г. / Система учебников «Перспектива» 1-4 классы. Пособие для учителей общеобразовательных учреждений/</w:t>
      </w:r>
    </w:p>
    <w:p w:rsidR="00E62B01" w:rsidRDefault="00E62B01" w:rsidP="00E62B01">
      <w:pPr>
        <w:spacing w:after="240"/>
        <w:jc w:val="both"/>
        <w:outlineLvl w:val="0"/>
      </w:pPr>
    </w:p>
    <w:p w:rsidR="00E62B01" w:rsidRPr="00455A34" w:rsidRDefault="00E62B01" w:rsidP="00E62B01">
      <w:pPr>
        <w:jc w:val="both"/>
        <w:outlineLvl w:val="0"/>
        <w:rPr>
          <w:rStyle w:val="a4"/>
          <w:sz w:val="28"/>
          <w:szCs w:val="28"/>
          <w:u w:val="none"/>
        </w:rPr>
      </w:pPr>
    </w:p>
    <w:p w:rsidR="00E62B01" w:rsidRPr="007D2E08" w:rsidRDefault="00E62B01" w:rsidP="00E62B01">
      <w:pPr>
        <w:ind w:left="360"/>
        <w:jc w:val="both"/>
      </w:pPr>
      <w:r w:rsidRPr="007D2E08">
        <w:rPr>
          <w:rStyle w:val="a4"/>
          <w:b w:val="0"/>
          <w:sz w:val="24"/>
          <w:szCs w:val="24"/>
          <w:u w:val="none"/>
          <w:lang w:val="tt-RU"/>
        </w:rPr>
        <w:t xml:space="preserve"> Учебник: </w:t>
      </w:r>
      <w:r w:rsidRPr="007D2E08">
        <w:t xml:space="preserve">Т. Я. </w:t>
      </w:r>
      <w:proofErr w:type="spellStart"/>
      <w:r w:rsidRPr="007D2E08">
        <w:t>Шпикалова</w:t>
      </w:r>
      <w:proofErr w:type="spellEnd"/>
      <w:r w:rsidRPr="007D2E08">
        <w:t xml:space="preserve">, Л. </w:t>
      </w:r>
      <w:proofErr w:type="spellStart"/>
      <w:r w:rsidRPr="007D2E08">
        <w:t>В.Ерш</w:t>
      </w:r>
      <w:r w:rsidR="008B61E2">
        <w:t>ова</w:t>
      </w:r>
      <w:proofErr w:type="spellEnd"/>
      <w:r w:rsidR="008B61E2">
        <w:t xml:space="preserve"> «Изобразительное искусство 4</w:t>
      </w:r>
      <w:r w:rsidRPr="007D2E08">
        <w:t xml:space="preserve"> класс»,      Москва, «Просвещение», 2012г.</w:t>
      </w:r>
    </w:p>
    <w:p w:rsidR="00E62B01" w:rsidRDefault="00E62B01" w:rsidP="00E62B0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7D2E08">
        <w:rPr>
          <w:rFonts w:ascii="Times New Roman" w:hAnsi="Times New Roman" w:cs="Times New Roman"/>
          <w:sz w:val="24"/>
          <w:szCs w:val="24"/>
        </w:rPr>
        <w:t xml:space="preserve">Творческая тетрадь: Т. Я. </w:t>
      </w:r>
      <w:proofErr w:type="spellStart"/>
      <w:r w:rsidRPr="007D2E08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Pr="007D2E08">
        <w:rPr>
          <w:rFonts w:ascii="Times New Roman" w:hAnsi="Times New Roman" w:cs="Times New Roman"/>
          <w:sz w:val="24"/>
          <w:szCs w:val="24"/>
        </w:rPr>
        <w:t xml:space="preserve">, Л. В. </w:t>
      </w:r>
      <w:proofErr w:type="spellStart"/>
      <w:r w:rsidRPr="007D2E08">
        <w:rPr>
          <w:rFonts w:ascii="Times New Roman" w:hAnsi="Times New Roman" w:cs="Times New Roman"/>
          <w:sz w:val="24"/>
          <w:szCs w:val="24"/>
        </w:rPr>
        <w:t>Ершова</w:t>
      </w:r>
      <w:proofErr w:type="gramStart"/>
      <w:r w:rsidRPr="007D2E08">
        <w:rPr>
          <w:rFonts w:ascii="Times New Roman" w:hAnsi="Times New Roman" w:cs="Times New Roman"/>
          <w:sz w:val="24"/>
          <w:szCs w:val="24"/>
        </w:rPr>
        <w:t>«И</w:t>
      </w:r>
      <w:proofErr w:type="gramEnd"/>
      <w:r w:rsidRPr="007D2E08">
        <w:rPr>
          <w:rFonts w:ascii="Times New Roman" w:hAnsi="Times New Roman" w:cs="Times New Roman"/>
          <w:sz w:val="24"/>
          <w:szCs w:val="24"/>
        </w:rPr>
        <w:t>зобраз</w:t>
      </w:r>
      <w:r w:rsidR="008B61E2">
        <w:rPr>
          <w:rFonts w:ascii="Times New Roman" w:hAnsi="Times New Roman" w:cs="Times New Roman"/>
          <w:sz w:val="24"/>
          <w:szCs w:val="24"/>
        </w:rPr>
        <w:t>ительное</w:t>
      </w:r>
      <w:proofErr w:type="spellEnd"/>
      <w:r w:rsidR="008B61E2">
        <w:rPr>
          <w:rFonts w:ascii="Times New Roman" w:hAnsi="Times New Roman" w:cs="Times New Roman"/>
          <w:sz w:val="24"/>
          <w:szCs w:val="24"/>
        </w:rPr>
        <w:t xml:space="preserve"> искусство 4</w:t>
      </w:r>
      <w:r w:rsidRPr="007D2E08">
        <w:rPr>
          <w:rFonts w:ascii="Times New Roman" w:hAnsi="Times New Roman" w:cs="Times New Roman"/>
          <w:sz w:val="24"/>
          <w:szCs w:val="24"/>
        </w:rPr>
        <w:t xml:space="preserve"> класс», Москва, «Просвещение», 2012г.</w:t>
      </w:r>
    </w:p>
    <w:p w:rsidR="00E62B01" w:rsidRPr="001769A5" w:rsidRDefault="00E62B01" w:rsidP="00E62B0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7D2E08">
        <w:rPr>
          <w:rFonts w:ascii="Times New Roman" w:hAnsi="Times New Roman" w:cs="Times New Roman"/>
          <w:sz w:val="24"/>
          <w:szCs w:val="24"/>
        </w:rPr>
        <w:t xml:space="preserve">Т. Я. </w:t>
      </w:r>
      <w:proofErr w:type="spellStart"/>
      <w:r w:rsidRPr="007D2E08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Pr="007D2E08">
        <w:rPr>
          <w:rFonts w:ascii="Times New Roman" w:hAnsi="Times New Roman" w:cs="Times New Roman"/>
          <w:sz w:val="24"/>
          <w:szCs w:val="24"/>
        </w:rPr>
        <w:t>, Л. В. Ершова «Методическое пособие к учеб</w:t>
      </w:r>
      <w:r w:rsidR="008B61E2">
        <w:rPr>
          <w:rFonts w:ascii="Times New Roman" w:hAnsi="Times New Roman" w:cs="Times New Roman"/>
          <w:sz w:val="24"/>
          <w:szCs w:val="24"/>
        </w:rPr>
        <w:t>нику Изобразительное искусство 4</w:t>
      </w:r>
      <w:r w:rsidRPr="007D2E08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8B61E2">
        <w:rPr>
          <w:rFonts w:ascii="Times New Roman" w:hAnsi="Times New Roman" w:cs="Times New Roman"/>
          <w:sz w:val="24"/>
          <w:szCs w:val="24"/>
        </w:rPr>
        <w:t xml:space="preserve">», Москва, «Просвещение», 2011 </w:t>
      </w:r>
      <w:r w:rsidRPr="001769A5">
        <w:rPr>
          <w:rFonts w:ascii="Times New Roman" w:hAnsi="Times New Roman" w:cs="Times New Roman"/>
          <w:sz w:val="24"/>
          <w:szCs w:val="24"/>
        </w:rPr>
        <w:t>г.</w:t>
      </w:r>
    </w:p>
    <w:p w:rsidR="00E62B01" w:rsidRPr="007D2E08" w:rsidRDefault="00E62B01" w:rsidP="00E62B01">
      <w:pPr>
        <w:jc w:val="both"/>
        <w:outlineLvl w:val="0"/>
        <w:rPr>
          <w:rStyle w:val="a4"/>
          <w:b w:val="0"/>
          <w:sz w:val="28"/>
          <w:szCs w:val="28"/>
          <w:u w:val="none"/>
        </w:rPr>
      </w:pP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jc w:val="both"/>
        <w:outlineLvl w:val="0"/>
        <w:rPr>
          <w:rStyle w:val="a4"/>
          <w:sz w:val="28"/>
          <w:szCs w:val="28"/>
          <w:u w:val="none"/>
          <w:lang w:val="tt-RU"/>
        </w:rPr>
      </w:pPr>
    </w:p>
    <w:p w:rsidR="00E62B01" w:rsidRDefault="00E62B01" w:rsidP="00E62B01">
      <w:pPr>
        <w:pStyle w:val="1"/>
        <w:keepNext w:val="0"/>
        <w:widowControl w:val="0"/>
        <w:spacing w:line="360" w:lineRule="auto"/>
        <w:rPr>
          <w:rStyle w:val="a4"/>
          <w:b/>
          <w:bCs/>
          <w:sz w:val="28"/>
          <w:szCs w:val="28"/>
          <w:u w:val="none"/>
          <w:lang w:val="tt-RU" w:eastAsia="ru-RU"/>
        </w:rPr>
      </w:pPr>
    </w:p>
    <w:p w:rsidR="00C451B0" w:rsidRDefault="00C451B0" w:rsidP="00E62B01">
      <w:pPr>
        <w:pStyle w:val="1"/>
        <w:keepNext w:val="0"/>
        <w:widowControl w:val="0"/>
        <w:spacing w:line="360" w:lineRule="auto"/>
        <w:rPr>
          <w:caps/>
          <w:sz w:val="28"/>
          <w:szCs w:val="28"/>
        </w:rPr>
      </w:pPr>
    </w:p>
    <w:p w:rsidR="00C451B0" w:rsidRDefault="00C451B0" w:rsidP="00E62B01">
      <w:pPr>
        <w:pStyle w:val="1"/>
        <w:keepNext w:val="0"/>
        <w:widowControl w:val="0"/>
        <w:spacing w:line="360" w:lineRule="auto"/>
        <w:rPr>
          <w:caps/>
          <w:sz w:val="28"/>
          <w:szCs w:val="28"/>
        </w:rPr>
      </w:pPr>
    </w:p>
    <w:p w:rsidR="00C451B0" w:rsidRDefault="00C451B0" w:rsidP="00E62B01">
      <w:pPr>
        <w:pStyle w:val="1"/>
        <w:keepNext w:val="0"/>
        <w:widowControl w:val="0"/>
        <w:spacing w:line="360" w:lineRule="auto"/>
        <w:rPr>
          <w:caps/>
          <w:sz w:val="28"/>
          <w:szCs w:val="28"/>
        </w:rPr>
      </w:pPr>
    </w:p>
    <w:p w:rsidR="00E62B01" w:rsidRDefault="00E62B01" w:rsidP="00E62B01">
      <w:pPr>
        <w:pStyle w:val="1"/>
        <w:keepNext w:val="0"/>
        <w:widowControl w:val="0"/>
        <w:spacing w:line="360" w:lineRule="auto"/>
        <w:rPr>
          <w:caps/>
          <w:sz w:val="28"/>
          <w:szCs w:val="28"/>
        </w:rPr>
      </w:pPr>
      <w:r w:rsidRPr="00455A34">
        <w:rPr>
          <w:caps/>
          <w:sz w:val="28"/>
          <w:szCs w:val="28"/>
        </w:rPr>
        <w:lastRenderedPageBreak/>
        <w:t>Пояснительная записка</w:t>
      </w:r>
    </w:p>
    <w:p w:rsidR="00E62B01" w:rsidRDefault="00E62B01" w:rsidP="00E62B01">
      <w:pPr>
        <w:tabs>
          <w:tab w:val="left" w:pos="4890"/>
        </w:tabs>
        <w:jc w:val="both"/>
      </w:pPr>
      <w:r w:rsidRPr="002D2E24">
        <w:t>Рабочая программа по предмету</w:t>
      </w:r>
      <w:r>
        <w:t xml:space="preserve"> «</w:t>
      </w:r>
      <w:r w:rsidRPr="007D2E08">
        <w:t>Изобразительное искусство</w:t>
      </w:r>
      <w:r>
        <w:t xml:space="preserve">» </w:t>
      </w:r>
      <w:r w:rsidRPr="002D2E24">
        <w:t>создана на основе</w:t>
      </w:r>
      <w:r>
        <w:t>:</w:t>
      </w:r>
    </w:p>
    <w:p w:rsidR="00E62B01" w:rsidRPr="002D2E24" w:rsidRDefault="00E62B01" w:rsidP="00E62B01">
      <w:pPr>
        <w:tabs>
          <w:tab w:val="left" w:pos="4890"/>
        </w:tabs>
        <w:jc w:val="both"/>
      </w:pPr>
    </w:p>
    <w:p w:rsidR="00E62B01" w:rsidRPr="002D2E24" w:rsidRDefault="00E62B01" w:rsidP="00E62B01">
      <w:pPr>
        <w:tabs>
          <w:tab w:val="left" w:pos="4890"/>
        </w:tabs>
        <w:jc w:val="both"/>
      </w:pPr>
      <w:r>
        <w:t>- Федерального  государственный стандарт</w:t>
      </w:r>
      <w:r w:rsidRPr="002D2E24">
        <w:t xml:space="preserve"> начального общего образования: Приказ МО Российской Федерации № 373 от 06. 10. 2009 «Об  утверждении федерального компонента государственных образовательных стандартов начального общего, основного общего и среднего общего образования».</w:t>
      </w:r>
    </w:p>
    <w:p w:rsidR="00E62B01" w:rsidRPr="002D2E24" w:rsidRDefault="00E62B01" w:rsidP="00E62B01">
      <w:pPr>
        <w:tabs>
          <w:tab w:val="left" w:pos="4890"/>
        </w:tabs>
        <w:jc w:val="both"/>
      </w:pPr>
      <w:r w:rsidRPr="002D2E24">
        <w:t xml:space="preserve">- Федеральный перечень учебников, рекомендованных Министерством образования и науки </w:t>
      </w:r>
      <w:r w:rsidRPr="009C16DC">
        <w:t xml:space="preserve">Российской Федерации </w:t>
      </w:r>
      <w:r w:rsidRPr="002D2E24">
        <w:t>к использованию в образовательном процессе в о</w:t>
      </w:r>
      <w:r>
        <w:t>бщеобразовательных учреждениях.</w:t>
      </w:r>
    </w:p>
    <w:p w:rsidR="00E62B01" w:rsidRPr="002D2E24" w:rsidRDefault="00E62B01" w:rsidP="00E62B01">
      <w:pPr>
        <w:tabs>
          <w:tab w:val="left" w:pos="4890"/>
        </w:tabs>
        <w:jc w:val="both"/>
      </w:pPr>
      <w:r>
        <w:t xml:space="preserve">- Примерные программы по учебным предметам. Начальная школа. Москва «Просвещение» 2011 (стандарты второго поколения) </w:t>
      </w:r>
      <w:r w:rsidRPr="002D2E24">
        <w:t>начального общего образования.</w:t>
      </w:r>
    </w:p>
    <w:p w:rsidR="00E62B01" w:rsidRPr="002D2E24" w:rsidRDefault="00E62B01" w:rsidP="00E62B01">
      <w:pPr>
        <w:tabs>
          <w:tab w:val="left" w:pos="4890"/>
        </w:tabs>
        <w:jc w:val="both"/>
      </w:pPr>
      <w:r w:rsidRPr="002D2E24">
        <w:t>- Учебный план обр</w:t>
      </w:r>
      <w:r w:rsidR="009E5485">
        <w:t>азовательного учреждения на 2014 /2015</w:t>
      </w:r>
      <w:r w:rsidRPr="002D2E24">
        <w:t xml:space="preserve"> учебный год.</w:t>
      </w:r>
    </w:p>
    <w:p w:rsidR="00E62B01" w:rsidRDefault="00E62B01" w:rsidP="00E62B01">
      <w:pPr>
        <w:tabs>
          <w:tab w:val="left" w:pos="4890"/>
        </w:tabs>
        <w:jc w:val="both"/>
      </w:pPr>
      <w:r w:rsidRPr="002D2E24">
        <w:t>- Локальный акт образовательного учреждения.</w:t>
      </w:r>
    </w:p>
    <w:p w:rsidR="00E62B01" w:rsidRPr="002D2E24" w:rsidRDefault="00E62B01" w:rsidP="00E62B01">
      <w:pPr>
        <w:tabs>
          <w:tab w:val="left" w:pos="4890"/>
        </w:tabs>
        <w:jc w:val="both"/>
      </w:pPr>
    </w:p>
    <w:p w:rsidR="00E62B01" w:rsidRPr="00DC3357" w:rsidRDefault="00E62B01" w:rsidP="00E62B01">
      <w:pPr>
        <w:jc w:val="both"/>
      </w:pPr>
      <w:r w:rsidRPr="00DC3357">
        <w:t>Рабочая программа учебного предмета «</w:t>
      </w:r>
      <w:r w:rsidRPr="007D2E08">
        <w:t>Изобразительное искусство</w:t>
      </w:r>
      <w:r w:rsidRPr="00DC3357">
        <w:t xml:space="preserve">»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программы, разработанной </w:t>
      </w:r>
      <w:r>
        <w:t xml:space="preserve">Т. Я. </w:t>
      </w:r>
      <w:proofErr w:type="spellStart"/>
      <w:r>
        <w:t>Шпикаловым</w:t>
      </w:r>
      <w:proofErr w:type="spellEnd"/>
      <w:r>
        <w:t>.</w:t>
      </w:r>
      <w:r w:rsidRPr="00DC3357">
        <w:t xml:space="preserve"> </w:t>
      </w:r>
    </w:p>
    <w:p w:rsidR="00E62B01" w:rsidRPr="00FA48C8" w:rsidRDefault="00E62B01" w:rsidP="00E62B01">
      <w:pPr>
        <w:jc w:val="both"/>
        <w:rPr>
          <w:lang w:eastAsia="en-US"/>
        </w:rPr>
      </w:pPr>
      <w:r w:rsidRPr="00DC3357">
        <w:t xml:space="preserve">  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</w:t>
      </w:r>
      <w:r>
        <w:t>ного образования «Перспектива»</w:t>
      </w:r>
      <w:proofErr w:type="gramStart"/>
      <w:r>
        <w:t xml:space="preserve"> </w:t>
      </w:r>
      <w:r w:rsidRPr="00DC3357">
        <w:t>,</w:t>
      </w:r>
      <w:proofErr w:type="gramEnd"/>
      <w:r w:rsidRPr="00DC3357">
        <w:t xml:space="preserve"> направленной на реализацию культурно-исторического принципа в обучении</w:t>
      </w:r>
      <w:r>
        <w:t>.</w:t>
      </w:r>
    </w:p>
    <w:p w:rsidR="00EC5D7E" w:rsidRDefault="00EC5D7E" w:rsidP="00EC5D7E">
      <w:pPr>
        <w:widowControl w:val="0"/>
        <w:rPr>
          <w:sz w:val="22"/>
          <w:szCs w:val="22"/>
        </w:rPr>
      </w:pPr>
      <w:r>
        <w:rPr>
          <w:sz w:val="22"/>
          <w:szCs w:val="22"/>
        </w:rPr>
        <w:t>В  программе выделены три содержательные линии, реализующие концентрический принцип предъявления содержания обучения, что дает возможность постепенно расширять и усложнять его с учетом конкретного этапа обучения: «Мир изобразительных (пластических) искусств»; «Художественный язык изобразительного искусства»; «Художественное творчество и его связь с окружающей жизнью».</w:t>
      </w:r>
    </w:p>
    <w:p w:rsidR="00EC5D7E" w:rsidRDefault="00EC5D7E" w:rsidP="00EC5D7E">
      <w:pPr>
        <w:widowControl w:val="0"/>
        <w:spacing w:before="1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Цели обучения</w:t>
      </w:r>
    </w:p>
    <w:p w:rsidR="00EC5D7E" w:rsidRDefault="00EC5D7E" w:rsidP="00EC5D7E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t>В результате изучения изобразительного искусства реализуются следующие цели:</w:t>
      </w:r>
    </w:p>
    <w:p w:rsidR="00EC5D7E" w:rsidRDefault="00EC5D7E" w:rsidP="00EC5D7E">
      <w:pPr>
        <w:widowControl w:val="0"/>
        <w:rPr>
          <w:b/>
          <w:bCs/>
          <w:i/>
          <w:sz w:val="22"/>
          <w:szCs w:val="22"/>
        </w:rPr>
      </w:pPr>
    </w:p>
    <w:p w:rsidR="00EC5D7E" w:rsidRDefault="00EC5D7E" w:rsidP="00EC5D7E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развитие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способности к эмоционально-ценностному восприятию произведений изобразительного искусства, выражению в творческих работах своего отношения к окружающему миру;</w:t>
      </w:r>
    </w:p>
    <w:p w:rsidR="00EC5D7E" w:rsidRDefault="00EC5D7E" w:rsidP="00EC5D7E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освоение</w:t>
      </w:r>
      <w:r>
        <w:rPr>
          <w:b/>
          <w:sz w:val="22"/>
          <w:szCs w:val="22"/>
        </w:rPr>
        <w:t xml:space="preserve"> </w:t>
      </w:r>
      <w:r>
        <w:rPr>
          <w:bCs/>
          <w:sz w:val="22"/>
          <w:szCs w:val="22"/>
        </w:rPr>
        <w:t>первичных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знаний о мире пластических искусств: изобразительном и декоративно-прикладном искусстве, формах их бытования в повседневном окружении ребенка;</w:t>
      </w:r>
    </w:p>
    <w:p w:rsidR="00EC5D7E" w:rsidRDefault="00EC5D7E" w:rsidP="00EC5D7E">
      <w:pPr>
        <w:widowControl w:val="0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овладение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элементарными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умениями, навыками, способами художественной деятельности; </w:t>
      </w:r>
    </w:p>
    <w:p w:rsidR="00EC5D7E" w:rsidRDefault="00EC5D7E" w:rsidP="00EC5D7E">
      <w:pPr>
        <w:widowControl w:val="0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воспитание</w:t>
      </w:r>
      <w:r>
        <w:rPr>
          <w:sz w:val="22"/>
          <w:szCs w:val="22"/>
        </w:rPr>
        <w:t xml:space="preserve"> эмоциональной отзывчивости и культуры восприятия произведений профессионального и народного изобразительного искусства; нравственных и эстетических чувств: любви к родной природе, своему народу, Родине, уважение к ее традициям, героическому прошлому, многонациональной культуре.</w:t>
      </w:r>
    </w:p>
    <w:p w:rsidR="00EC5D7E" w:rsidRDefault="00EC5D7E" w:rsidP="00EC5D7E">
      <w:pPr>
        <w:widowControl w:val="0"/>
        <w:spacing w:before="120"/>
        <w:rPr>
          <w:sz w:val="22"/>
          <w:szCs w:val="22"/>
        </w:rPr>
      </w:pPr>
      <w:r>
        <w:rPr>
          <w:sz w:val="22"/>
          <w:szCs w:val="22"/>
        </w:rPr>
        <w:t>Данные цели реализуются на протяжении всех лет обучения в начальной школе.</w:t>
      </w:r>
    </w:p>
    <w:p w:rsidR="00EC5D7E" w:rsidRDefault="00EC5D7E" w:rsidP="00EC5D7E">
      <w:pPr>
        <w:widowControl w:val="0"/>
        <w:rPr>
          <w:b/>
          <w:sz w:val="22"/>
          <w:szCs w:val="22"/>
        </w:rPr>
      </w:pPr>
    </w:p>
    <w:p w:rsidR="00EC5D7E" w:rsidRDefault="00EC5D7E" w:rsidP="00EC5D7E">
      <w:pPr>
        <w:widowControl w:val="0"/>
        <w:rPr>
          <w:b/>
          <w:sz w:val="22"/>
          <w:szCs w:val="22"/>
        </w:rPr>
      </w:pPr>
      <w:r>
        <w:rPr>
          <w:b/>
          <w:sz w:val="22"/>
          <w:szCs w:val="22"/>
        </w:rPr>
        <w:t>Задачи, реализуемые в 4 классе: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Познакомить с таким видом пластических искусств как </w:t>
      </w:r>
      <w:r w:rsidRPr="00EB4892">
        <w:rPr>
          <w:sz w:val="22"/>
          <w:szCs w:val="22"/>
        </w:rPr>
        <w:t>дизайн</w:t>
      </w:r>
      <w:r>
        <w:rPr>
          <w:sz w:val="22"/>
          <w:szCs w:val="22"/>
        </w:rPr>
        <w:t xml:space="preserve">, закрепить знания о таких видах  изобразительного искусства как графика, </w:t>
      </w:r>
      <w:r>
        <w:rPr>
          <w:sz w:val="22"/>
          <w:szCs w:val="22"/>
        </w:rPr>
        <w:lastRenderedPageBreak/>
        <w:t>живопись, декоративно-прикладное искусство, скульптура, архитектура, продолжать знакомить с их особенностями, художественными материалами  и с некоторыми техниками и приемами создания произведений в этих видах искусства.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Познакомить учащихся с сюжетной композицией бытового, исторического и батального жанров, продолжать знакомить  с произведениями, выполненными в жанрах портрета, пейзажа и натюрморта.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Познакомить с такими народными промыслами как Городецкая роспись, народные промыслы народов Востока.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Познакомить с понятием колорит в произведениях живописи и графики.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Познакомить с одним из выдающихся музеев России  (Русский музей)  и некоторыми картинами и скульптурами зарубежных художников, представленных в музее.</w:t>
      </w:r>
    </w:p>
    <w:p w:rsidR="00EC5D7E" w:rsidRDefault="00EC5D7E" w:rsidP="00EC5D7E">
      <w:pPr>
        <w:widowControl w:val="0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Продолжать способствовать обогащению опыта восприятия произведений искусства, их оценки.</w:t>
      </w:r>
    </w:p>
    <w:p w:rsidR="00E62B01" w:rsidRPr="00776AF5" w:rsidRDefault="00E62B01" w:rsidP="00E62B01">
      <w:pPr>
        <w:pStyle w:val="a3"/>
        <w:spacing w:before="0" w:line="360" w:lineRule="auto"/>
        <w:jc w:val="both"/>
        <w:rPr>
          <w:b/>
          <w:bCs/>
          <w:color w:val="000000"/>
          <w:sz w:val="24"/>
          <w:szCs w:val="24"/>
          <w:shd w:val="clear" w:color="auto" w:fill="FFFFFF"/>
        </w:rPr>
      </w:pPr>
      <w:r w:rsidRPr="00776AF5">
        <w:rPr>
          <w:b/>
          <w:bCs/>
          <w:sz w:val="24"/>
          <w:szCs w:val="24"/>
        </w:rPr>
        <w:t>Планируемые результаты</w:t>
      </w:r>
    </w:p>
    <w:p w:rsidR="00E62B01" w:rsidRPr="00776AF5" w:rsidRDefault="00E62B01" w:rsidP="00E62B01">
      <w:pPr>
        <w:autoSpaceDE w:val="0"/>
        <w:autoSpaceDN w:val="0"/>
        <w:adjustRightInd w:val="0"/>
        <w:spacing w:line="360" w:lineRule="auto"/>
        <w:ind w:firstLine="360"/>
        <w:jc w:val="both"/>
      </w:pPr>
      <w:r w:rsidRPr="00776AF5">
        <w:t>– формируются представления об основных жанрах и видах произведений изобразительного искусства; умения различать основные и составные, теплые и холодные цвета;</w:t>
      </w:r>
    </w:p>
    <w:p w:rsidR="00E62B01" w:rsidRPr="00776AF5" w:rsidRDefault="00E62B01" w:rsidP="00E62B01">
      <w:pPr>
        <w:autoSpaceDE w:val="0"/>
        <w:autoSpaceDN w:val="0"/>
        <w:adjustRightInd w:val="0"/>
        <w:spacing w:line="360" w:lineRule="auto"/>
        <w:jc w:val="both"/>
      </w:pPr>
      <w:r w:rsidRPr="00776AF5">
        <w:t>– узнавать отдельные произведения выдающихся отечественных и зарубежных художников, называть их авторов;</w:t>
      </w:r>
    </w:p>
    <w:p w:rsidR="00E62B01" w:rsidRPr="00776AF5" w:rsidRDefault="00E62B01" w:rsidP="00E62B01">
      <w:pPr>
        <w:autoSpaceDE w:val="0"/>
        <w:autoSpaceDN w:val="0"/>
        <w:adjustRightInd w:val="0"/>
        <w:spacing w:line="360" w:lineRule="auto"/>
        <w:jc w:val="both"/>
      </w:pPr>
      <w:r w:rsidRPr="00776AF5">
        <w:t>– сравнивать различные виды изобразительных искусств (графика, живопись, декоративно-прикладное искусство);</w:t>
      </w:r>
    </w:p>
    <w:p w:rsidR="00E62B01" w:rsidRPr="00776AF5" w:rsidRDefault="00E62B01" w:rsidP="00E62B01">
      <w:pPr>
        <w:autoSpaceDE w:val="0"/>
        <w:autoSpaceDN w:val="0"/>
        <w:adjustRightInd w:val="0"/>
        <w:spacing w:line="360" w:lineRule="auto"/>
        <w:jc w:val="both"/>
      </w:pPr>
      <w:r w:rsidRPr="00776AF5">
        <w:t>– применять главные средства художественной выразительности живописи, графики, скульптуры, декоративно-прикладного искусства в собственной художественной творческой деятельности;</w:t>
      </w:r>
    </w:p>
    <w:p w:rsidR="00E62B01" w:rsidRPr="00776AF5" w:rsidRDefault="00E62B01" w:rsidP="00E62B01">
      <w:pPr>
        <w:autoSpaceDE w:val="0"/>
        <w:autoSpaceDN w:val="0"/>
        <w:adjustRightInd w:val="0"/>
        <w:spacing w:line="360" w:lineRule="auto"/>
        <w:jc w:val="both"/>
        <w:rPr>
          <w:rStyle w:val="a5"/>
          <w:b w:val="0"/>
          <w:bCs w:val="0"/>
        </w:rPr>
      </w:pPr>
      <w:r w:rsidRPr="00776AF5">
        <w:t>– полученные знания и умения использовать в практической и повседневной жизни для самостоятельной творческой деятельности, обогащения опыта восприятия произведений изобразительного искусства при посещении художественных выставок и музеев изобразительного искусства и народного декоративно-прикладного творчества.</w:t>
      </w:r>
    </w:p>
    <w:p w:rsidR="007B5D1C" w:rsidRPr="007B5D1C" w:rsidRDefault="007B5D1C" w:rsidP="00EC5D7E">
      <w:pPr>
        <w:pStyle w:val="a3"/>
        <w:spacing w:line="360" w:lineRule="auto"/>
        <w:jc w:val="both"/>
        <w:rPr>
          <w:vanish/>
          <w:sz w:val="28"/>
          <w:szCs w:val="28"/>
        </w:rPr>
      </w:pPr>
      <w:r>
        <w:rPr>
          <w:vanish/>
          <w:sz w:val="28"/>
          <w:szCs w:val="28"/>
        </w:rPr>
        <w:t>РОрРррррмиис</w:t>
      </w:r>
    </w:p>
    <w:p w:rsidR="009E5485" w:rsidRDefault="009E5485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9E5485" w:rsidRDefault="009E5485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9E5485" w:rsidRDefault="009E5485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A60A5B" w:rsidRDefault="00A60A5B" w:rsidP="008B578B">
      <w:pPr>
        <w:tabs>
          <w:tab w:val="left" w:pos="10490"/>
        </w:tabs>
        <w:jc w:val="center"/>
        <w:rPr>
          <w:sz w:val="28"/>
          <w:szCs w:val="28"/>
        </w:rPr>
      </w:pPr>
    </w:p>
    <w:p w:rsidR="008B578B" w:rsidRPr="008B578B" w:rsidRDefault="008B578B" w:rsidP="008B578B">
      <w:pPr>
        <w:tabs>
          <w:tab w:val="left" w:pos="10490"/>
        </w:tabs>
        <w:jc w:val="center"/>
        <w:rPr>
          <w:sz w:val="28"/>
          <w:szCs w:val="28"/>
        </w:rPr>
      </w:pPr>
      <w:r w:rsidRPr="008B578B">
        <w:rPr>
          <w:sz w:val="28"/>
          <w:szCs w:val="28"/>
        </w:rPr>
        <w:lastRenderedPageBreak/>
        <w:t>Календарно  - тематическое планирование</w:t>
      </w:r>
    </w:p>
    <w:p w:rsidR="008B578B" w:rsidRPr="008B578B" w:rsidRDefault="008B578B" w:rsidP="008B578B">
      <w:pPr>
        <w:jc w:val="both"/>
      </w:pPr>
    </w:p>
    <w:tbl>
      <w:tblPr>
        <w:tblW w:w="15757" w:type="dxa"/>
        <w:tblCellSpacing w:w="-8" w:type="dxa"/>
        <w:tblInd w:w="-6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29"/>
        <w:gridCol w:w="1454"/>
        <w:gridCol w:w="569"/>
        <w:gridCol w:w="709"/>
        <w:gridCol w:w="719"/>
        <w:gridCol w:w="2693"/>
        <w:gridCol w:w="3118"/>
        <w:gridCol w:w="1134"/>
        <w:gridCol w:w="3119"/>
        <w:gridCol w:w="993"/>
        <w:gridCol w:w="565"/>
        <w:gridCol w:w="144"/>
        <w:gridCol w:w="11"/>
      </w:tblGrid>
      <w:tr w:rsidR="00041BEB" w:rsidRPr="008B578B" w:rsidTr="00041BEB">
        <w:trPr>
          <w:trHeight w:val="1195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№</w:t>
            </w:r>
            <w:r w:rsidRPr="008B578B">
              <w:rPr>
                <w:b/>
                <w:sz w:val="20"/>
                <w:szCs w:val="20"/>
              </w:rPr>
              <w:br/>
            </w:r>
            <w:proofErr w:type="gramStart"/>
            <w:r w:rsidRPr="008B578B">
              <w:rPr>
                <w:b/>
                <w:sz w:val="20"/>
                <w:szCs w:val="20"/>
              </w:rPr>
              <w:t>п</w:t>
            </w:r>
            <w:proofErr w:type="gramEnd"/>
            <w:r w:rsidRPr="008B578B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 xml:space="preserve">Кол-во </w:t>
            </w:r>
            <w:proofErr w:type="spellStart"/>
            <w:proofErr w:type="gramStart"/>
            <w:r w:rsidRPr="008B578B">
              <w:rPr>
                <w:b/>
                <w:sz w:val="20"/>
                <w:szCs w:val="20"/>
              </w:rPr>
              <w:t>ча</w:t>
            </w:r>
            <w:proofErr w:type="spellEnd"/>
            <w:r w:rsidRPr="008B578B">
              <w:rPr>
                <w:b/>
                <w:sz w:val="20"/>
                <w:szCs w:val="20"/>
              </w:rPr>
              <w:t>-сов</w:t>
            </w:r>
            <w:proofErr w:type="gramEnd"/>
          </w:p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</w:p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Тип урока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 xml:space="preserve">Вид </w:t>
            </w:r>
            <w:r w:rsidRPr="008B578B">
              <w:rPr>
                <w:b/>
                <w:sz w:val="20"/>
                <w:szCs w:val="20"/>
              </w:rPr>
              <w:br/>
              <w:t>контроля</w:t>
            </w:r>
          </w:p>
        </w:tc>
        <w:tc>
          <w:tcPr>
            <w:tcW w:w="3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УУД</w:t>
            </w:r>
          </w:p>
        </w:tc>
        <w:tc>
          <w:tcPr>
            <w:tcW w:w="17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Дата</w:t>
            </w:r>
          </w:p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b/>
                <w:sz w:val="20"/>
                <w:szCs w:val="20"/>
              </w:rPr>
            </w:pPr>
          </w:p>
          <w:p w:rsidR="00041BE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b/>
                <w:sz w:val="20"/>
                <w:szCs w:val="20"/>
              </w:rPr>
            </w:pPr>
          </w:p>
          <w:p w:rsidR="00041BEB" w:rsidRPr="008B578B" w:rsidRDefault="00041BEB">
            <w:pPr>
              <w:spacing w:after="200" w:line="360" w:lineRule="auto"/>
            </w:pPr>
            <w:r w:rsidRPr="008B578B">
              <w:rPr>
                <w:b/>
                <w:sz w:val="20"/>
                <w:szCs w:val="20"/>
              </w:rPr>
              <w:t xml:space="preserve">план  </w:t>
            </w:r>
            <w:r>
              <w:rPr>
                <w:b/>
                <w:sz w:val="20"/>
                <w:szCs w:val="20"/>
              </w:rPr>
              <w:t xml:space="preserve">        </w:t>
            </w:r>
            <w:r w:rsidRPr="008B578B">
              <w:rPr>
                <w:b/>
                <w:sz w:val="20"/>
                <w:szCs w:val="20"/>
                <w:lang w:val="en-US"/>
              </w:rPr>
              <w:t>/</w:t>
            </w:r>
            <w:r w:rsidRPr="008B578B">
              <w:rPr>
                <w:b/>
                <w:sz w:val="20"/>
                <w:szCs w:val="20"/>
              </w:rPr>
              <w:t xml:space="preserve"> факт</w:t>
            </w:r>
          </w:p>
        </w:tc>
      </w:tr>
      <w:tr w:rsidR="00041BEB" w:rsidRPr="008B578B" w:rsidTr="00041BEB">
        <w:trPr>
          <w:trHeight w:val="488"/>
          <w:tblCellSpacing w:w="-8" w:type="dxa"/>
        </w:trPr>
        <w:tc>
          <w:tcPr>
            <w:tcW w:w="2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41BEB" w:rsidRPr="008B578B" w:rsidRDefault="00041BEB" w:rsidP="008B578B">
            <w:pPr>
              <w:spacing w:before="30" w:after="3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07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41BEB" w:rsidRPr="008B578B" w:rsidRDefault="00041BEB" w:rsidP="008B578B">
            <w:pPr>
              <w:spacing w:before="30" w:after="30" w:line="360" w:lineRule="auto"/>
              <w:jc w:val="center"/>
              <w:rPr>
                <w:b/>
                <w:sz w:val="28"/>
                <w:szCs w:val="28"/>
              </w:rPr>
            </w:pPr>
            <w:r w:rsidRPr="008B578B">
              <w:rPr>
                <w:b/>
                <w:sz w:val="28"/>
                <w:szCs w:val="28"/>
              </w:rPr>
              <w:t>Восхитись вечно живым миром красоты 11 ч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41BEB" w:rsidRPr="008B578B" w:rsidRDefault="00041BEB" w:rsidP="00041BEB">
            <w:pPr>
              <w:spacing w:before="30" w:after="3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4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1BEB" w:rsidRPr="008B578B" w:rsidRDefault="00041BEB">
            <w:pPr>
              <w:spacing w:after="200" w:line="360" w:lineRule="auto"/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Целый мир от красоты.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Пейзаж</w:t>
            </w:r>
            <w:proofErr w:type="gramStart"/>
            <w:r w:rsidRPr="008B578B">
              <w:rPr>
                <w:sz w:val="20"/>
                <w:szCs w:val="20"/>
              </w:rPr>
              <w:t xml:space="preserve"> :</w:t>
            </w:r>
            <w:proofErr w:type="gramEnd"/>
            <w:r w:rsidRPr="008B578B">
              <w:rPr>
                <w:sz w:val="20"/>
                <w:szCs w:val="20"/>
              </w:rPr>
              <w:t xml:space="preserve"> пространство, композиционный центр, цветовая гамма, линия, пятно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акварель, фломастеры, </w:t>
            </w:r>
            <w:proofErr w:type="spellStart"/>
            <w:r w:rsidRPr="008B578B">
              <w:rPr>
                <w:sz w:val="20"/>
                <w:szCs w:val="20"/>
              </w:rPr>
              <w:t>цвет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и мелки, аппликации </w:t>
            </w:r>
          </w:p>
        </w:tc>
        <w:tc>
          <w:tcPr>
            <w:tcW w:w="3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rPr>
                <w:bCs/>
                <w:sz w:val="18"/>
                <w:szCs w:val="18"/>
              </w:rPr>
            </w:pPr>
            <w:r w:rsidRPr="008B578B">
              <w:rPr>
                <w:b/>
                <w:bCs/>
                <w:sz w:val="18"/>
                <w:szCs w:val="18"/>
              </w:rPr>
              <w:t>знать/понимать</w:t>
            </w:r>
            <w:r w:rsidRPr="008B578B">
              <w:rPr>
                <w:bCs/>
                <w:sz w:val="18"/>
                <w:szCs w:val="18"/>
              </w:rPr>
              <w:t>:</w:t>
            </w:r>
          </w:p>
          <w:p w:rsidR="008B578B" w:rsidRPr="008B578B" w:rsidRDefault="008B578B" w:rsidP="008B578B">
            <w:pPr>
              <w:tabs>
                <w:tab w:val="left" w:pos="720"/>
              </w:tabs>
              <w:suppressAutoHyphens/>
              <w:rPr>
                <w:sz w:val="18"/>
                <w:szCs w:val="18"/>
              </w:rPr>
            </w:pPr>
            <w:r w:rsidRPr="008B578B">
              <w:rPr>
                <w:sz w:val="18"/>
                <w:szCs w:val="18"/>
              </w:rPr>
              <w:t>-основные жанры и виды произведений изобразительного искусства;</w:t>
            </w:r>
          </w:p>
          <w:p w:rsidR="008B578B" w:rsidRPr="008B578B" w:rsidRDefault="008B578B" w:rsidP="008B578B">
            <w:pPr>
              <w:tabs>
                <w:tab w:val="left" w:pos="720"/>
              </w:tabs>
              <w:suppressAutoHyphens/>
              <w:rPr>
                <w:sz w:val="18"/>
                <w:szCs w:val="18"/>
              </w:rPr>
            </w:pPr>
            <w:r w:rsidRPr="008B578B">
              <w:rPr>
                <w:sz w:val="18"/>
                <w:szCs w:val="18"/>
              </w:rPr>
              <w:t xml:space="preserve">-основные цвета спектра в пределах акварельных красок; </w:t>
            </w:r>
          </w:p>
          <w:p w:rsidR="008B578B" w:rsidRPr="008B578B" w:rsidRDefault="008B578B" w:rsidP="008B578B">
            <w:pPr>
              <w:tabs>
                <w:tab w:val="left" w:pos="720"/>
              </w:tabs>
              <w:suppressAutoHyphens/>
              <w:rPr>
                <w:sz w:val="18"/>
                <w:szCs w:val="18"/>
              </w:rPr>
            </w:pPr>
            <w:r w:rsidRPr="008B578B">
              <w:rPr>
                <w:sz w:val="18"/>
                <w:szCs w:val="18"/>
              </w:rPr>
              <w:t>-особенности работы акварельными и гуашевыми красками;</w:t>
            </w:r>
          </w:p>
          <w:p w:rsidR="008B578B" w:rsidRPr="008B578B" w:rsidRDefault="008B578B" w:rsidP="008B578B">
            <w:pPr>
              <w:ind w:left="360"/>
              <w:rPr>
                <w:b/>
                <w:bCs/>
                <w:i/>
                <w:iCs/>
                <w:sz w:val="18"/>
                <w:szCs w:val="18"/>
              </w:rPr>
            </w:pPr>
            <w:r w:rsidRPr="008B578B">
              <w:rPr>
                <w:b/>
                <w:bCs/>
                <w:sz w:val="18"/>
                <w:szCs w:val="18"/>
              </w:rPr>
              <w:t>уметь</w:t>
            </w:r>
            <w:r w:rsidRPr="008B578B">
              <w:rPr>
                <w:b/>
                <w:bCs/>
                <w:i/>
                <w:iCs/>
                <w:sz w:val="18"/>
                <w:szCs w:val="18"/>
              </w:rPr>
              <w:t>:</w:t>
            </w:r>
          </w:p>
          <w:p w:rsidR="008B578B" w:rsidRPr="008B578B" w:rsidRDefault="008B578B" w:rsidP="008B578B">
            <w:pPr>
              <w:tabs>
                <w:tab w:val="left" w:pos="720"/>
              </w:tabs>
              <w:suppressAutoHyphens/>
              <w:rPr>
                <w:sz w:val="18"/>
                <w:szCs w:val="18"/>
              </w:rPr>
            </w:pPr>
            <w:r w:rsidRPr="008B578B">
              <w:rPr>
                <w:bCs/>
                <w:sz w:val="18"/>
                <w:szCs w:val="18"/>
              </w:rPr>
              <w:t>-выражать своё отношение к рассматриваемому произведению искусства (понравилась картина или нет, что конкретно понравилось, какие чувства вызывает картина);</w:t>
            </w:r>
          </w:p>
          <w:p w:rsidR="008B578B" w:rsidRPr="008B578B" w:rsidRDefault="008B578B" w:rsidP="008B578B">
            <w:pPr>
              <w:rPr>
                <w:sz w:val="18"/>
                <w:szCs w:val="18"/>
              </w:rPr>
            </w:pPr>
            <w:r w:rsidRPr="008B578B">
              <w:rPr>
                <w:sz w:val="18"/>
                <w:szCs w:val="18"/>
              </w:rPr>
              <w:t>-чувствовать гармоничное сочетание цветов в окраске предметов, изящество форм, очертаний;</w:t>
            </w:r>
          </w:p>
          <w:p w:rsidR="008B578B" w:rsidRPr="008B578B" w:rsidRDefault="008B578B" w:rsidP="008B578B">
            <w:pPr>
              <w:rPr>
                <w:sz w:val="18"/>
                <w:szCs w:val="18"/>
              </w:rPr>
            </w:pPr>
            <w:r w:rsidRPr="008B578B">
              <w:rPr>
                <w:sz w:val="18"/>
                <w:szCs w:val="18"/>
              </w:rPr>
              <w:t>-сравнивать свой рисунок с изображаемым предметом, использовать линию симметрии в рисунках с натуры и узорах;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</w:rPr>
              <w:t>-правильно определять и изображать форму</w:t>
            </w:r>
            <w:r w:rsidRPr="008B578B">
              <w:rPr>
                <w:sz w:val="18"/>
                <w:szCs w:val="18"/>
                <w:lang w:val="tt-RU"/>
              </w:rPr>
              <w:t xml:space="preserve"> </w:t>
            </w:r>
            <w:r w:rsidRPr="008B578B">
              <w:rPr>
                <w:sz w:val="18"/>
                <w:szCs w:val="18"/>
              </w:rPr>
              <w:t>предметов, их пропорции, конструктивное строение, цвет.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  <w:lang w:val="tt-RU"/>
              </w:rPr>
              <w:t>-использовать художественные материалы ( гуашь, цветные карандаши, акварель, бумага);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  <w:lang w:val="tt-RU"/>
              </w:rPr>
              <w:t>-применять основные средства художественной выразительности в рисунке, живописи и скульптуре ( с натуры, по памяти и воображению, в декоративных и конструктивных работах);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  <w:lang w:val="tt-RU"/>
              </w:rPr>
              <w:t>-использовать приобретенные знания и умения в практической деятельности и повседневной жизни: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  <w:lang w:val="tt-RU"/>
              </w:rPr>
              <w:lastRenderedPageBreak/>
              <w:t>-для самостоятельной творческой деятельности;</w:t>
            </w:r>
          </w:p>
          <w:p w:rsidR="008B578B" w:rsidRPr="008B578B" w:rsidRDefault="008B578B" w:rsidP="008B578B">
            <w:pPr>
              <w:rPr>
                <w:sz w:val="18"/>
                <w:szCs w:val="18"/>
                <w:lang w:val="tt-RU"/>
              </w:rPr>
            </w:pPr>
            <w:r w:rsidRPr="008B578B">
              <w:rPr>
                <w:sz w:val="18"/>
                <w:szCs w:val="18"/>
                <w:lang w:val="tt-RU"/>
              </w:rPr>
              <w:t>-обогащения опыта восприятия произведений изобразительного искусства.</w:t>
            </w:r>
            <w:r w:rsidRPr="008B578B">
              <w:rPr>
                <w:bCs/>
                <w:sz w:val="18"/>
                <w:szCs w:val="18"/>
              </w:rPr>
              <w:t xml:space="preserve">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Знать: понятие натюрморт; отдельные произведения выдающихся художников.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Уметь: организовать свое рабочее место, выбирать величину и расположение изображения в зависимости от формата и размера бумаги; учитывать в рисунке особенности изображения ближних и дальних планов, изменение цвета предметов по мере их удаления от зрителя.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Знать: понятие орнамент, отдельные произведения выдающихся художников, основы орнамент</w:t>
            </w:r>
            <w:proofErr w:type="gramStart"/>
            <w:r w:rsidRPr="008B578B">
              <w:rPr>
                <w:sz w:val="20"/>
                <w:szCs w:val="20"/>
              </w:rPr>
              <w:t>а(</w:t>
            </w:r>
            <w:proofErr w:type="gramEnd"/>
            <w:r w:rsidRPr="008B578B">
              <w:rPr>
                <w:sz w:val="20"/>
                <w:szCs w:val="20"/>
              </w:rPr>
              <w:t>символика орнаментальных мотивов, ритмические схемы композиции, связь декора с материалом, формой и назначением вещи)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организовать своё рабочее место, пользоваться кистью, акварельными и гуашевыми красками, палитрой.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правильно определять, рисовать, использовать в материале форму простых и комбинированных предметов, их пропорции, конструкцию, строение, цвет.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Ответы на вопросы. Самостоятельная работа</w:t>
            </w:r>
          </w:p>
        </w:tc>
        <w:tc>
          <w:tcPr>
            <w:tcW w:w="31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Личностные: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уважительного отношения к иному мнению;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эстетических потребностей, ценностей и чувств;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Метапредметные</w:t>
            </w:r>
            <w:proofErr w:type="spellEnd"/>
            <w:r w:rsidRPr="008B578B">
              <w:rPr>
                <w:sz w:val="20"/>
                <w:szCs w:val="20"/>
              </w:rPr>
              <w:t>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Активное использование речевых средств инф-</w:t>
            </w:r>
            <w:proofErr w:type="spellStart"/>
            <w:r w:rsidRPr="008B578B">
              <w:rPr>
                <w:sz w:val="20"/>
                <w:szCs w:val="20"/>
              </w:rPr>
              <w:t>ции</w:t>
            </w:r>
            <w:proofErr w:type="spellEnd"/>
            <w:r w:rsidRPr="008B578B">
              <w:rPr>
                <w:sz w:val="20"/>
                <w:szCs w:val="20"/>
              </w:rPr>
              <w:t xml:space="preserve"> и коммуникационных технологий для решения коммуникативных и познавательных задач;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навыками смыслового чтения текстов различных стилей и жанров в соответствии с целями и задачами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Предметные: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Сформированность</w:t>
            </w:r>
            <w:proofErr w:type="spellEnd"/>
            <w:r w:rsidRPr="008B578B">
              <w:rPr>
                <w:sz w:val="20"/>
                <w:szCs w:val="20"/>
              </w:rPr>
              <w:t xml:space="preserve"> первоначальных представлений о роли изобразительного искусства в жизни человека;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практическими умениями и навыками в восприятии, анализе и оценке  произведений искусства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592418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  <w:r w:rsidR="00041BEB">
              <w:rPr>
                <w:sz w:val="20"/>
                <w:szCs w:val="20"/>
              </w:rPr>
              <w:t>.09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2031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2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Древо жизни – символ мироздания.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Наброски и зарисовки: линия, штрих, пятно,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фломастеры, уголь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работа.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B578B" w:rsidRPr="00041BEB" w:rsidRDefault="00592418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041BEB">
              <w:rPr>
                <w:sz w:val="20"/>
                <w:szCs w:val="20"/>
              </w:rPr>
              <w:t>.09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2516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3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Мой край родной. Моя земля.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Пейзаж: пространство, планы, цвет, свет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акварель, пастель, </w:t>
            </w:r>
            <w:proofErr w:type="spellStart"/>
            <w:r w:rsidRPr="008B578B">
              <w:rPr>
                <w:sz w:val="20"/>
                <w:szCs w:val="20"/>
              </w:rPr>
              <w:t>цвет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и </w:t>
            </w:r>
            <w:proofErr w:type="spellStart"/>
            <w:r w:rsidRPr="008B578B">
              <w:rPr>
                <w:sz w:val="20"/>
                <w:szCs w:val="20"/>
              </w:rPr>
              <w:t>мелки,гуашь</w:t>
            </w:r>
            <w:proofErr w:type="spellEnd"/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работа.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B578B" w:rsidRPr="00041BEB" w:rsidRDefault="00592418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041BEB">
              <w:rPr>
                <w:sz w:val="20"/>
                <w:szCs w:val="20"/>
              </w:rPr>
              <w:t>.09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4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Цветущее дерево – символ жизни.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Декоративная композиция: мотив дерева в народной росписи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гуашь,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Cs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592418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041BEB">
              <w:rPr>
                <w:sz w:val="20"/>
                <w:szCs w:val="20"/>
              </w:rPr>
              <w:t>.09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Птица – символ света, счастья и добра.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Декоративная композиция: равновесие красочных пятен, </w:t>
            </w:r>
            <w:proofErr w:type="gramStart"/>
            <w:r w:rsidRPr="008B578B">
              <w:rPr>
                <w:sz w:val="20"/>
                <w:szCs w:val="20"/>
              </w:rPr>
              <w:t>узорные</w:t>
            </w:r>
            <w:proofErr w:type="gramEnd"/>
            <w:r w:rsidRPr="008B578B">
              <w:rPr>
                <w:sz w:val="20"/>
                <w:szCs w:val="20"/>
              </w:rPr>
              <w:t xml:space="preserve"> декоративные </w:t>
            </w:r>
            <w:proofErr w:type="spellStart"/>
            <w:r w:rsidRPr="008B578B">
              <w:rPr>
                <w:sz w:val="20"/>
                <w:szCs w:val="20"/>
              </w:rPr>
              <w:t>разживки</w:t>
            </w:r>
            <w:proofErr w:type="spellEnd"/>
            <w:r w:rsidRPr="008B578B">
              <w:rPr>
                <w:sz w:val="20"/>
                <w:szCs w:val="20"/>
              </w:rPr>
              <w:t>, симметрия, ритм, единство колорита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гуашь,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Cs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Эскиз украшения для воздушного змея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Конь – символ солнца, плодородия и добра. </w:t>
            </w:r>
          </w:p>
          <w:p w:rsidR="008B578B" w:rsidRPr="008B578B" w:rsidRDefault="008B578B" w:rsidP="008B578B">
            <w:pPr>
              <w:spacing w:line="293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Декоративная композиция: линия, силуэт с вариациями </w:t>
            </w:r>
            <w:proofErr w:type="gramStart"/>
            <w:r w:rsidRPr="008B578B">
              <w:rPr>
                <w:sz w:val="20"/>
                <w:szCs w:val="20"/>
              </w:rPr>
              <w:t>городецких</w:t>
            </w:r>
            <w:proofErr w:type="gramEnd"/>
            <w:r w:rsidRPr="008B578B">
              <w:rPr>
                <w:sz w:val="20"/>
                <w:szCs w:val="20"/>
              </w:rPr>
              <w:t xml:space="preserve"> </w:t>
            </w:r>
            <w:proofErr w:type="spellStart"/>
            <w:r w:rsidRPr="008B578B">
              <w:rPr>
                <w:sz w:val="20"/>
                <w:szCs w:val="20"/>
              </w:rPr>
              <w:t>разживок</w:t>
            </w:r>
            <w:proofErr w:type="spellEnd"/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гуашь,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color w:val="000000"/>
                <w:sz w:val="20"/>
                <w:szCs w:val="20"/>
              </w:rPr>
              <w:t>Эскиз орнамента для своего лоскутного коврика.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06.10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color w:val="000000"/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7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Связь поколений в традициях Городца.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Декоративная композиция с вариациями городецких мотивов: ритм, симметрия, динамика, статика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гуашь,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Текущий. </w:t>
            </w:r>
            <w:proofErr w:type="spellStart"/>
            <w:r w:rsidRPr="008B578B">
              <w:rPr>
                <w:sz w:val="20"/>
                <w:szCs w:val="20"/>
              </w:rPr>
              <w:t>Самост</w:t>
            </w:r>
            <w:proofErr w:type="spellEnd"/>
            <w:r w:rsidRPr="008B578B">
              <w:rPr>
                <w:sz w:val="20"/>
                <w:szCs w:val="20"/>
              </w:rPr>
              <w:t>. 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2047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8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Знатна Русская земля мастерами и талантами.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Портрет: пропорция лица человека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фломастеры, гуашь, пастель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Наблюдение. 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9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Вольный ветер – дыхание земли.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hd w:val="clear" w:color="auto" w:fill="FFFFFF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Пейзаж: линии, штрихи, точки, пятно, свет</w:t>
            </w:r>
          </w:p>
          <w:p w:rsidR="008B578B" w:rsidRPr="008B578B" w:rsidRDefault="008B578B" w:rsidP="008B578B">
            <w:pPr>
              <w:shd w:val="clear" w:color="auto" w:fill="FFFFFF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</w:t>
            </w:r>
            <w:proofErr w:type="spellStart"/>
            <w:r w:rsidRPr="008B578B">
              <w:rPr>
                <w:sz w:val="20"/>
                <w:szCs w:val="20"/>
              </w:rPr>
              <w:t>прост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</w:t>
            </w:r>
            <w:proofErr w:type="spellEnd"/>
            <w:r w:rsidRPr="008B578B">
              <w:rPr>
                <w:sz w:val="20"/>
                <w:szCs w:val="20"/>
              </w:rPr>
              <w:t xml:space="preserve">, гелиевая ручка, фломастеры, </w:t>
            </w:r>
            <w:proofErr w:type="spellStart"/>
            <w:r w:rsidRPr="008B578B">
              <w:rPr>
                <w:sz w:val="20"/>
                <w:szCs w:val="20"/>
              </w:rPr>
              <w:t>цвет.карандаши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Наблюдение. 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10 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Движение – жизни течение.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Наброски с натуры, по памяти и представлению</w:t>
            </w:r>
            <w:proofErr w:type="gramStart"/>
            <w:r w:rsidRPr="008B578B">
              <w:rPr>
                <w:sz w:val="20"/>
                <w:szCs w:val="20"/>
              </w:rPr>
              <w:t xml:space="preserve"> :</w:t>
            </w:r>
            <w:proofErr w:type="gramEnd"/>
            <w:r w:rsidRPr="008B578B">
              <w:rPr>
                <w:sz w:val="20"/>
                <w:szCs w:val="20"/>
              </w:rPr>
              <w:t xml:space="preserve"> подвижность красочных пятен, линий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акварель, фломастеры, </w:t>
            </w:r>
            <w:proofErr w:type="spellStart"/>
            <w:r w:rsidRPr="008B578B">
              <w:rPr>
                <w:sz w:val="20"/>
                <w:szCs w:val="20"/>
              </w:rPr>
              <w:t>цвет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и гуашь, 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20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Осенние метаморфозы.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Пейзаж</w:t>
            </w:r>
            <w:proofErr w:type="gramStart"/>
            <w:r w:rsidRPr="008B578B">
              <w:rPr>
                <w:sz w:val="20"/>
                <w:szCs w:val="20"/>
              </w:rPr>
              <w:t xml:space="preserve"> :</w:t>
            </w:r>
            <w:proofErr w:type="gramEnd"/>
            <w:r w:rsidRPr="008B578B">
              <w:rPr>
                <w:sz w:val="20"/>
                <w:szCs w:val="20"/>
              </w:rPr>
              <w:t xml:space="preserve"> колорит, композиция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акварель, фломастеры, гуашь, кисть, обрывная бумажная мозаика 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3"/>
          <w:wAfter w:w="744" w:type="dxa"/>
          <w:tblCellSpacing w:w="-8" w:type="dxa"/>
        </w:trPr>
        <w:tc>
          <w:tcPr>
            <w:tcW w:w="2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B578B" w:rsidRPr="008B578B" w:rsidRDefault="008B578B" w:rsidP="008B578B">
            <w:pPr>
              <w:spacing w:before="30" w:after="30"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070" w:type="dxa"/>
            <w:gridSpan w:val="8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jc w:val="center"/>
              <w:rPr>
                <w:b/>
                <w:sz w:val="20"/>
                <w:szCs w:val="20"/>
              </w:rPr>
            </w:pPr>
            <w:r w:rsidRPr="008B578B">
              <w:rPr>
                <w:b/>
                <w:sz w:val="20"/>
                <w:szCs w:val="20"/>
              </w:rPr>
              <w:t>Любуйся ритмами в жизни природы и человека 14 ч</w:t>
            </w: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12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Родословное дерево – древо жизни, историческая память, связь поколений. </w:t>
            </w:r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Групповой портрет : пропорции лица человека</w:t>
            </w:r>
            <w:proofErr w:type="gramStart"/>
            <w:r w:rsidRPr="008B578B">
              <w:rPr>
                <w:sz w:val="20"/>
                <w:szCs w:val="20"/>
              </w:rPr>
              <w:t xml:space="preserve"> ,</w:t>
            </w:r>
            <w:proofErr w:type="gramEnd"/>
            <w:r w:rsidRPr="008B578B">
              <w:rPr>
                <w:sz w:val="20"/>
                <w:szCs w:val="20"/>
              </w:rPr>
              <w:t xml:space="preserve"> композиция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кисть, бумага</w:t>
            </w:r>
          </w:p>
        </w:tc>
        <w:tc>
          <w:tcPr>
            <w:tcW w:w="3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 xml:space="preserve">самостоятельно выбирать сюжет темы, соблюдать пропорции; учитывать в рисунке особенности изображения ближних и дальних планов, Изменение цвета предметов по мере их удаления от зрителя; применять основные средства художественной выразительности в рисунке.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понятие натюрморт; отдельные произведения выдающихся художников.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о ведущих художественных музеях России и своего региона; отдельные произведения выдающихся художников; понятие пейзаж, графика.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организовать своё рабочее место, выбирать величину и расположение изображения в зависимости от формата и размера листа бумаги; учитывать в рисунке особенности изображения ближних и дальних планов, изменение цвета предметов по мере их удаления от зрителя; применять основные средства художественной выразительности в рисунке.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Знать: понятие орнамент, отдельные произведения выдающихся художников, основы </w:t>
            </w:r>
            <w:r w:rsidRPr="008B578B">
              <w:rPr>
                <w:sz w:val="20"/>
                <w:szCs w:val="20"/>
              </w:rPr>
              <w:lastRenderedPageBreak/>
              <w:t xml:space="preserve">орнамента (символика орнаментальных мотивов, ритмические схемы композиции, связь декора с материалом, формой и назначением вещи) 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традиции, праздники своего народа. 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характерные особенности геометрического узора; разнообразные приёмы работы кистью при рисовании декоративных элементов узора. </w:t>
            </w:r>
          </w:p>
          <w:p w:rsidR="008B578B" w:rsidRPr="008B578B" w:rsidRDefault="008B578B" w:rsidP="008B578B">
            <w:pPr>
              <w:rPr>
                <w:b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последовательно работать красками над декоративными фигурками орнаментальной полосы (от общего к деталям, от раскраски полоски фигурок к декоративной разделке и украшению фигурок узорами).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приёмы письма красками, пастелью, мелками.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выполнять эскиз.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доступные памятники культуры и искусства в связи с историей и жизнью своего народа.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самостоятельно выбирать сюжет темы, соблюдать пропорции; учитывать в рисунке особенности изображения ближних и дальних планов, изменение цвета предметов по мере их удаления от зрителя; применять основные средства художественной выразительности в рисунке.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понятие живопись; отдельные произведения выдающихся художников.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 xml:space="preserve">применять основные средства художественной выразительности в рисунке по представлению, в сюжетно-тематических композициях с </w:t>
            </w:r>
            <w:r w:rsidRPr="008B578B">
              <w:rPr>
                <w:sz w:val="20"/>
                <w:szCs w:val="20"/>
              </w:rPr>
              <w:lastRenderedPageBreak/>
              <w:t>учётом замысла.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>приёмы письма красками; понятие «портрет»; творчество некоторых художников – портретистов.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самостоятельно выполнять эскиз; выражать свои чувства, настроение с помощью цвета и насыщенности оттенков.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 </w:t>
            </w:r>
            <w:r w:rsidRPr="008B578B">
              <w:rPr>
                <w:sz w:val="20"/>
                <w:szCs w:val="20"/>
              </w:rPr>
              <w:t>самостоятельно компоновать сюжетный рисунок; передавать в тематических рисунках пространственные отношения; правильно разводить и смешивать акварельные и гуашевые краски; последовательно вести линейный рисунок на тему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Самостоятельная работа</w:t>
            </w:r>
          </w:p>
        </w:tc>
        <w:tc>
          <w:tcPr>
            <w:tcW w:w="31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Личностные: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уважительного отношения к иному мнению;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эстетических потребностей, ценностей и чувств;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Метапредметные</w:t>
            </w:r>
            <w:proofErr w:type="spellEnd"/>
            <w:r w:rsidRPr="008B578B">
              <w:rPr>
                <w:sz w:val="20"/>
                <w:szCs w:val="20"/>
              </w:rPr>
              <w:t>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Активное использование речевых средств инф-</w:t>
            </w:r>
            <w:proofErr w:type="spellStart"/>
            <w:r w:rsidRPr="008B578B">
              <w:rPr>
                <w:sz w:val="20"/>
                <w:szCs w:val="20"/>
              </w:rPr>
              <w:t>ции</w:t>
            </w:r>
            <w:proofErr w:type="spellEnd"/>
            <w:r w:rsidRPr="008B578B">
              <w:rPr>
                <w:sz w:val="20"/>
                <w:szCs w:val="20"/>
              </w:rPr>
              <w:t xml:space="preserve"> и коммуникационных технологий для решения коммуникативных и познавательных задач;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навыками смыслового чтения текстов различных стилей и жанров в соответствии с целями и задачами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Предметные: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Сформированность</w:t>
            </w:r>
            <w:proofErr w:type="spellEnd"/>
            <w:r w:rsidRPr="008B578B">
              <w:rPr>
                <w:sz w:val="20"/>
                <w:szCs w:val="20"/>
              </w:rPr>
              <w:t xml:space="preserve"> первоначальных представлений о роли изобразительного искусства в жизни человека;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практическими умениями и навыками в восприятии, анализе и оценке  произведений искусства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13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Двенадцать братьев друг за другом бродят… </w:t>
            </w:r>
          </w:p>
          <w:p w:rsidR="008B578B" w:rsidRPr="008B578B" w:rsidRDefault="008B578B" w:rsidP="008B578B">
            <w:pPr>
              <w:spacing w:line="293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Декоративно-сюжетная композиция: прием уподобления, силуэт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</w:t>
            </w:r>
            <w:proofErr w:type="spellStart"/>
            <w:r w:rsidRPr="008B578B">
              <w:rPr>
                <w:sz w:val="20"/>
                <w:szCs w:val="20"/>
              </w:rPr>
              <w:t>прост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</w:t>
            </w:r>
            <w:proofErr w:type="spellEnd"/>
            <w:r w:rsidRPr="008B578B">
              <w:rPr>
                <w:sz w:val="20"/>
                <w:szCs w:val="20"/>
              </w:rPr>
              <w:t>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Наблюдение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14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Год не неделя – двенадцать месяцев впереди.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Иллюстрация к сказке: композиция, цвет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по выбору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1083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15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Новогоднее настроение.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Колорит: </w:t>
            </w:r>
            <w:proofErr w:type="gramStart"/>
            <w:r w:rsidRPr="008B578B">
              <w:rPr>
                <w:sz w:val="20"/>
                <w:szCs w:val="20"/>
              </w:rPr>
              <w:t>гармоническое сочетание</w:t>
            </w:r>
            <w:proofErr w:type="gramEnd"/>
            <w:r w:rsidRPr="008B578B">
              <w:rPr>
                <w:sz w:val="20"/>
                <w:szCs w:val="20"/>
              </w:rPr>
              <w:t xml:space="preserve"> родственных цветов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восковые мелки, гуашь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041BEB" w:rsidRDefault="00041BE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before="45" w:line="288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570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16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Твои новогодние поздравления.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78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Проектирование открытки: цвет, форма, ритм, симметрия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фломастеры, гуашь, альбомная бумага, гелиевая ручка, поролоновая губка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B578B" w:rsidRPr="00041BEB" w:rsidRDefault="00041BE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570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Зимние фантазии.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78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Наброски и зарисовки: цвет, пятно, силуэт, линия</w:t>
            </w:r>
          </w:p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фломастеры, мелки, гуашь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Наблюдение. 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B578B" w:rsidRPr="00041BEB" w:rsidRDefault="00041BEB" w:rsidP="008B578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29.12</w:t>
            </w: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B578B" w:rsidRPr="008B578B" w:rsidRDefault="008B578B" w:rsidP="008B578B">
            <w:pPr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18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Зимние картинки.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78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Сюжетная композиция: линия горизонта, композиционный центр, пространственные планы, ритм, динамика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белая и цветная  гуашь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rHeight w:val="2535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19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Ожившие вещи. </w:t>
            </w:r>
          </w:p>
          <w:p w:rsidR="008B578B" w:rsidRPr="008B578B" w:rsidRDefault="008B578B" w:rsidP="008B578B">
            <w:pPr>
              <w:spacing w:line="293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Натюрморт</w:t>
            </w:r>
            <w:proofErr w:type="gramStart"/>
            <w:r w:rsidRPr="008B578B">
              <w:rPr>
                <w:sz w:val="20"/>
                <w:szCs w:val="20"/>
              </w:rPr>
              <w:t xml:space="preserve"> :</w:t>
            </w:r>
            <w:proofErr w:type="gramEnd"/>
            <w:r w:rsidRPr="008B578B">
              <w:rPr>
                <w:sz w:val="20"/>
                <w:szCs w:val="20"/>
              </w:rPr>
              <w:t xml:space="preserve"> форма, объем предметов, их конструктивные особенности, композиция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фломастеры, </w:t>
            </w:r>
            <w:proofErr w:type="spellStart"/>
            <w:r w:rsidRPr="008B578B">
              <w:rPr>
                <w:sz w:val="20"/>
                <w:szCs w:val="20"/>
              </w:rPr>
              <w:t>прост</w:t>
            </w:r>
            <w:proofErr w:type="gramStart"/>
            <w:r w:rsidRPr="008B578B">
              <w:rPr>
                <w:sz w:val="20"/>
                <w:szCs w:val="20"/>
              </w:rPr>
              <w:t>.к</w:t>
            </w:r>
            <w:proofErr w:type="gramEnd"/>
            <w:r w:rsidRPr="008B578B">
              <w:rPr>
                <w:sz w:val="20"/>
                <w:szCs w:val="20"/>
              </w:rPr>
              <w:t>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цветные  мелки, гуашь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Наблюдение. 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20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Выразительность формы предметов. </w:t>
            </w:r>
          </w:p>
          <w:p w:rsidR="008B578B" w:rsidRPr="008B578B" w:rsidRDefault="008B578B" w:rsidP="008B578B">
            <w:pPr>
              <w:spacing w:line="293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Декоративный натюрморт: условность формы и цвета, черная линия, штрихи в обобщении формы предмета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Материалы</w:t>
            </w:r>
            <w:proofErr w:type="gramStart"/>
            <w:r w:rsidRPr="008B578B">
              <w:rPr>
                <w:sz w:val="20"/>
                <w:szCs w:val="20"/>
              </w:rPr>
              <w:t>:ф</w:t>
            </w:r>
            <w:proofErr w:type="gramEnd"/>
            <w:r w:rsidRPr="008B578B">
              <w:rPr>
                <w:sz w:val="20"/>
                <w:szCs w:val="20"/>
              </w:rPr>
              <w:t>ломастеры,прост.карандаши</w:t>
            </w:r>
            <w:proofErr w:type="spellEnd"/>
            <w:r w:rsidRPr="008B578B">
              <w:rPr>
                <w:sz w:val="20"/>
                <w:szCs w:val="20"/>
              </w:rPr>
              <w:t xml:space="preserve"> и мелки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 21 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Русское поле. Бородино</w:t>
            </w:r>
            <w:proofErr w:type="gramStart"/>
            <w:r w:rsidRPr="008B578B">
              <w:rPr>
                <w:sz w:val="20"/>
                <w:szCs w:val="20"/>
              </w:rPr>
              <w:t xml:space="preserve">.. </w:t>
            </w:r>
            <w:proofErr w:type="gramEnd"/>
          </w:p>
          <w:p w:rsidR="008B578B" w:rsidRPr="008B578B" w:rsidRDefault="008B578B" w:rsidP="008B578B">
            <w:pPr>
              <w:spacing w:line="293" w:lineRule="exact"/>
              <w:rPr>
                <w:b/>
              </w:rPr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Портрет. Батальный жанр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фломастеры, пастель, шариковая ручка 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22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«Недаром помнит вся Россия про день Бородина…»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78" w:lineRule="exact"/>
              <w:ind w:left="19" w:hanging="19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сюжетная композиция: композиционный центр, колорит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 по выбору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23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Образ мира в народном костюме и внешнем убранстве крестьянского дома. Образы-символы. </w:t>
            </w:r>
          </w:p>
          <w:p w:rsidR="008B578B" w:rsidRPr="008B578B" w:rsidRDefault="008B578B" w:rsidP="008B578B">
            <w:pPr>
              <w:autoSpaceDE w:val="0"/>
              <w:autoSpaceDN w:val="0"/>
              <w:adjustRightInd w:val="0"/>
              <w:spacing w:line="269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Орнамент: ритм, симметрия, символика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 по выбору 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 xml:space="preserve">24 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Народная расписная картинка-лубок. 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Декоративная композиция: цвет, линия, штрих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фломастеры,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 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1"/>
          <w:wAfter w:w="35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25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Народная расписная картинка </w:t>
            </w:r>
            <w:proofErr w:type="gramStart"/>
            <w:r w:rsidRPr="008B578B">
              <w:rPr>
                <w:sz w:val="20"/>
                <w:szCs w:val="20"/>
              </w:rPr>
              <w:t>-л</w:t>
            </w:r>
            <w:proofErr w:type="gramEnd"/>
            <w:r w:rsidRPr="008B578B">
              <w:rPr>
                <w:sz w:val="20"/>
                <w:szCs w:val="20"/>
              </w:rPr>
              <w:t xml:space="preserve">убок. 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Декоративная композиция: цвет, линия, штрих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графические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Работа по образцу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7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3"/>
          <w:wAfter w:w="744" w:type="dxa"/>
          <w:tblCellSpacing w:w="-8" w:type="dxa"/>
        </w:trPr>
        <w:tc>
          <w:tcPr>
            <w:tcW w:w="2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spacing w:before="30" w:after="30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0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jc w:val="center"/>
              <w:rPr>
                <w:b/>
                <w:sz w:val="28"/>
                <w:szCs w:val="28"/>
              </w:rPr>
            </w:pPr>
            <w:r w:rsidRPr="008B578B">
              <w:rPr>
                <w:b/>
                <w:sz w:val="28"/>
                <w:szCs w:val="28"/>
              </w:rPr>
              <w:t>Восхитись созидательными силами природы и человека 9 ч</w:t>
            </w:r>
          </w:p>
        </w:tc>
      </w:tr>
      <w:tr w:rsidR="008B578B" w:rsidRPr="008B578B" w:rsidTr="00041BEB">
        <w:trPr>
          <w:gridAfter w:val="2"/>
          <w:wAfter w:w="179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26 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proofErr w:type="gramStart"/>
            <w:r w:rsidRPr="008B578B">
              <w:rPr>
                <w:sz w:val="20"/>
                <w:szCs w:val="20"/>
              </w:rPr>
              <w:t>Вода-живительная</w:t>
            </w:r>
            <w:proofErr w:type="gramEnd"/>
            <w:r w:rsidRPr="008B578B">
              <w:rPr>
                <w:sz w:val="20"/>
                <w:szCs w:val="20"/>
              </w:rPr>
              <w:t xml:space="preserve"> стихия.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Проект экологического   плаката: композиция, линия, пятно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по выбору</w:t>
            </w:r>
          </w:p>
        </w:tc>
        <w:tc>
          <w:tcPr>
            <w:tcW w:w="3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rPr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Знать: </w:t>
            </w:r>
            <w:r w:rsidRPr="008B578B">
              <w:rPr>
                <w:sz w:val="20"/>
                <w:szCs w:val="20"/>
              </w:rPr>
              <w:t xml:space="preserve">о ведущих художественных музеях России и своего региона; отдельные произведения выдающихся художников; понятие пейзаж холодные цвета; сравнивать различные виды и жанры изобразительного искусства; использовать художественные материалы. 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 xml:space="preserve">самостоятельно выбирать сюжет темы, соблюдать пропорции; учитывать в рисунке особенности изображения ближних и дальних планов, изменение цвета предметов по </w:t>
            </w:r>
            <w:r w:rsidRPr="008B578B">
              <w:rPr>
                <w:sz w:val="20"/>
                <w:szCs w:val="20"/>
              </w:rPr>
              <w:lastRenderedPageBreak/>
              <w:t>мере их удаления от зрителя; применять основные средства художественной выразительности в рисунке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  <w:r w:rsidRPr="008B578B">
              <w:rPr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B578B">
              <w:rPr>
                <w:sz w:val="20"/>
                <w:szCs w:val="20"/>
              </w:rPr>
              <w:t>самостоятельно выбирать сюжет темы, наблюдать пропорции; учитывать в рисунке особенности изображения ближних и дальних планов, изменение цвета предметов по мере их удаления от зрителя; применять основные средства художественной выразительности в рисунке.</w:t>
            </w: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Самостоятельная работа</w:t>
            </w:r>
          </w:p>
        </w:tc>
        <w:tc>
          <w:tcPr>
            <w:tcW w:w="31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Личностные: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уважительного отношения к иному мнению;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Формирование эстетических потребностей, ценностей и чувств;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t>Метапредметные</w:t>
            </w:r>
            <w:proofErr w:type="spellEnd"/>
            <w:r w:rsidRPr="008B578B">
              <w:rPr>
                <w:sz w:val="20"/>
                <w:szCs w:val="20"/>
              </w:rPr>
              <w:t>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Активное использование речевых средств инф-</w:t>
            </w:r>
            <w:proofErr w:type="spellStart"/>
            <w:r w:rsidRPr="008B578B">
              <w:rPr>
                <w:sz w:val="20"/>
                <w:szCs w:val="20"/>
              </w:rPr>
              <w:t>ции</w:t>
            </w:r>
            <w:proofErr w:type="spellEnd"/>
            <w:r w:rsidRPr="008B578B">
              <w:rPr>
                <w:sz w:val="20"/>
                <w:szCs w:val="20"/>
              </w:rPr>
              <w:t xml:space="preserve"> и коммуникационных технологий для решения коммуникативных и познавательных задач;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навыками смыслового чтения текстов различных стилей и жанров в соответствии с целями и задачами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Предметные: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8B578B">
              <w:rPr>
                <w:sz w:val="20"/>
                <w:szCs w:val="20"/>
              </w:rPr>
              <w:lastRenderedPageBreak/>
              <w:t>Сформированность</w:t>
            </w:r>
            <w:proofErr w:type="spellEnd"/>
            <w:r w:rsidRPr="008B578B">
              <w:rPr>
                <w:sz w:val="20"/>
                <w:szCs w:val="20"/>
              </w:rPr>
              <w:t xml:space="preserve"> первоначальных представлений о роли изобразительного искусства в жизни человека;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Овладение практическими умениями и навыками в восприятии, анализе и оценке  произведений искусства</w:t>
            </w: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2"/>
          <w:wAfter w:w="179" w:type="dxa"/>
          <w:trHeight w:val="2673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 27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Повернись к мирозданию. </w:t>
            </w:r>
          </w:p>
          <w:p w:rsidR="008B578B" w:rsidRPr="008B578B" w:rsidRDefault="008B578B" w:rsidP="008B578B">
            <w:pPr>
              <w:spacing w:line="293" w:lineRule="exact"/>
            </w:pP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Проект экологического плаката в технике коллажа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Материалы: фломастеры, </w:t>
            </w:r>
            <w:proofErr w:type="spellStart"/>
            <w:r w:rsidRPr="008B578B">
              <w:rPr>
                <w:sz w:val="20"/>
                <w:szCs w:val="20"/>
              </w:rPr>
              <w:t>цвет</w:t>
            </w:r>
            <w:proofErr w:type="gramStart"/>
            <w:r w:rsidRPr="008B578B">
              <w:rPr>
                <w:sz w:val="20"/>
                <w:szCs w:val="20"/>
              </w:rPr>
              <w:t>.б</w:t>
            </w:r>
            <w:proofErr w:type="gramEnd"/>
            <w:r w:rsidRPr="008B578B">
              <w:rPr>
                <w:sz w:val="20"/>
                <w:szCs w:val="20"/>
              </w:rPr>
              <w:t>умага</w:t>
            </w:r>
            <w:proofErr w:type="spellEnd"/>
            <w:r w:rsidRPr="008B578B">
              <w:rPr>
                <w:sz w:val="20"/>
                <w:szCs w:val="20"/>
              </w:rPr>
              <w:t xml:space="preserve">, </w:t>
            </w:r>
            <w:proofErr w:type="spellStart"/>
            <w:r w:rsidRPr="008B578B">
              <w:rPr>
                <w:sz w:val="20"/>
                <w:szCs w:val="20"/>
              </w:rPr>
              <w:t>выразки</w:t>
            </w:r>
            <w:proofErr w:type="spellEnd"/>
            <w:r w:rsidRPr="008B578B">
              <w:rPr>
                <w:sz w:val="20"/>
                <w:szCs w:val="20"/>
              </w:rPr>
              <w:t xml:space="preserve"> журналов, газет, фотографии, маркер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2"/>
          <w:wAfter w:w="179" w:type="dxa"/>
          <w:trHeight w:val="2919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en-US"/>
              </w:rPr>
              <w:lastRenderedPageBreak/>
              <w:t>2</w:t>
            </w:r>
            <w:r w:rsidRPr="008B578B">
              <w:rPr>
                <w:sz w:val="20"/>
                <w:szCs w:val="20"/>
              </w:rPr>
              <w:t>8-29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Русский мотив.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Пейзаж: композиция, колорит, цветовая гамма, пространство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акварель, гуашь, кисть, бумага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Текущий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2"/>
          <w:wAfter w:w="179" w:type="dxa"/>
          <w:trHeight w:val="2533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lastRenderedPageBreak/>
              <w:t>30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100" w:beforeAutospacing="1"/>
            </w:pPr>
            <w:r w:rsidRPr="008B578B">
              <w:rPr>
                <w:sz w:val="20"/>
                <w:szCs w:val="20"/>
              </w:rPr>
              <w:t xml:space="preserve">Всенародный праздник – День Победы. </w:t>
            </w:r>
          </w:p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1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Патриотическая тема в искусстве: образы защитников Отечества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по выбору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8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8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80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2"/>
          <w:wAfter w:w="179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31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«Медаль за бой, за труд из одного металла льют».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  <w:lang w:val="en-US"/>
              </w:rPr>
            </w:pPr>
            <w:r w:rsidRPr="008B578B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Медальерное искусство: образы-символы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пластилин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</w:p>
        </w:tc>
      </w:tr>
      <w:tr w:rsidR="008B578B" w:rsidRPr="008B578B" w:rsidTr="00041BEB">
        <w:trPr>
          <w:gridAfter w:val="2"/>
          <w:wAfter w:w="179" w:type="dxa"/>
          <w:tblCellSpacing w:w="-8" w:type="dxa"/>
        </w:trPr>
        <w:tc>
          <w:tcPr>
            <w:tcW w:w="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en-US"/>
              </w:rPr>
              <w:t>3</w:t>
            </w:r>
            <w:r w:rsidRPr="008B578B">
              <w:rPr>
                <w:sz w:val="20"/>
                <w:szCs w:val="20"/>
              </w:rPr>
              <w:t>2-34</w:t>
            </w:r>
          </w:p>
        </w:tc>
        <w:tc>
          <w:tcPr>
            <w:tcW w:w="20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spacing w:before="30" w:after="30" w:line="360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 xml:space="preserve">Орнаментальный образ в веках. </w:t>
            </w:r>
          </w:p>
          <w:p w:rsidR="008B578B" w:rsidRPr="008B578B" w:rsidRDefault="008B578B" w:rsidP="008B578B"/>
        </w:tc>
        <w:tc>
          <w:tcPr>
            <w:tcW w:w="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2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spacing w:line="264" w:lineRule="auto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  <w:lang w:val="tt-RU"/>
              </w:rPr>
              <w:t>Комбинир.</w:t>
            </w:r>
          </w:p>
        </w:tc>
        <w:tc>
          <w:tcPr>
            <w:tcW w:w="2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Орнамент народов мира:  региональное разнообразие и национальные особенности</w:t>
            </w:r>
          </w:p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Материалы: иллюстрации из журналов, фотографии, ресурсы Интернета</w:t>
            </w:r>
          </w:p>
        </w:tc>
        <w:tc>
          <w:tcPr>
            <w:tcW w:w="313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B578B"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31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1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578B" w:rsidRPr="008B578B" w:rsidRDefault="008B578B" w:rsidP="008B578B">
            <w:pPr>
              <w:tabs>
                <w:tab w:val="center" w:pos="4155"/>
                <w:tab w:val="right" w:pos="831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8B578B" w:rsidRPr="008B578B" w:rsidRDefault="008B578B" w:rsidP="008B578B"/>
    <w:p w:rsidR="008B578B" w:rsidRPr="008B578B" w:rsidRDefault="008B578B" w:rsidP="008B578B"/>
    <w:p w:rsidR="008B578B" w:rsidRPr="008B578B" w:rsidRDefault="008B578B" w:rsidP="008B578B"/>
    <w:p w:rsidR="008B578B" w:rsidRPr="008B578B" w:rsidRDefault="008B578B" w:rsidP="008B578B">
      <w:pPr>
        <w:tabs>
          <w:tab w:val="left" w:pos="4605"/>
        </w:tabs>
      </w:pPr>
      <w:r w:rsidRPr="008B578B">
        <w:tab/>
      </w:r>
    </w:p>
    <w:p w:rsidR="008B578B" w:rsidRPr="008B578B" w:rsidRDefault="008B578B" w:rsidP="008B578B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E62B01" w:rsidRPr="00E62B01" w:rsidRDefault="00E62B01" w:rsidP="00E62B01"/>
    <w:p w:rsidR="00E62B01" w:rsidRDefault="00E62B01" w:rsidP="00E62B01">
      <w:pPr>
        <w:tabs>
          <w:tab w:val="left" w:pos="4605"/>
        </w:tabs>
      </w:pPr>
      <w:r>
        <w:tab/>
      </w:r>
    </w:p>
    <w:p w:rsidR="00E62B01" w:rsidRDefault="00E62B01" w:rsidP="008B578B">
      <w:pPr>
        <w:pStyle w:val="a3"/>
        <w:spacing w:line="360" w:lineRule="auto"/>
        <w:jc w:val="center"/>
        <w:rPr>
          <w:rStyle w:val="a5"/>
          <w:color w:val="000000"/>
          <w:sz w:val="28"/>
          <w:szCs w:val="28"/>
          <w:shd w:val="clear" w:color="auto" w:fill="FFFFFF"/>
        </w:rPr>
      </w:pPr>
      <w:r>
        <w:rPr>
          <w:rStyle w:val="a5"/>
          <w:color w:val="000000"/>
          <w:sz w:val="28"/>
          <w:szCs w:val="28"/>
          <w:shd w:val="clear" w:color="auto" w:fill="FFFFFF"/>
        </w:rPr>
        <w:t>Требования к уровню подготовки учащихся</w:t>
      </w:r>
    </w:p>
    <w:p w:rsidR="00EC5D7E" w:rsidRPr="008678F6" w:rsidRDefault="00EC5D7E" w:rsidP="00B42A3A">
      <w:pPr>
        <w:widowControl w:val="0"/>
        <w:rPr>
          <w:b/>
          <w:i/>
          <w:sz w:val="20"/>
          <w:szCs w:val="20"/>
        </w:rPr>
      </w:pPr>
      <w:r w:rsidRPr="008678F6">
        <w:rPr>
          <w:b/>
          <w:i/>
          <w:sz w:val="20"/>
          <w:szCs w:val="20"/>
        </w:rPr>
        <w:t>В результате изучения изобразительного искусства ученик должен</w:t>
      </w:r>
    </w:p>
    <w:p w:rsidR="00EC5D7E" w:rsidRPr="008678F6" w:rsidRDefault="00EC5D7E" w:rsidP="00B42A3A">
      <w:pPr>
        <w:widowControl w:val="0"/>
        <w:spacing w:before="120"/>
        <w:rPr>
          <w:b/>
          <w:sz w:val="20"/>
          <w:szCs w:val="20"/>
        </w:rPr>
      </w:pPr>
      <w:r w:rsidRPr="008678F6">
        <w:rPr>
          <w:b/>
          <w:sz w:val="20"/>
          <w:szCs w:val="20"/>
        </w:rPr>
        <w:t>знать/понимать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 xml:space="preserve">основные жанры и виды произведений изобразительного искусства; 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известные центры народных художественных ремесел России;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ведущие художественные музеи России;</w:t>
      </w:r>
    </w:p>
    <w:p w:rsidR="00EC5D7E" w:rsidRPr="008678F6" w:rsidRDefault="00EC5D7E" w:rsidP="00B42A3A">
      <w:pPr>
        <w:pStyle w:val="23"/>
        <w:widowControl w:val="0"/>
        <w:spacing w:after="0" w:line="240" w:lineRule="auto"/>
        <w:rPr>
          <w:sz w:val="20"/>
          <w:szCs w:val="20"/>
        </w:rPr>
      </w:pPr>
      <w:r w:rsidRPr="008678F6">
        <w:rPr>
          <w:b/>
          <w:sz w:val="20"/>
          <w:szCs w:val="20"/>
        </w:rPr>
        <w:t>уметь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различать основные и составные, теплые и холодные цвета;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узнавать отдельные произведения выдающихся отечественных и зарубежных художников, называть их авторов;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сравнивать различные виды изобразительного искусства (графики, живописи, декоративно – прикладного искусства);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 xml:space="preserve">использовать художественные материалы (гуашь, цветные карандаши, акварель, бумага); </w:t>
      </w:r>
    </w:p>
    <w:p w:rsidR="00EC5D7E" w:rsidRPr="008678F6" w:rsidRDefault="00EC5D7E" w:rsidP="00B42A3A">
      <w:pPr>
        <w:pStyle w:val="23"/>
        <w:widowControl w:val="0"/>
        <w:numPr>
          <w:ilvl w:val="0"/>
          <w:numId w:val="8"/>
        </w:numPr>
        <w:spacing w:after="0" w:line="240" w:lineRule="auto"/>
        <w:rPr>
          <w:sz w:val="20"/>
          <w:szCs w:val="20"/>
        </w:rPr>
      </w:pPr>
      <w:r w:rsidRPr="008678F6">
        <w:rPr>
          <w:sz w:val="20"/>
          <w:szCs w:val="20"/>
        </w:rPr>
        <w:t>применять основные средства художественной выразительности в рисунке, живописи и скульптуре (с натуры, по памяти и воображению); в декоративных и конструктивных работах: иллюстрациях к произведениям литературы и музыки;</w:t>
      </w:r>
    </w:p>
    <w:p w:rsidR="00B42A3A" w:rsidRPr="008678F6" w:rsidRDefault="00B42A3A" w:rsidP="00B42A3A">
      <w:pPr>
        <w:pStyle w:val="a8"/>
        <w:numPr>
          <w:ilvl w:val="0"/>
          <w:numId w:val="15"/>
        </w:numPr>
        <w:spacing w:after="0" w:line="240" w:lineRule="auto"/>
        <w:ind w:left="0" w:firstLine="0"/>
        <w:rPr>
          <w:rFonts w:ascii="Times New Roman" w:eastAsia="Calibri" w:hAnsi="Times New Roman" w:cs="Times New Roman"/>
          <w:bCs/>
          <w:i/>
          <w:iCs/>
          <w:sz w:val="20"/>
          <w:szCs w:val="20"/>
        </w:rPr>
      </w:pPr>
      <w:r w:rsidRPr="008678F6">
        <w:rPr>
          <w:rFonts w:ascii="Times New Roman" w:eastAsia="Calibri" w:hAnsi="Times New Roman" w:cs="Times New Roman"/>
          <w:bCs/>
          <w:sz w:val="20"/>
          <w:szCs w:val="20"/>
        </w:rPr>
        <w:t>выражать своё отношение к рассматриваемому произведению искусства (понравилась картина или нет, что конкретно понравилось, какие чувства вызывает картина);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чувствовать гармоничное сочетание цветов в окраске предметов, изящество форм, очертаний;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сравнивать свой рисунок с изображаемым предметом, использовать линию симметрии в рисунках с натуры и узорах;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правильно определять и изображать форму предметов, их пропорции, конструктивное строение, цвет;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выделять интересное, наиболее впечатляющее в сюжете, подчёркивать размером, цветом главное в рисунке;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соблюдать последовательное выполнение рисунка (построение, прорисовка, уточнение общих очертаний и форм);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чувствовать и определять холодные и тёплые цвета;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выполнять эскизы оформления предметов на основе декоративного обобщения форм растительного и животного мира;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использовать особенности силуэта, ритма элементов в полосе, прямоугольнике и круге;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творчески применять простейшие приёмы народной росписи: цветовые круги и овалы, обработанные тёмными и белыми штрихами, дужками, точками в изображении декоративных цветов и листьев; своеобразие приёмов в изображении декоративных ягод и трав;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использовать силуэт и светлотный контраст для передачи «радостных» цветов в декоративной композиции;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расписывать готовые изделия согласно эскизу;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b/>
          <w:bCs/>
          <w:sz w:val="20"/>
          <w:szCs w:val="20"/>
        </w:rPr>
      </w:pPr>
      <w:r w:rsidRPr="008678F6">
        <w:rPr>
          <w:sz w:val="20"/>
          <w:szCs w:val="20"/>
        </w:rPr>
        <w:t xml:space="preserve">применять навыки декоративного оформления в аппликациях, плетении, вышивке, изготовлении игрушек на уроках труда.                                </w:t>
      </w:r>
    </w:p>
    <w:p w:rsidR="00B42A3A" w:rsidRPr="008678F6" w:rsidRDefault="00B42A3A" w:rsidP="00B42A3A">
      <w:pPr>
        <w:pStyle w:val="a8"/>
        <w:numPr>
          <w:ilvl w:val="2"/>
          <w:numId w:val="15"/>
        </w:numPr>
        <w:tabs>
          <w:tab w:val="left" w:pos="72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678F6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Использовать </w:t>
      </w:r>
      <w:r w:rsidRPr="008678F6">
        <w:rPr>
          <w:rFonts w:ascii="Times New Roman" w:eastAsia="Calibri" w:hAnsi="Times New Roman" w:cs="Times New Roman"/>
          <w:sz w:val="20"/>
          <w:szCs w:val="20"/>
        </w:rPr>
        <w:t xml:space="preserve">приобретенные знания и умения в практической деятельности и повседневной жизни </w:t>
      </w:r>
      <w:proofErr w:type="gramStart"/>
      <w:r w:rsidRPr="008678F6">
        <w:rPr>
          <w:rFonts w:ascii="Times New Roman" w:eastAsia="Calibri" w:hAnsi="Times New Roman" w:cs="Times New Roman"/>
          <w:b/>
          <w:bCs/>
          <w:sz w:val="20"/>
          <w:szCs w:val="20"/>
        </w:rPr>
        <w:t>для</w:t>
      </w:r>
      <w:proofErr w:type="gramEnd"/>
      <w:r w:rsidRPr="008678F6">
        <w:rPr>
          <w:rFonts w:ascii="Times New Roman" w:eastAsia="Calibri" w:hAnsi="Times New Roman" w:cs="Times New Roman"/>
          <w:b/>
          <w:bCs/>
          <w:sz w:val="20"/>
          <w:szCs w:val="20"/>
        </w:rPr>
        <w:t>: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самостоятельной творческой деятельности;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обогащения опыта восприятия произведений изобразительного искусства.</w:t>
      </w:r>
    </w:p>
    <w:p w:rsidR="00B42A3A" w:rsidRPr="008678F6" w:rsidRDefault="00B42A3A" w:rsidP="00B42A3A">
      <w:pPr>
        <w:numPr>
          <w:ilvl w:val="0"/>
          <w:numId w:val="15"/>
        </w:numPr>
        <w:tabs>
          <w:tab w:val="left" w:pos="720"/>
        </w:tabs>
        <w:suppressAutoHyphens/>
        <w:ind w:left="0" w:firstLine="0"/>
        <w:jc w:val="both"/>
        <w:rPr>
          <w:sz w:val="20"/>
          <w:szCs w:val="20"/>
        </w:rPr>
      </w:pPr>
      <w:r w:rsidRPr="008678F6">
        <w:rPr>
          <w:b/>
          <w:bCs/>
          <w:i/>
          <w:iCs/>
          <w:sz w:val="20"/>
          <w:szCs w:val="20"/>
        </w:rPr>
        <w:t>Должны иметь представление:</w:t>
      </w:r>
    </w:p>
    <w:p w:rsidR="00B42A3A" w:rsidRPr="008678F6" w:rsidRDefault="00B42A3A" w:rsidP="00B42A3A">
      <w:pPr>
        <w:ind w:firstLine="706"/>
        <w:jc w:val="both"/>
        <w:rPr>
          <w:sz w:val="20"/>
          <w:szCs w:val="20"/>
        </w:rPr>
      </w:pPr>
      <w:r w:rsidRPr="008678F6">
        <w:rPr>
          <w:sz w:val="20"/>
          <w:szCs w:val="20"/>
        </w:rPr>
        <w:t xml:space="preserve">• о творчестве художников – иллюстраторов детских книг;  </w:t>
      </w:r>
    </w:p>
    <w:p w:rsidR="00B42A3A" w:rsidRPr="008678F6" w:rsidRDefault="00B42A3A" w:rsidP="00B42A3A">
      <w:pPr>
        <w:ind w:firstLine="706"/>
        <w:jc w:val="both"/>
        <w:rPr>
          <w:sz w:val="20"/>
          <w:szCs w:val="20"/>
        </w:rPr>
      </w:pPr>
      <w:r w:rsidRPr="008678F6">
        <w:rPr>
          <w:sz w:val="20"/>
          <w:szCs w:val="20"/>
        </w:rPr>
        <w:t>• о художественных промыслах: хохломской росписи посуды, дымковской глиняной игрушке;</w:t>
      </w:r>
    </w:p>
    <w:p w:rsidR="00B42A3A" w:rsidRPr="008678F6" w:rsidRDefault="00B42A3A" w:rsidP="00B42A3A">
      <w:pPr>
        <w:ind w:firstLine="706"/>
        <w:jc w:val="both"/>
        <w:rPr>
          <w:sz w:val="20"/>
          <w:szCs w:val="20"/>
        </w:rPr>
      </w:pPr>
      <w:r w:rsidRPr="008678F6">
        <w:rPr>
          <w:sz w:val="20"/>
          <w:szCs w:val="20"/>
        </w:rPr>
        <w:t xml:space="preserve">Обучающиеся должны </w:t>
      </w:r>
      <w:r w:rsidRPr="008678F6">
        <w:rPr>
          <w:b/>
          <w:bCs/>
          <w:i/>
          <w:iCs/>
          <w:sz w:val="20"/>
          <w:szCs w:val="20"/>
        </w:rPr>
        <w:t>знать:</w:t>
      </w:r>
    </w:p>
    <w:p w:rsidR="00B42A3A" w:rsidRPr="008678F6" w:rsidRDefault="00B42A3A" w:rsidP="00B42A3A">
      <w:pPr>
        <w:ind w:firstLine="706"/>
        <w:rPr>
          <w:sz w:val="20"/>
          <w:szCs w:val="20"/>
        </w:rPr>
      </w:pPr>
      <w:proofErr w:type="gramStart"/>
      <w:r w:rsidRPr="008678F6">
        <w:rPr>
          <w:sz w:val="20"/>
          <w:szCs w:val="20"/>
        </w:rPr>
        <w:t>• новые термины: прикладное искусство, книжная иллюстрация, искусство книги, живопись, скульптура, натюрморт, пейзаж,    портрет;</w:t>
      </w:r>
      <w:proofErr w:type="gramEnd"/>
    </w:p>
    <w:p w:rsidR="00B42A3A" w:rsidRPr="008678F6" w:rsidRDefault="00B42A3A" w:rsidP="00B42A3A">
      <w:pPr>
        <w:ind w:firstLine="706"/>
        <w:rPr>
          <w:sz w:val="20"/>
          <w:szCs w:val="20"/>
        </w:rPr>
      </w:pPr>
      <w:r w:rsidRPr="008678F6">
        <w:rPr>
          <w:sz w:val="20"/>
          <w:szCs w:val="20"/>
        </w:rPr>
        <w:t>• разные типы музеев: художественные, архитектурные, музеи-мемориалы;</w:t>
      </w:r>
    </w:p>
    <w:p w:rsidR="00B42A3A" w:rsidRPr="008678F6" w:rsidRDefault="00B42A3A" w:rsidP="00B42A3A">
      <w:pPr>
        <w:ind w:firstLine="706"/>
        <w:rPr>
          <w:sz w:val="20"/>
          <w:szCs w:val="20"/>
        </w:rPr>
      </w:pPr>
      <w:r w:rsidRPr="008678F6">
        <w:rPr>
          <w:sz w:val="20"/>
          <w:szCs w:val="20"/>
        </w:rPr>
        <w:t>•  что в создании разнообразных предметов и вещей важную роль играет выбор материалов, форм, узоров, конструкций.</w:t>
      </w:r>
    </w:p>
    <w:p w:rsidR="008678F6" w:rsidRDefault="008678F6" w:rsidP="004A78F7">
      <w:pPr>
        <w:jc w:val="center"/>
        <w:rPr>
          <w:b/>
          <w:sz w:val="28"/>
          <w:szCs w:val="28"/>
        </w:rPr>
      </w:pPr>
    </w:p>
    <w:p w:rsidR="008678F6" w:rsidRDefault="008678F6" w:rsidP="004A78F7">
      <w:pPr>
        <w:jc w:val="center"/>
        <w:rPr>
          <w:b/>
          <w:sz w:val="28"/>
          <w:szCs w:val="28"/>
        </w:rPr>
      </w:pPr>
    </w:p>
    <w:sectPr w:rsidR="008678F6" w:rsidSect="00C451B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2"/>
    <w:lvl w:ilvl="0">
      <w:numFmt w:val="bullet"/>
      <w:lvlText w:val="-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/>
      </w:rPr>
    </w:lvl>
  </w:abstractNum>
  <w:abstractNum w:abstractNumId="1">
    <w:nsid w:val="00000004"/>
    <w:multiLevelType w:val="singleLevel"/>
    <w:tmpl w:val="00000004"/>
    <w:name w:val="WW8Num3"/>
    <w:lvl w:ilvl="0">
      <w:numFmt w:val="bullet"/>
      <w:lvlText w:val="-"/>
      <w:lvlJc w:val="left"/>
      <w:pPr>
        <w:tabs>
          <w:tab w:val="num" w:pos="720"/>
        </w:tabs>
        <w:ind w:left="0" w:firstLine="0"/>
      </w:pPr>
      <w:rPr>
        <w:rFonts w:ascii="Times New Roman" w:hAnsi="Times New Roman" w:cs="Times New Roman"/>
      </w:rPr>
    </w:lvl>
  </w:abstractNum>
  <w:abstractNum w:abstractNumId="2">
    <w:nsid w:val="1B570404"/>
    <w:multiLevelType w:val="hybridMultilevel"/>
    <w:tmpl w:val="876C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381D4C"/>
    <w:multiLevelType w:val="hybridMultilevel"/>
    <w:tmpl w:val="2C643D10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476839"/>
    <w:multiLevelType w:val="hybridMultilevel"/>
    <w:tmpl w:val="403EFB4E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EFC15B9"/>
    <w:multiLevelType w:val="hybridMultilevel"/>
    <w:tmpl w:val="03A8A4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6406CE"/>
    <w:multiLevelType w:val="hybridMultilevel"/>
    <w:tmpl w:val="97AAF324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3146413"/>
    <w:multiLevelType w:val="hybridMultilevel"/>
    <w:tmpl w:val="F2683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DC00CB"/>
    <w:multiLevelType w:val="hybridMultilevel"/>
    <w:tmpl w:val="E250A7B8"/>
    <w:lvl w:ilvl="0" w:tplc="C2D6FF0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DE46A4"/>
    <w:multiLevelType w:val="hybridMultilevel"/>
    <w:tmpl w:val="A198E482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E5E3D23"/>
    <w:multiLevelType w:val="hybridMultilevel"/>
    <w:tmpl w:val="5A3C1E7A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0"/>
  </w:num>
  <w:num w:numId="9">
    <w:abstractNumId w:val="11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62B01"/>
    <w:rsid w:val="00041BEB"/>
    <w:rsid w:val="000D7A3A"/>
    <w:rsid w:val="000F711B"/>
    <w:rsid w:val="001107EF"/>
    <w:rsid w:val="00136C31"/>
    <w:rsid w:val="001C62D5"/>
    <w:rsid w:val="00261679"/>
    <w:rsid w:val="00282F47"/>
    <w:rsid w:val="002931C5"/>
    <w:rsid w:val="003C3FB3"/>
    <w:rsid w:val="004A78F7"/>
    <w:rsid w:val="00524DBD"/>
    <w:rsid w:val="005256D3"/>
    <w:rsid w:val="00592418"/>
    <w:rsid w:val="005B2A85"/>
    <w:rsid w:val="005C2DE9"/>
    <w:rsid w:val="0064022F"/>
    <w:rsid w:val="006B2451"/>
    <w:rsid w:val="007B5D1C"/>
    <w:rsid w:val="008678F6"/>
    <w:rsid w:val="008A0E31"/>
    <w:rsid w:val="008A329B"/>
    <w:rsid w:val="008B578B"/>
    <w:rsid w:val="008B61E2"/>
    <w:rsid w:val="0090457E"/>
    <w:rsid w:val="009233E3"/>
    <w:rsid w:val="009650E0"/>
    <w:rsid w:val="009E5485"/>
    <w:rsid w:val="00A60A5B"/>
    <w:rsid w:val="00B42A3A"/>
    <w:rsid w:val="00C13B45"/>
    <w:rsid w:val="00C451B0"/>
    <w:rsid w:val="00CB0179"/>
    <w:rsid w:val="00D26344"/>
    <w:rsid w:val="00D33558"/>
    <w:rsid w:val="00E50421"/>
    <w:rsid w:val="00E629A9"/>
    <w:rsid w:val="00E62B01"/>
    <w:rsid w:val="00EC5D7E"/>
    <w:rsid w:val="00EE6D1B"/>
    <w:rsid w:val="00F4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B01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62B01"/>
    <w:pPr>
      <w:keepNext/>
      <w:jc w:val="center"/>
      <w:outlineLvl w:val="0"/>
    </w:pPr>
    <w:rPr>
      <w:b/>
      <w:bCs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5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62B01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3">
    <w:name w:val="Normal (Web)"/>
    <w:basedOn w:val="a"/>
    <w:uiPriority w:val="99"/>
    <w:rsid w:val="00E62B01"/>
    <w:pPr>
      <w:spacing w:before="30" w:after="30"/>
    </w:pPr>
    <w:rPr>
      <w:sz w:val="20"/>
      <w:szCs w:val="20"/>
    </w:rPr>
  </w:style>
  <w:style w:type="character" w:styleId="a4">
    <w:name w:val="Hyperlink"/>
    <w:rsid w:val="00E62B01"/>
    <w:rPr>
      <w:b/>
      <w:bCs/>
      <w:color w:val="003333"/>
      <w:sz w:val="18"/>
      <w:szCs w:val="18"/>
      <w:u w:val="single"/>
    </w:rPr>
  </w:style>
  <w:style w:type="character" w:styleId="a5">
    <w:name w:val="Strong"/>
    <w:basedOn w:val="a0"/>
    <w:uiPriority w:val="22"/>
    <w:qFormat/>
    <w:rsid w:val="00E62B01"/>
    <w:rPr>
      <w:b/>
      <w:bCs/>
    </w:rPr>
  </w:style>
  <w:style w:type="paragraph" w:styleId="a6">
    <w:name w:val="Body Text Indent"/>
    <w:basedOn w:val="a"/>
    <w:link w:val="a7"/>
    <w:rsid w:val="00E62B01"/>
    <w:pPr>
      <w:jc w:val="both"/>
    </w:pPr>
    <w:rPr>
      <w:lang w:eastAsia="en-US"/>
    </w:rPr>
  </w:style>
  <w:style w:type="character" w:customStyle="1" w:styleId="a7">
    <w:name w:val="Основной текст с отступом Знак"/>
    <w:basedOn w:val="a0"/>
    <w:link w:val="a6"/>
    <w:rsid w:val="00E62B01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E62B01"/>
    <w:pPr>
      <w:ind w:firstLine="720"/>
      <w:jc w:val="both"/>
    </w:pPr>
    <w:rPr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E62B01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E62B0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4">
    <w:name w:val="Style4"/>
    <w:basedOn w:val="a"/>
    <w:rsid w:val="00E62B01"/>
    <w:pPr>
      <w:widowControl w:val="0"/>
      <w:autoSpaceDE w:val="0"/>
      <w:autoSpaceDN w:val="0"/>
      <w:adjustRightInd w:val="0"/>
      <w:spacing w:line="283" w:lineRule="exact"/>
    </w:pPr>
  </w:style>
  <w:style w:type="character" w:customStyle="1" w:styleId="FontStyle31">
    <w:name w:val="Font Style31"/>
    <w:basedOn w:val="a0"/>
    <w:rsid w:val="00E62B0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5">
    <w:name w:val="Font Style35"/>
    <w:basedOn w:val="a0"/>
    <w:rsid w:val="00E62B01"/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rsid w:val="00E62B01"/>
    <w:pPr>
      <w:widowControl w:val="0"/>
      <w:autoSpaceDE w:val="0"/>
      <w:autoSpaceDN w:val="0"/>
      <w:adjustRightInd w:val="0"/>
      <w:spacing w:line="278" w:lineRule="exact"/>
    </w:pPr>
  </w:style>
  <w:style w:type="character" w:customStyle="1" w:styleId="FontStyle51">
    <w:name w:val="Font Style51"/>
    <w:basedOn w:val="a0"/>
    <w:rsid w:val="00E62B01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10">
    <w:name w:val="Style10"/>
    <w:basedOn w:val="a"/>
    <w:rsid w:val="00E62B01"/>
    <w:pPr>
      <w:widowControl w:val="0"/>
      <w:autoSpaceDE w:val="0"/>
      <w:autoSpaceDN w:val="0"/>
      <w:adjustRightInd w:val="0"/>
    </w:pPr>
  </w:style>
  <w:style w:type="character" w:customStyle="1" w:styleId="FontStyle50">
    <w:name w:val="Font Style50"/>
    <w:basedOn w:val="a0"/>
    <w:rsid w:val="00E62B01"/>
    <w:rPr>
      <w:rFonts w:ascii="Times New Roman" w:hAnsi="Times New Roman" w:cs="Times New Roman"/>
      <w:b/>
      <w:bCs/>
      <w:sz w:val="22"/>
      <w:szCs w:val="22"/>
    </w:rPr>
  </w:style>
  <w:style w:type="paragraph" w:styleId="a9">
    <w:name w:val="Body Text"/>
    <w:basedOn w:val="a"/>
    <w:link w:val="aa"/>
    <w:uiPriority w:val="99"/>
    <w:semiHidden/>
    <w:unhideWhenUsed/>
    <w:rsid w:val="00EC5D7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EC5D7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EC5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EC5D7E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EC5D7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EC5D7E"/>
    <w:pPr>
      <w:spacing w:after="120" w:line="480" w:lineRule="auto"/>
      <w:ind w:firstLine="567"/>
      <w:jc w:val="both"/>
    </w:pPr>
    <w:rPr>
      <w:sz w:val="28"/>
      <w:szCs w:val="28"/>
    </w:rPr>
  </w:style>
  <w:style w:type="character" w:customStyle="1" w:styleId="24">
    <w:name w:val="Основной текст 2 Знак"/>
    <w:basedOn w:val="a0"/>
    <w:link w:val="23"/>
    <w:rsid w:val="00EC5D7E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b">
    <w:name w:val="Table Grid"/>
    <w:basedOn w:val="a1"/>
    <w:uiPriority w:val="59"/>
    <w:rsid w:val="008A32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650E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650E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3363</Words>
  <Characters>19175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31</cp:revision>
  <cp:lastPrinted>2014-09-05T10:44:00Z</cp:lastPrinted>
  <dcterms:created xsi:type="dcterms:W3CDTF">2013-01-27T12:25:00Z</dcterms:created>
  <dcterms:modified xsi:type="dcterms:W3CDTF">2014-09-23T17:36:00Z</dcterms:modified>
</cp:coreProperties>
</file>