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3285"/>
        <w:gridCol w:w="3285"/>
        <w:gridCol w:w="3285"/>
      </w:tblGrid>
      <w:tr w:rsidR="00AC0EAA" w:rsidRPr="00AC0EAA" w:rsidTr="00AC0EAA">
        <w:trPr>
          <w:jc w:val="center"/>
        </w:trPr>
        <w:tc>
          <w:tcPr>
            <w:tcW w:w="3285" w:type="dxa"/>
          </w:tcPr>
          <w:p w:rsidR="00AC0EAA" w:rsidRPr="00AC0EAA" w:rsidRDefault="00AC0EAA" w:rsidP="00AC0E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0E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 Согласовано»</w:t>
            </w:r>
          </w:p>
          <w:p w:rsidR="00AC0EAA" w:rsidRPr="00AC0EAA" w:rsidRDefault="00AC0EAA" w:rsidP="00AC0E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Руководитель </w:t>
            </w:r>
            <w:r w:rsidRPr="00AC0EA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Ш</w:t>
            </w:r>
            <w:r w:rsidRPr="00AC0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</w:t>
            </w:r>
          </w:p>
          <w:p w:rsidR="00AC0EAA" w:rsidRPr="00AC0EAA" w:rsidRDefault="00AC0EAA" w:rsidP="00AC0E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</w:t>
            </w:r>
            <w:r w:rsidRPr="00AC0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/</w:t>
            </w:r>
            <w:proofErr w:type="spellStart"/>
            <w:r w:rsidRPr="00AC0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Ибатуллина</w:t>
            </w:r>
            <w:proofErr w:type="spellEnd"/>
            <w:r w:rsidRPr="00AC0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 К./</w:t>
            </w:r>
          </w:p>
          <w:p w:rsidR="00AC0EAA" w:rsidRPr="00AC0EAA" w:rsidRDefault="00AC0EAA" w:rsidP="00AC0E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C0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№</w:t>
            </w:r>
            <w:r w:rsidR="00E9312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1</w:t>
            </w:r>
          </w:p>
          <w:p w:rsidR="00AC0EAA" w:rsidRPr="00AC0EAA" w:rsidRDefault="00AC0EAA" w:rsidP="00AC0E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EA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</w:t>
            </w:r>
            <w:r w:rsidRPr="00AC0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AC0EA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="00E931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«18</w:t>
            </w:r>
            <w:r w:rsidRPr="00AC0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Pr="00AC0EA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августа </w:t>
            </w:r>
            <w:r w:rsidRPr="00AC0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AC0EA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</w:t>
            </w:r>
            <w:r w:rsidRPr="00AC0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AC0EAA" w:rsidRPr="00AC0EAA" w:rsidRDefault="00AC0EAA" w:rsidP="00AC0E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C0EAA" w:rsidRPr="00AC0EAA" w:rsidRDefault="00AC0EAA" w:rsidP="00AC0E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AC0EAA" w:rsidRPr="00AC0EAA" w:rsidRDefault="00AC0EAA" w:rsidP="00AC0E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AC0EAA" w:rsidRPr="00AC0EAA" w:rsidRDefault="00AC0EAA" w:rsidP="00AC0E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AC0EAA" w:rsidRPr="00AC0EAA" w:rsidRDefault="00AC0EAA" w:rsidP="00AC0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AC0EAA" w:rsidRPr="00AC0EAA" w:rsidRDefault="00AC0EAA" w:rsidP="00AC0E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285" w:type="dxa"/>
          </w:tcPr>
          <w:p w:rsidR="00AC0EAA" w:rsidRPr="00AC0EAA" w:rsidRDefault="00AC0EAA" w:rsidP="00AC0E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0E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«Согласовано»</w:t>
            </w:r>
          </w:p>
          <w:p w:rsidR="00AC0EAA" w:rsidRPr="00AC0EAA" w:rsidRDefault="00AC0EAA" w:rsidP="00AC0E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руководителя по УР____/</w:t>
            </w:r>
            <w:r w:rsidRPr="00AC0EA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Д.Д.Абдрахманова</w:t>
            </w:r>
            <w:r w:rsidRPr="00AC0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</w:p>
          <w:p w:rsidR="00AC0EAA" w:rsidRPr="00AC0EAA" w:rsidRDefault="00AC0EAA" w:rsidP="00AC0E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AC0EA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29</w:t>
            </w:r>
            <w:r w:rsidRPr="00AC0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Pr="00AC0EA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августа </w:t>
            </w:r>
            <w:r w:rsidRPr="00AC0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AC0EA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</w:t>
            </w:r>
            <w:r w:rsidRPr="00AC0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AC0EAA" w:rsidRPr="00AC0EAA" w:rsidRDefault="00AC0EAA" w:rsidP="00AC0E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85" w:type="dxa"/>
          </w:tcPr>
          <w:p w:rsidR="00AC0EAA" w:rsidRPr="00AC0EAA" w:rsidRDefault="00AC0EAA" w:rsidP="00AC0E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0EA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«Утверждаю»</w:t>
            </w:r>
          </w:p>
          <w:p w:rsidR="00AC0EAA" w:rsidRPr="00AC0EAA" w:rsidRDefault="00AC0EAA" w:rsidP="00AC0E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C0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  <w:p w:rsidR="00AC0EAA" w:rsidRPr="00AC0EAA" w:rsidRDefault="00AC0EAA" w:rsidP="00AC0E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C0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____/</w:t>
            </w:r>
            <w:r w:rsidRPr="00AC0EA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И.И. Шарафутдинова/</w:t>
            </w:r>
          </w:p>
          <w:p w:rsidR="00AC0EAA" w:rsidRPr="00AC0EAA" w:rsidRDefault="00AC0EAA" w:rsidP="00AC0E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C0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Приказ </w:t>
            </w:r>
            <w:r w:rsidRPr="00AC0EA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№ 64.1</w:t>
            </w:r>
          </w:p>
          <w:p w:rsidR="00AC0EAA" w:rsidRPr="00AC0EAA" w:rsidRDefault="00AC0EAA" w:rsidP="00AC0E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EA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</w:t>
            </w:r>
            <w:r w:rsidRPr="00AC0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AC0EA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AC0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AC0EA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  <w:r w:rsidRPr="00AC0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Pr="00AC0EA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сентября </w:t>
            </w:r>
            <w:r w:rsidRPr="00AC0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AC0EA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14 </w:t>
            </w:r>
            <w:r w:rsidRPr="00AC0E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AC0EAA" w:rsidRPr="00AC0EAA" w:rsidRDefault="00AC0EAA" w:rsidP="00AC0E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C0EAA" w:rsidRPr="00AC0EAA" w:rsidRDefault="00AC0EAA" w:rsidP="00AC0EAA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36"/>
          <w:szCs w:val="36"/>
          <w:lang w:val="tt-RU" w:eastAsia="ru-RU"/>
        </w:rPr>
      </w:pPr>
      <w:r w:rsidRPr="00AC0EAA">
        <w:rPr>
          <w:rFonts w:ascii="Times New Roman" w:eastAsia="Calibri" w:hAnsi="Times New Roman" w:cs="Times New Roman"/>
          <w:b/>
          <w:sz w:val="36"/>
          <w:szCs w:val="36"/>
          <w:lang w:val="tt-RU" w:eastAsia="ru-RU"/>
        </w:rPr>
        <w:t xml:space="preserve">                                                                      Рабочая  программа</w:t>
      </w:r>
    </w:p>
    <w:p w:rsidR="00AC0EAA" w:rsidRPr="00AC0EAA" w:rsidRDefault="00AC0EAA" w:rsidP="00AC0EAA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  <w:r w:rsidRPr="00AC0EAA">
        <w:rPr>
          <w:rFonts w:ascii="Times New Roman" w:eastAsia="Calibri" w:hAnsi="Times New Roman" w:cs="Times New Roman"/>
          <w:sz w:val="36"/>
          <w:szCs w:val="36"/>
          <w:lang w:val="tt-RU" w:eastAsia="ru-RU"/>
        </w:rPr>
        <w:t xml:space="preserve">по  </w:t>
      </w:r>
      <w:r>
        <w:rPr>
          <w:rFonts w:ascii="Times New Roman" w:eastAsia="Calibri" w:hAnsi="Times New Roman" w:cs="Times New Roman"/>
          <w:sz w:val="36"/>
          <w:szCs w:val="36"/>
          <w:lang w:val="tt-RU" w:eastAsia="ru-RU"/>
        </w:rPr>
        <w:t>изобразительному искусству для 1</w:t>
      </w:r>
      <w:r w:rsidRPr="00AC0EAA">
        <w:rPr>
          <w:rFonts w:ascii="Times New Roman" w:eastAsia="Calibri" w:hAnsi="Times New Roman" w:cs="Times New Roman"/>
          <w:sz w:val="36"/>
          <w:szCs w:val="36"/>
          <w:lang w:val="tt-RU" w:eastAsia="ru-RU"/>
        </w:rPr>
        <w:t xml:space="preserve"> класса</w:t>
      </w:r>
    </w:p>
    <w:p w:rsidR="00AC0EAA" w:rsidRPr="00AC0EAA" w:rsidRDefault="00AC0EAA" w:rsidP="00AC0EAA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  <w:r w:rsidRPr="00AC0EAA">
        <w:rPr>
          <w:rFonts w:ascii="Times New Roman" w:eastAsia="Calibri" w:hAnsi="Times New Roman" w:cs="Times New Roman"/>
          <w:sz w:val="36"/>
          <w:szCs w:val="36"/>
          <w:lang w:val="tt-RU" w:eastAsia="ru-RU"/>
        </w:rPr>
        <w:t>учителя начальных классов</w:t>
      </w:r>
    </w:p>
    <w:p w:rsidR="00AC0EAA" w:rsidRPr="00AC0EAA" w:rsidRDefault="00AC0EAA" w:rsidP="00AC0EAA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  <w:r w:rsidRPr="00AC0EAA">
        <w:rPr>
          <w:rFonts w:ascii="Times New Roman" w:eastAsia="Calibri" w:hAnsi="Times New Roman" w:cs="Times New Roman"/>
          <w:sz w:val="36"/>
          <w:szCs w:val="36"/>
          <w:lang w:val="tt-RU" w:eastAsia="ru-RU"/>
        </w:rPr>
        <w:t>муниципального  бюджетного</w:t>
      </w:r>
    </w:p>
    <w:p w:rsidR="00AC0EAA" w:rsidRPr="00AC0EAA" w:rsidRDefault="00AC0EAA" w:rsidP="00AC0EAA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  <w:r w:rsidRPr="00AC0EAA">
        <w:rPr>
          <w:rFonts w:ascii="Times New Roman" w:eastAsia="Calibri" w:hAnsi="Times New Roman" w:cs="Times New Roman"/>
          <w:sz w:val="36"/>
          <w:szCs w:val="36"/>
          <w:lang w:val="tt-RU" w:eastAsia="ru-RU"/>
        </w:rPr>
        <w:t>общеобразовательного  учреждения</w:t>
      </w:r>
    </w:p>
    <w:p w:rsidR="00AC0EAA" w:rsidRPr="00AC0EAA" w:rsidRDefault="00AC0EAA" w:rsidP="00AC0EAA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  <w:r w:rsidRPr="00AC0EAA">
        <w:rPr>
          <w:rFonts w:ascii="Times New Roman" w:eastAsia="Calibri" w:hAnsi="Times New Roman" w:cs="Times New Roman"/>
          <w:sz w:val="36"/>
          <w:szCs w:val="36"/>
          <w:lang w:val="tt-RU" w:eastAsia="ru-RU"/>
        </w:rPr>
        <w:t>“ Нурлатская  основная  общеобразовательная  школа”</w:t>
      </w:r>
    </w:p>
    <w:p w:rsidR="00AC0EAA" w:rsidRPr="00AC0EAA" w:rsidRDefault="00AC0EAA" w:rsidP="00AC0EAA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  <w:r w:rsidRPr="00AC0EAA">
        <w:rPr>
          <w:rFonts w:ascii="Times New Roman" w:eastAsia="Calibri" w:hAnsi="Times New Roman" w:cs="Times New Roman"/>
          <w:sz w:val="36"/>
          <w:szCs w:val="36"/>
          <w:lang w:val="tt-RU" w:eastAsia="ru-RU"/>
        </w:rPr>
        <w:t>Буинского   муниципального  района  Республики  Татарстан</w:t>
      </w:r>
    </w:p>
    <w:p w:rsidR="00AC0EAA" w:rsidRPr="00AC0EAA" w:rsidRDefault="00AC0EAA" w:rsidP="00AC0EAA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  <w:r w:rsidRPr="00AC0EAA">
        <w:rPr>
          <w:rFonts w:ascii="Times New Roman" w:eastAsia="Calibri" w:hAnsi="Times New Roman" w:cs="Times New Roman"/>
          <w:sz w:val="36"/>
          <w:szCs w:val="36"/>
          <w:lang w:val="tt-RU" w:eastAsia="ru-RU"/>
        </w:rPr>
        <w:t>Шарафутдиновой Гелюси Ильдусовны</w:t>
      </w:r>
    </w:p>
    <w:p w:rsidR="00AC0EAA" w:rsidRDefault="00AC0EAA" w:rsidP="00AC0EAA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</w:p>
    <w:p w:rsidR="00AC0EAA" w:rsidRPr="00AC0EAA" w:rsidRDefault="00AC0EAA" w:rsidP="00AC0EAA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</w:p>
    <w:p w:rsidR="00AC0EAA" w:rsidRPr="00AC0EAA" w:rsidRDefault="00AC0EAA" w:rsidP="00AC0EAA">
      <w:pPr>
        <w:spacing w:after="0" w:line="240" w:lineRule="auto"/>
        <w:ind w:left="612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EAA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Рассмотрено</w:t>
      </w:r>
      <w:r w:rsidRPr="00AC0EA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AC0E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заседании педагогического совета</w:t>
      </w:r>
    </w:p>
    <w:p w:rsidR="00AC0EAA" w:rsidRPr="00AC0EAA" w:rsidRDefault="00AC0EAA" w:rsidP="00AC0EAA">
      <w:pPr>
        <w:spacing w:after="0" w:line="240" w:lineRule="auto"/>
        <w:ind w:left="6120"/>
        <w:jc w:val="right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AC0E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протокол № </w:t>
      </w:r>
      <w:r w:rsidR="00E9312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</w:t>
      </w:r>
      <w:bookmarkStart w:id="0" w:name="_GoBack"/>
      <w:bookmarkEnd w:id="0"/>
    </w:p>
    <w:p w:rsidR="00AC0EAA" w:rsidRPr="00AC0EAA" w:rsidRDefault="00AC0EAA" w:rsidP="00AC0EAA">
      <w:pPr>
        <w:spacing w:after="0" w:line="240" w:lineRule="auto"/>
        <w:ind w:left="612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EAA">
        <w:rPr>
          <w:rFonts w:ascii="Times New Roman" w:eastAsia="Times New Roman" w:hAnsi="Times New Roman" w:cs="Times New Roman"/>
          <w:sz w:val="24"/>
          <w:szCs w:val="24"/>
          <w:lang w:eastAsia="ru-RU"/>
        </w:rPr>
        <w:t>от</w:t>
      </w:r>
      <w:r w:rsidRPr="00AC0EA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AC0EAA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Pr="00AC0EA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29</w:t>
      </w:r>
      <w:r w:rsidRPr="00AC0E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 w:rsidRPr="00AC0EA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августа</w:t>
      </w:r>
      <w:r w:rsidRPr="00AC0EA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20</w:t>
      </w:r>
      <w:r w:rsidRPr="00AC0EAA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14</w:t>
      </w:r>
      <w:r w:rsidRPr="00AC0EAA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:rsidR="00AC0EAA" w:rsidRPr="00AC0EAA" w:rsidRDefault="00AC0EAA" w:rsidP="00AC0EAA">
      <w:pPr>
        <w:spacing w:after="0" w:line="240" w:lineRule="auto"/>
        <w:ind w:left="612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C0EAA" w:rsidRPr="00AC0EAA" w:rsidRDefault="00AC0EAA" w:rsidP="00AC0EA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C0EAA" w:rsidRPr="00AC0EAA" w:rsidRDefault="00AC0EAA" w:rsidP="00AC0EA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C0EAA" w:rsidRPr="00AC0EAA" w:rsidRDefault="00AC0EAA" w:rsidP="00AC0EA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C0EAA" w:rsidRPr="00AC0EAA" w:rsidRDefault="00AC0EAA" w:rsidP="00AC0E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C0EAA" w:rsidRPr="00AC0EAA" w:rsidRDefault="00AC0EAA" w:rsidP="00AC0EA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C0EA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</w:t>
      </w:r>
      <w:r w:rsidRPr="00AC0EAA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14</w:t>
      </w:r>
      <w:r w:rsidRPr="00AC0EA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- 20</w:t>
      </w:r>
      <w:r w:rsidRPr="00AC0EAA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15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AC0EAA" w:rsidRPr="00AC0EAA" w:rsidRDefault="00AC0EAA" w:rsidP="00AC0EAA">
      <w:pPr>
        <w:spacing w:before="100" w:beforeAutospacing="1" w:after="100" w:afterAutospacing="1" w:line="240" w:lineRule="auto"/>
        <w:ind w:left="360"/>
        <w:rPr>
          <w:b/>
          <w:sz w:val="24"/>
          <w:szCs w:val="24"/>
        </w:rPr>
      </w:pPr>
    </w:p>
    <w:p w:rsidR="00E82231" w:rsidRPr="00E82231" w:rsidRDefault="00E82231" w:rsidP="00E82231">
      <w:pPr>
        <w:numPr>
          <w:ilvl w:val="0"/>
          <w:numId w:val="17"/>
        </w:numPr>
        <w:spacing w:before="100" w:beforeAutospacing="1" w:after="100" w:afterAutospacing="1" w:line="240" w:lineRule="auto"/>
        <w:jc w:val="center"/>
        <w:rPr>
          <w:b/>
          <w:sz w:val="24"/>
          <w:szCs w:val="24"/>
        </w:rPr>
      </w:pPr>
      <w:r w:rsidRPr="00E82231">
        <w:rPr>
          <w:rFonts w:ascii="Times New Roman" w:eastAsia="Times New Roman" w:hAnsi="Times New Roman" w:cs="Times New Roman"/>
          <w:b/>
          <w:bCs/>
          <w:caps/>
          <w:sz w:val="24"/>
          <w:szCs w:val="24"/>
        </w:rPr>
        <w:t>Пояснительн</w:t>
      </w:r>
      <w:r w:rsidRPr="00E82231"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val="tt-RU"/>
        </w:rPr>
        <w:t>ая</w:t>
      </w:r>
      <w:r w:rsidRPr="00E82231">
        <w:rPr>
          <w:rFonts w:ascii="Times New Roman" w:eastAsia="Times New Roman" w:hAnsi="Times New Roman" w:cs="Times New Roman"/>
          <w:b/>
          <w:bCs/>
          <w:caps/>
          <w:sz w:val="24"/>
          <w:szCs w:val="24"/>
        </w:rPr>
        <w:t xml:space="preserve"> записка</w:t>
      </w:r>
    </w:p>
    <w:p w:rsidR="00E82231" w:rsidRPr="00E82231" w:rsidRDefault="00E82231" w:rsidP="00E8223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E82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Рабочая программа по изобразительному искусству  для </w:t>
      </w:r>
      <w:r w:rsidRPr="00E82231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1</w:t>
      </w:r>
      <w:r w:rsidRPr="00E82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класса разработана на основе:</w:t>
      </w:r>
    </w:p>
    <w:p w:rsidR="00E82231" w:rsidRPr="00E82231" w:rsidRDefault="00E82231" w:rsidP="00E82231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Федеральный  государственный образовательный стандарт (ФГОС)  начального общего образования. Приказ  Министерства образования и науки Российской Федерации от 6. 10. 2009 г. № 373. – М.: Просвещение, 2010.</w:t>
      </w:r>
    </w:p>
    <w:p w:rsidR="00E82231" w:rsidRPr="00E82231" w:rsidRDefault="00E82231" w:rsidP="00E82231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Примерные программы по учебным предметам. Начальная школа. Москва «Просвещение» 2011. ( Стандарты второго поколения)</w:t>
      </w:r>
    </w:p>
    <w:p w:rsidR="00E82231" w:rsidRPr="00E82231" w:rsidRDefault="00E82231" w:rsidP="00E82231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E82231">
        <w:rPr>
          <w:rFonts w:ascii="Times New Roman" w:eastAsia="Calibri" w:hAnsi="Times New Roman" w:cs="Times New Roman"/>
          <w:bCs/>
          <w:sz w:val="24"/>
          <w:szCs w:val="24"/>
        </w:rPr>
        <w:t>Федеральный перечень учебников, рекомендованных (допущенных) Министерством образования и науки Российской Федерации к использованию в образовательном процессе в общеобра</w:t>
      </w:r>
      <w:r w:rsidR="00AC0EAA">
        <w:rPr>
          <w:rFonts w:ascii="Times New Roman" w:eastAsia="Calibri" w:hAnsi="Times New Roman" w:cs="Times New Roman"/>
          <w:bCs/>
          <w:sz w:val="24"/>
          <w:szCs w:val="24"/>
        </w:rPr>
        <w:t>зовательных учреждениях, на 2014/2015</w:t>
      </w:r>
      <w:r w:rsidRPr="00E82231">
        <w:rPr>
          <w:rFonts w:ascii="Times New Roman" w:eastAsia="Calibri" w:hAnsi="Times New Roman" w:cs="Times New Roman"/>
          <w:bCs/>
          <w:sz w:val="24"/>
          <w:szCs w:val="24"/>
        </w:rPr>
        <w:t xml:space="preserve"> учебный год.</w:t>
      </w:r>
    </w:p>
    <w:p w:rsidR="00E82231" w:rsidRPr="00E82231" w:rsidRDefault="00E82231" w:rsidP="00E82231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МБОУ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Нурлат</w:t>
      </w:r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>ская</w:t>
      </w:r>
      <w:proofErr w:type="spellEnd"/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основная  общеобразовательная школа </w:t>
      </w:r>
      <w:proofErr w:type="spellStart"/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>Буинского</w:t>
      </w:r>
      <w:proofErr w:type="spellEnd"/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Татарстан» на 2014-2015 учебный год </w:t>
      </w:r>
    </w:p>
    <w:p w:rsidR="00E82231" w:rsidRPr="00E82231" w:rsidRDefault="00E82231" w:rsidP="00E82231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82231">
        <w:rPr>
          <w:rFonts w:ascii="Times New Roman" w:eastAsia="Calibri" w:hAnsi="Times New Roman" w:cs="Times New Roman"/>
          <w:sz w:val="24"/>
          <w:szCs w:val="24"/>
        </w:rPr>
        <w:t>Локальный акт образовательного учреждения (об утверждении структуры рабочей программы)</w:t>
      </w:r>
      <w:proofErr w:type="gramStart"/>
      <w:r w:rsidRPr="00E82231">
        <w:rPr>
          <w:rFonts w:ascii="Times New Roman" w:eastAsia="Calibri" w:hAnsi="Times New Roman" w:cs="Times New Roman"/>
          <w:sz w:val="24"/>
          <w:szCs w:val="24"/>
        </w:rPr>
        <w:t xml:space="preserve"> .</w:t>
      </w:r>
      <w:proofErr w:type="gramEnd"/>
    </w:p>
    <w:p w:rsidR="00E82231" w:rsidRPr="00E82231" w:rsidRDefault="00E82231" w:rsidP="00E82231">
      <w:pPr>
        <w:widowControl w:val="0"/>
        <w:spacing w:before="120"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E82231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Место предмета в базисном учебном плане</w:t>
      </w:r>
    </w:p>
    <w:p w:rsidR="00E82231" w:rsidRPr="00E82231" w:rsidRDefault="00E82231" w:rsidP="00E82231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E8223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 федеральном базисном учебном плане на изучение «Изобразительного искусства» в </w:t>
      </w:r>
      <w:r w:rsidRPr="00E82231">
        <w:rPr>
          <w:rFonts w:ascii="Times New Roman" w:eastAsia="Calibri" w:hAnsi="Times New Roman" w:cs="Times New Roman"/>
          <w:sz w:val="24"/>
          <w:szCs w:val="24"/>
          <w:lang w:val="tt-RU" w:eastAsia="ru-RU"/>
        </w:rPr>
        <w:t>1</w:t>
      </w:r>
      <w:r w:rsidRPr="00E8223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классе отводится </w:t>
      </w:r>
      <w:r w:rsidRPr="00E82231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1</w:t>
      </w:r>
      <w:r w:rsidRPr="00E8223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час в неделю. </w:t>
      </w:r>
    </w:p>
    <w:p w:rsidR="00E82231" w:rsidRPr="00E82231" w:rsidRDefault="00E82231" w:rsidP="00E8223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82231">
        <w:rPr>
          <w:rFonts w:ascii="Times New Roman" w:eastAsia="Calibri" w:hAnsi="Times New Roman" w:cs="Times New Roman"/>
          <w:sz w:val="24"/>
          <w:szCs w:val="24"/>
          <w:lang w:eastAsia="ru-RU"/>
        </w:rPr>
        <w:t>Количество часов в неделю по программе                                 1</w:t>
      </w:r>
    </w:p>
    <w:p w:rsidR="00E82231" w:rsidRPr="00E82231" w:rsidRDefault="00E82231" w:rsidP="00E8223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82231">
        <w:rPr>
          <w:rFonts w:ascii="Times New Roman" w:eastAsia="Calibri" w:hAnsi="Times New Roman" w:cs="Times New Roman"/>
          <w:sz w:val="24"/>
          <w:szCs w:val="24"/>
          <w:lang w:eastAsia="ru-RU"/>
        </w:rPr>
        <w:t>Количество часов в неделю по учебному плану                        1</w:t>
      </w:r>
    </w:p>
    <w:p w:rsidR="00E82231" w:rsidRPr="00E82231" w:rsidRDefault="00E82231" w:rsidP="00E8223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 w:eastAsia="ru-RU"/>
        </w:rPr>
      </w:pPr>
      <w:r w:rsidRPr="00E82231">
        <w:rPr>
          <w:rFonts w:ascii="Times New Roman" w:eastAsia="Calibri" w:hAnsi="Times New Roman" w:cs="Times New Roman"/>
          <w:sz w:val="24"/>
          <w:szCs w:val="24"/>
          <w:lang w:eastAsia="ru-RU"/>
        </w:rPr>
        <w:t>Количество часов в год                                                                 3</w:t>
      </w:r>
      <w:r w:rsidRPr="00E82231">
        <w:rPr>
          <w:rFonts w:ascii="Times New Roman" w:eastAsia="Calibri" w:hAnsi="Times New Roman" w:cs="Times New Roman"/>
          <w:sz w:val="24"/>
          <w:szCs w:val="24"/>
          <w:lang w:val="tt-RU" w:eastAsia="ru-RU"/>
        </w:rPr>
        <w:t>3</w:t>
      </w:r>
    </w:p>
    <w:p w:rsidR="00E82231" w:rsidRPr="00E82231" w:rsidRDefault="00E82231" w:rsidP="00E82231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8223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Для реализации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программы используется учебник:</w:t>
      </w:r>
    </w:p>
    <w:p w:rsidR="00E82231" w:rsidRPr="00F741BE" w:rsidRDefault="00E82231" w:rsidP="00F741BE">
      <w:pPr>
        <w:pStyle w:val="a5"/>
        <w:widowControl w:val="0"/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F741BE">
        <w:rPr>
          <w:rFonts w:ascii="Times New Roman" w:eastAsia="Times New Roman" w:hAnsi="Times New Roman" w:cs="Times New Roman"/>
          <w:sz w:val="24"/>
          <w:szCs w:val="24"/>
          <w:lang w:eastAsia="ru-RU"/>
        </w:rPr>
        <w:t>Шпикалова</w:t>
      </w:r>
      <w:proofErr w:type="spellEnd"/>
      <w:r w:rsidRPr="00F741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Т. Я. Изобразительное искусство. 1 класс. Учебник для общеобразовательных учреж</w:t>
      </w:r>
      <w:r w:rsidR="00F741BE" w:rsidRPr="00F741BE">
        <w:rPr>
          <w:rFonts w:ascii="Times New Roman" w:eastAsia="Times New Roman" w:hAnsi="Times New Roman" w:cs="Times New Roman"/>
          <w:sz w:val="24"/>
          <w:szCs w:val="24"/>
          <w:lang w:eastAsia="ru-RU"/>
        </w:rPr>
        <w:t>дений. – М., Просвещение, 2014.</w:t>
      </w:r>
    </w:p>
    <w:p w:rsidR="00E82231" w:rsidRPr="00E82231" w:rsidRDefault="00E82231" w:rsidP="00E82231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82231" w:rsidRPr="00E82231" w:rsidRDefault="00E82231" w:rsidP="00E82231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Содержание  программы направлено на реализацию приоритетных направлений художественного образования: приобщение к искусству как духовному опыту поколений, овладение способами художественной деятельности, развитие индивидуальности, дарования и творческих способностей ребенка. </w:t>
      </w:r>
    </w:p>
    <w:p w:rsidR="00E82231" w:rsidRPr="00E82231" w:rsidRDefault="00E82231" w:rsidP="00E82231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Изучаются такие закономерности изобразительного искусства, без которых невозможна ориентация в потоке художественной информации. Учащиеся получают представление об изобразительном искусстве как целостном явлении, поэтому темы программ формулируются так, чтобы избежать излишней детализации, расчлененности и препарирования явлений, фактов, событий. Это дает возможность сохранить ценностные аспекты искусства и не свести его изучение к узко технологической стороне. </w:t>
      </w:r>
    </w:p>
    <w:p w:rsidR="00E82231" w:rsidRPr="00E82231" w:rsidRDefault="00E82231" w:rsidP="00E82231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Содержание художественного образования предусматривает два вида деятельности учащихся: восприятие произведений искусства (ученик – зритель) и собственную художественно-творческую деятельность (ученик – художник). Это дает возможность показать единство и взаимодействие двух сторон жизни человека в искусстве, раскрыть характер диалога между художником и зрителем, избежать преимущественно информационного подхода к изложению материала. При этом учитывается собственный эмоциональный опыт общения ребенка с произведениями искусства, что позволяет вывести на передний план </w:t>
      </w:r>
      <w:proofErr w:type="spellStart"/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деятельностное</w:t>
      </w:r>
      <w:proofErr w:type="spellEnd"/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освоение изобразительного искусства. </w:t>
      </w:r>
    </w:p>
    <w:p w:rsidR="00E82231" w:rsidRPr="00E82231" w:rsidRDefault="00E82231" w:rsidP="00E82231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2231">
        <w:rPr>
          <w:rFonts w:ascii="Times New Roman" w:eastAsia="Times New Roman" w:hAnsi="Times New Roman" w:cs="Times New Roman"/>
          <w:sz w:val="24"/>
          <w:szCs w:val="24"/>
        </w:rPr>
        <w:t xml:space="preserve">Наряду с основной формой организации учебного процесса – уроком – рекомендуется проводить экскурсии в художественные и краеведческие </w:t>
      </w:r>
      <w:r w:rsidRPr="00E82231">
        <w:rPr>
          <w:rFonts w:ascii="Times New Roman" w:eastAsia="Times New Roman" w:hAnsi="Times New Roman" w:cs="Times New Roman"/>
          <w:sz w:val="24"/>
          <w:szCs w:val="24"/>
        </w:rPr>
        <w:lastRenderedPageBreak/>
        <w:t>музеи, в архитектурные заповедники; использовать видеоматериалы о художественных музеях и картинных галереях.</w:t>
      </w:r>
    </w:p>
    <w:p w:rsidR="00E82231" w:rsidRPr="00E82231" w:rsidRDefault="00E82231" w:rsidP="00E82231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2231">
        <w:rPr>
          <w:rFonts w:ascii="Times New Roman" w:eastAsia="Times New Roman" w:hAnsi="Times New Roman" w:cs="Times New Roman"/>
          <w:sz w:val="24"/>
          <w:szCs w:val="24"/>
        </w:rPr>
        <w:t xml:space="preserve">Основные </w:t>
      </w:r>
      <w:proofErr w:type="spellStart"/>
      <w:r w:rsidRPr="00E82231">
        <w:rPr>
          <w:rFonts w:ascii="Times New Roman" w:eastAsia="Times New Roman" w:hAnsi="Times New Roman" w:cs="Times New Roman"/>
          <w:sz w:val="24"/>
          <w:szCs w:val="24"/>
        </w:rPr>
        <w:t>межпредметные</w:t>
      </w:r>
      <w:proofErr w:type="spellEnd"/>
      <w:r w:rsidRPr="00E82231">
        <w:rPr>
          <w:rFonts w:ascii="Times New Roman" w:eastAsia="Times New Roman" w:hAnsi="Times New Roman" w:cs="Times New Roman"/>
          <w:sz w:val="24"/>
          <w:szCs w:val="24"/>
        </w:rPr>
        <w:t xml:space="preserve"> связи осуществляются с уроками музыки и литературного чтения, при прохождении отдельных тем рекомендуется использовать </w:t>
      </w:r>
      <w:proofErr w:type="spellStart"/>
      <w:r w:rsidRPr="00E82231">
        <w:rPr>
          <w:rFonts w:ascii="Times New Roman" w:eastAsia="Times New Roman" w:hAnsi="Times New Roman" w:cs="Times New Roman"/>
          <w:sz w:val="24"/>
          <w:szCs w:val="24"/>
        </w:rPr>
        <w:t>межпредметные</w:t>
      </w:r>
      <w:proofErr w:type="spellEnd"/>
      <w:r w:rsidRPr="00E82231">
        <w:rPr>
          <w:rFonts w:ascii="Times New Roman" w:eastAsia="Times New Roman" w:hAnsi="Times New Roman" w:cs="Times New Roman"/>
          <w:sz w:val="24"/>
          <w:szCs w:val="24"/>
        </w:rPr>
        <w:t xml:space="preserve"> связи с окружающим миром (наша Родина и мир, строение растений, животных, пропорции человека, связи в природе), математикой (геометрические фигуры и объемы), трудом (природные и искусственные материалы, отделка готовых изделий). </w:t>
      </w:r>
    </w:p>
    <w:p w:rsidR="00E82231" w:rsidRPr="00E82231" w:rsidRDefault="00E82231" w:rsidP="00E82231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82231" w:rsidRPr="00E82231" w:rsidRDefault="00E82231" w:rsidP="00E82231">
      <w:pPr>
        <w:widowControl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822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Цели обучения</w:t>
      </w:r>
    </w:p>
    <w:p w:rsidR="00E82231" w:rsidRPr="00E82231" w:rsidRDefault="00E82231" w:rsidP="00E82231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8223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 результате изучения изобразительного искусства реализуются следующие цели:</w:t>
      </w:r>
    </w:p>
    <w:p w:rsidR="00E82231" w:rsidRPr="00E82231" w:rsidRDefault="00E82231" w:rsidP="00E82231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22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развитие</w:t>
      </w:r>
      <w:r w:rsidRPr="00E82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способности к эмоционально-ценностному восприятию произведений изобразительного искусства, выражению в творческих работах своего отношения к окружающему миру;</w:t>
      </w:r>
    </w:p>
    <w:p w:rsidR="00E82231" w:rsidRPr="00E82231" w:rsidRDefault="00E82231" w:rsidP="00E82231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22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освоение</w:t>
      </w:r>
      <w:r w:rsidRPr="00E82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E8223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первичных</w:t>
      </w:r>
      <w:r w:rsidRPr="00E82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знаний о мире пластических искусств: изобразительном и декоративно-прикладном искусстве, формах их бытования в повседневном окружении ребенка;</w:t>
      </w:r>
    </w:p>
    <w:p w:rsidR="00E82231" w:rsidRPr="00E82231" w:rsidRDefault="00E82231" w:rsidP="00E82231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22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овладение</w:t>
      </w:r>
      <w:r w:rsidRPr="00E82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элементарными</w:t>
      </w:r>
      <w:r w:rsidRPr="00E82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умениями, навыками, способами художественной деятельности; </w:t>
      </w:r>
    </w:p>
    <w:p w:rsidR="00E82231" w:rsidRPr="00E82231" w:rsidRDefault="00E82231" w:rsidP="00E82231">
      <w:pPr>
        <w:widowControl w:val="0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22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воспитание</w:t>
      </w:r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эмоциональной отзывчивости и культуры восприятия произведений профессионального и народного изобразительного искусства; нравственных и эстетических чувств: любви к родной природе, своему народу, Родине, уважение к ее традициям, героическому прошлому, многонациональной культуре.</w:t>
      </w:r>
    </w:p>
    <w:p w:rsidR="00E82231" w:rsidRPr="00E82231" w:rsidRDefault="00E82231" w:rsidP="00E82231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Данные цели реализуются на протяжении всех лет обучения в начальной школе.</w:t>
      </w:r>
    </w:p>
    <w:p w:rsidR="00E82231" w:rsidRPr="00E82231" w:rsidRDefault="00E82231" w:rsidP="00E82231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82231" w:rsidRPr="00E82231" w:rsidRDefault="00E82231" w:rsidP="00E82231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82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Задачи, реализуемые в 1 классе:</w:t>
      </w:r>
    </w:p>
    <w:p w:rsidR="00E82231" w:rsidRPr="00E82231" w:rsidRDefault="00E82231" w:rsidP="00E82231">
      <w:pPr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Познакомить учащихся с такими видами изобразительного искусства как графика, живопись, скульптура, декоративно-прикладное искусство, с их особенностями, художественными материалами  и с некоторыми техниками и приемами создания произведений в этих видах искусства.</w:t>
      </w:r>
    </w:p>
    <w:p w:rsidR="00E82231" w:rsidRPr="00E82231" w:rsidRDefault="00E82231" w:rsidP="00E82231">
      <w:pPr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Познакомить учащихся с жанрами пейзажа и натюрморта, с некоторыми произведениями выдающихся художников, работавших в этих жанрах.</w:t>
      </w:r>
    </w:p>
    <w:p w:rsidR="00E82231" w:rsidRPr="00E82231" w:rsidRDefault="00E82231" w:rsidP="00E82231">
      <w:pPr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Познакомить с хохломской росписью по дереву и </w:t>
      </w:r>
      <w:proofErr w:type="spellStart"/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каргопольской</w:t>
      </w:r>
      <w:proofErr w:type="spellEnd"/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игрушкой.</w:t>
      </w:r>
    </w:p>
    <w:p w:rsidR="00E82231" w:rsidRPr="00E82231" w:rsidRDefault="00E82231" w:rsidP="00E82231">
      <w:pPr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Познакомить с теплыми и холодными цветами и научить их различать.</w:t>
      </w:r>
    </w:p>
    <w:p w:rsidR="00E82231" w:rsidRPr="00E82231" w:rsidRDefault="00E82231" w:rsidP="00E82231">
      <w:pPr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Познакомить с одним из выдающихся музеев России – Третьяковской галереей и некоторыми картинами русских художников, представленных в музее.</w:t>
      </w:r>
    </w:p>
    <w:p w:rsidR="00E82231" w:rsidRPr="00E82231" w:rsidRDefault="00E82231" w:rsidP="00E82231">
      <w:pPr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Способствовать обогащению опыта восприятия произведений искусства, их оценки.</w:t>
      </w:r>
    </w:p>
    <w:p w:rsidR="00E82231" w:rsidRPr="00E82231" w:rsidRDefault="00E82231" w:rsidP="00F741BE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82231" w:rsidRPr="00E82231" w:rsidRDefault="00E82231" w:rsidP="00E82231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E82231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Результаты изучения курса</w:t>
      </w:r>
    </w:p>
    <w:p w:rsidR="00E82231" w:rsidRPr="00E82231" w:rsidRDefault="00E82231" w:rsidP="00E82231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E82231" w:rsidRPr="00E82231" w:rsidRDefault="00E82231" w:rsidP="00E8223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82231">
        <w:rPr>
          <w:rFonts w:ascii="Times New Roman" w:eastAsia="Calibri" w:hAnsi="Times New Roman" w:cs="Times New Roman"/>
          <w:sz w:val="24"/>
          <w:szCs w:val="24"/>
          <w:lang w:eastAsia="ru-RU"/>
        </w:rPr>
        <w:t>Освоение данной программы обеспечивает достижение  следующих  результатов:</w:t>
      </w:r>
    </w:p>
    <w:p w:rsidR="00E82231" w:rsidRPr="00E82231" w:rsidRDefault="00E82231" w:rsidP="00E82231">
      <w:pPr>
        <w:autoSpaceDE w:val="0"/>
        <w:autoSpaceDN w:val="0"/>
        <w:spacing w:after="0" w:line="240" w:lineRule="auto"/>
        <w:jc w:val="center"/>
        <w:rPr>
          <w:rFonts w:ascii="Times New Roman" w:eastAsia="MS Mincho" w:hAnsi="Times New Roman" w:cs="Times New Roman"/>
          <w:b/>
          <w:bCs/>
          <w:iCs/>
          <w:sz w:val="24"/>
          <w:szCs w:val="24"/>
          <w:lang w:val="x-none" w:eastAsia="x-none"/>
        </w:rPr>
      </w:pPr>
      <w:r w:rsidRPr="00E82231">
        <w:rPr>
          <w:rFonts w:ascii="Times New Roman" w:eastAsia="MS Mincho" w:hAnsi="Times New Roman" w:cs="Times New Roman"/>
          <w:b/>
          <w:bCs/>
          <w:iCs/>
          <w:sz w:val="24"/>
          <w:szCs w:val="24"/>
          <w:lang w:val="x-none" w:eastAsia="x-none"/>
        </w:rPr>
        <w:t>Личностные результаты</w:t>
      </w:r>
    </w:p>
    <w:p w:rsidR="00E82231" w:rsidRPr="00E82231" w:rsidRDefault="00E82231" w:rsidP="00E82231">
      <w:pPr>
        <w:tabs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82231">
        <w:rPr>
          <w:rFonts w:ascii="Times New Roman" w:eastAsia="Calibri" w:hAnsi="Times New Roman" w:cs="Times New Roman"/>
          <w:sz w:val="24"/>
          <w:szCs w:val="24"/>
        </w:rPr>
        <w:t>- Воспитание патриотизма, чувства гордости за свою Родину, российский народ и историю России.</w:t>
      </w:r>
    </w:p>
    <w:p w:rsidR="00E82231" w:rsidRPr="00E82231" w:rsidRDefault="00E82231" w:rsidP="00E82231">
      <w:pPr>
        <w:tabs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82231">
        <w:rPr>
          <w:rFonts w:ascii="Times New Roman" w:eastAsia="Calibri" w:hAnsi="Times New Roman" w:cs="Times New Roman"/>
          <w:sz w:val="24"/>
          <w:szCs w:val="24"/>
        </w:rPr>
        <w:t xml:space="preserve">- Формирование целостного, социально ориентированного взгляда на мир в его органичном единстве и разнообразии природы, народов, культур и религий. </w:t>
      </w:r>
    </w:p>
    <w:p w:rsidR="00E82231" w:rsidRPr="00E82231" w:rsidRDefault="00E82231" w:rsidP="00E8223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82231">
        <w:rPr>
          <w:rFonts w:ascii="Times New Roman" w:eastAsia="Calibri" w:hAnsi="Times New Roman" w:cs="Times New Roman"/>
          <w:sz w:val="24"/>
          <w:szCs w:val="24"/>
        </w:rPr>
        <w:lastRenderedPageBreak/>
        <w:t>-  Формирование уважительного отношения к иному мнению, истории и культуре других народов.</w:t>
      </w:r>
    </w:p>
    <w:p w:rsidR="00E82231" w:rsidRPr="00E82231" w:rsidRDefault="00E82231" w:rsidP="00E82231">
      <w:pPr>
        <w:tabs>
          <w:tab w:val="left" w:pos="993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82231">
        <w:rPr>
          <w:rFonts w:ascii="Times New Roman" w:eastAsia="Calibri" w:hAnsi="Times New Roman" w:cs="Times New Roman"/>
          <w:sz w:val="24"/>
          <w:szCs w:val="24"/>
        </w:rPr>
        <w:t>- Принятие и освоение социальной роли обучающегося, развитие мотивов учебной деятельности и формирование личностного смысла учения.</w:t>
      </w:r>
    </w:p>
    <w:p w:rsidR="00E82231" w:rsidRPr="00E82231" w:rsidRDefault="00E82231" w:rsidP="00E8223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82231">
        <w:rPr>
          <w:rFonts w:ascii="Times New Roman" w:eastAsia="Calibri" w:hAnsi="Times New Roman" w:cs="Times New Roman"/>
          <w:sz w:val="24"/>
          <w:szCs w:val="24"/>
        </w:rPr>
        <w:t>- 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свободе.</w:t>
      </w:r>
    </w:p>
    <w:p w:rsidR="00E82231" w:rsidRPr="00E82231" w:rsidRDefault="00E82231" w:rsidP="00E8223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82231">
        <w:rPr>
          <w:rFonts w:ascii="Times New Roman" w:eastAsia="Calibri" w:hAnsi="Times New Roman" w:cs="Times New Roman"/>
          <w:sz w:val="24"/>
          <w:szCs w:val="24"/>
        </w:rPr>
        <w:t>-  Формирование эстетических потребностей, ценностей и чувств.</w:t>
      </w:r>
    </w:p>
    <w:p w:rsidR="00E82231" w:rsidRPr="00E82231" w:rsidRDefault="00E82231" w:rsidP="00E8223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82231">
        <w:rPr>
          <w:rFonts w:ascii="Times New Roman" w:eastAsia="Calibri" w:hAnsi="Times New Roman" w:cs="Times New Roman"/>
          <w:sz w:val="24"/>
          <w:szCs w:val="24"/>
        </w:rPr>
        <w:t xml:space="preserve">-  Развитие навыков сотрудничества </w:t>
      </w:r>
      <w:proofErr w:type="gramStart"/>
      <w:r w:rsidRPr="00E82231">
        <w:rPr>
          <w:rFonts w:ascii="Times New Roman" w:eastAsia="Calibri" w:hAnsi="Times New Roman" w:cs="Times New Roman"/>
          <w:sz w:val="24"/>
          <w:szCs w:val="24"/>
        </w:rPr>
        <w:t>со</w:t>
      </w:r>
      <w:proofErr w:type="gramEnd"/>
      <w:r w:rsidRPr="00E82231">
        <w:rPr>
          <w:rFonts w:ascii="Times New Roman" w:eastAsia="Calibri" w:hAnsi="Times New Roman" w:cs="Times New Roman"/>
          <w:sz w:val="24"/>
          <w:szCs w:val="24"/>
        </w:rPr>
        <w:t xml:space="preserve"> взрослыми и сверстниками в разных социальных ситуациях, умения не создавать конфликтов и находить выходы из спорных ситуаций.</w:t>
      </w:r>
    </w:p>
    <w:p w:rsidR="00E82231" w:rsidRPr="00E82231" w:rsidRDefault="00E82231" w:rsidP="00E8223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82231">
        <w:rPr>
          <w:rFonts w:ascii="Times New Roman" w:eastAsia="Calibri" w:hAnsi="Times New Roman" w:cs="Times New Roman"/>
          <w:sz w:val="24"/>
          <w:szCs w:val="24"/>
        </w:rPr>
        <w:t>- Формирование установки на безопасный и здоровый образ жизни.</w:t>
      </w:r>
    </w:p>
    <w:p w:rsidR="00E82231" w:rsidRPr="00E82231" w:rsidRDefault="00E82231" w:rsidP="00E82231">
      <w:pPr>
        <w:spacing w:after="0" w:line="240" w:lineRule="auto"/>
        <w:ind w:left="1565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82231" w:rsidRPr="00E82231" w:rsidRDefault="00E82231" w:rsidP="00E82231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proofErr w:type="spellStart"/>
      <w:r w:rsidRPr="00E82231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Метапредметные</w:t>
      </w:r>
      <w:proofErr w:type="spellEnd"/>
      <w:r w:rsidRPr="00E82231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результаты</w:t>
      </w:r>
    </w:p>
    <w:p w:rsidR="00E82231" w:rsidRPr="00E82231" w:rsidRDefault="00E82231" w:rsidP="00E82231">
      <w:pPr>
        <w:tabs>
          <w:tab w:val="left" w:pos="0"/>
          <w:tab w:val="num" w:pos="851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</w:pPr>
      <w:r w:rsidRPr="00E82231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>Познавательные:</w:t>
      </w:r>
    </w:p>
    <w:p w:rsidR="00E82231" w:rsidRPr="00E82231" w:rsidRDefault="00E82231" w:rsidP="00E82231">
      <w:pPr>
        <w:numPr>
          <w:ilvl w:val="0"/>
          <w:numId w:val="8"/>
        </w:numPr>
        <w:tabs>
          <w:tab w:val="num" w:pos="851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82231">
        <w:rPr>
          <w:rFonts w:ascii="Times New Roman" w:eastAsia="Calibri" w:hAnsi="Times New Roman" w:cs="Times New Roman"/>
          <w:sz w:val="24"/>
          <w:szCs w:val="24"/>
        </w:rPr>
        <w:t>Освоение  способов  решения  проблем  творческого  и  поискового  характера.</w:t>
      </w:r>
    </w:p>
    <w:p w:rsidR="00E82231" w:rsidRPr="00E82231" w:rsidRDefault="00E82231" w:rsidP="00E82231">
      <w:pPr>
        <w:numPr>
          <w:ilvl w:val="0"/>
          <w:numId w:val="8"/>
        </w:numPr>
        <w:tabs>
          <w:tab w:val="num" w:pos="851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82231">
        <w:rPr>
          <w:rFonts w:ascii="Times New Roman" w:eastAsia="Calibri" w:hAnsi="Times New Roman" w:cs="Times New Roman"/>
          <w:sz w:val="24"/>
          <w:szCs w:val="24"/>
        </w:rPr>
        <w:t>Использование знаково-символических сре</w:t>
      </w:r>
      <w:proofErr w:type="gramStart"/>
      <w:r w:rsidRPr="00E82231">
        <w:rPr>
          <w:rFonts w:ascii="Times New Roman" w:eastAsia="Calibri" w:hAnsi="Times New Roman" w:cs="Times New Roman"/>
          <w:sz w:val="24"/>
          <w:szCs w:val="24"/>
        </w:rPr>
        <w:t>дств пр</w:t>
      </w:r>
      <w:proofErr w:type="gramEnd"/>
      <w:r w:rsidRPr="00E82231">
        <w:rPr>
          <w:rFonts w:ascii="Times New Roman" w:eastAsia="Calibri" w:hAnsi="Times New Roman" w:cs="Times New Roman"/>
          <w:sz w:val="24"/>
          <w:szCs w:val="24"/>
        </w:rPr>
        <w:t>едставления информации для создания моделей изучаемых объектов и процессов, схем решения учебных и практических задач.</w:t>
      </w:r>
    </w:p>
    <w:p w:rsidR="00E82231" w:rsidRPr="00E82231" w:rsidRDefault="00E82231" w:rsidP="00E82231">
      <w:pPr>
        <w:numPr>
          <w:ilvl w:val="0"/>
          <w:numId w:val="8"/>
        </w:numPr>
        <w:tabs>
          <w:tab w:val="num" w:pos="851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82231">
        <w:rPr>
          <w:rFonts w:ascii="Times New Roman" w:eastAsia="Calibri" w:hAnsi="Times New Roman" w:cs="Times New Roman"/>
          <w:sz w:val="24"/>
          <w:szCs w:val="24"/>
        </w:rPr>
        <w:t>Использование различных способов поиска (в справочных источниках и открытом учебном информационном пространстве сети Интернет), сбора, обработки, анализа, организации, передачи и интерпретации информации в соответствии с коммуникативными и познавательными задачами и технологиями учебного предмета; в том числе умение вводить текст с помощью клавиатуры, фиксировать (записывать) в цифровой форме измеряемые величины и анализировать изображения, звуки, готовить свое выступление и выступать с аудио-, виде</w:t>
      </w:r>
      <w:proofErr w:type="gramStart"/>
      <w:r w:rsidRPr="00E82231">
        <w:rPr>
          <w:rFonts w:ascii="Times New Roman" w:eastAsia="Calibri" w:hAnsi="Times New Roman" w:cs="Times New Roman"/>
          <w:sz w:val="24"/>
          <w:szCs w:val="24"/>
        </w:rPr>
        <w:t>о-</w:t>
      </w:r>
      <w:proofErr w:type="gramEnd"/>
      <w:r w:rsidRPr="00E82231">
        <w:rPr>
          <w:rFonts w:ascii="Times New Roman" w:eastAsia="Calibri" w:hAnsi="Times New Roman" w:cs="Times New Roman"/>
          <w:sz w:val="24"/>
          <w:szCs w:val="24"/>
        </w:rPr>
        <w:t xml:space="preserve"> и графическим сопровождением; соблюдать нормы информационной избирательности, этики и этикета.</w:t>
      </w:r>
    </w:p>
    <w:p w:rsidR="00E82231" w:rsidRPr="00E82231" w:rsidRDefault="00E82231" w:rsidP="00E82231">
      <w:pPr>
        <w:numPr>
          <w:ilvl w:val="0"/>
          <w:numId w:val="8"/>
        </w:numPr>
        <w:tabs>
          <w:tab w:val="num" w:pos="851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E82231">
        <w:rPr>
          <w:rFonts w:ascii="Times New Roman" w:eastAsia="Calibri" w:hAnsi="Times New Roman" w:cs="Times New Roman"/>
          <w:sz w:val="24"/>
          <w:szCs w:val="24"/>
        </w:rPr>
        <w:t>Овладение навыками смыслового чтения текстов различных стилей и жанров в соответствии с целями и задачами; осознанно строить речевое высказывание в соответствии с задачами коммуникации и составлять тексты в устной и письменной формах.</w:t>
      </w:r>
      <w:proofErr w:type="gramEnd"/>
    </w:p>
    <w:p w:rsidR="00E82231" w:rsidRPr="00E82231" w:rsidRDefault="00E82231" w:rsidP="00E82231">
      <w:pPr>
        <w:numPr>
          <w:ilvl w:val="0"/>
          <w:numId w:val="8"/>
        </w:numPr>
        <w:tabs>
          <w:tab w:val="num" w:pos="851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82231">
        <w:rPr>
          <w:rFonts w:ascii="Times New Roman" w:eastAsia="Calibri" w:hAnsi="Times New Roman" w:cs="Times New Roman"/>
          <w:sz w:val="24"/>
          <w:szCs w:val="24"/>
        </w:rPr>
        <w:t>Овладение логическими действиями сравнения, анализа, синтеза, обобщения, классификации по родовидовым признакам, установления аналогий и причинно-следственных связей, построения рассуждений, отнесения к известным понятиям</w:t>
      </w:r>
    </w:p>
    <w:p w:rsidR="00E82231" w:rsidRPr="00E82231" w:rsidRDefault="00E82231" w:rsidP="00E82231">
      <w:pPr>
        <w:numPr>
          <w:ilvl w:val="0"/>
          <w:numId w:val="8"/>
        </w:numPr>
        <w:tabs>
          <w:tab w:val="num" w:pos="851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82231">
        <w:rPr>
          <w:rFonts w:ascii="Times New Roman" w:eastAsia="Calibri" w:hAnsi="Times New Roman" w:cs="Times New Roman"/>
          <w:sz w:val="24"/>
          <w:szCs w:val="24"/>
        </w:rPr>
        <w:t xml:space="preserve">Овладение базовыми предметными и </w:t>
      </w:r>
      <w:proofErr w:type="spellStart"/>
      <w:r w:rsidRPr="00E82231">
        <w:rPr>
          <w:rFonts w:ascii="Times New Roman" w:eastAsia="Calibri" w:hAnsi="Times New Roman" w:cs="Times New Roman"/>
          <w:sz w:val="24"/>
          <w:szCs w:val="24"/>
        </w:rPr>
        <w:t>межпредметными</w:t>
      </w:r>
      <w:proofErr w:type="spellEnd"/>
      <w:r w:rsidRPr="00E82231">
        <w:rPr>
          <w:rFonts w:ascii="Times New Roman" w:eastAsia="Calibri" w:hAnsi="Times New Roman" w:cs="Times New Roman"/>
          <w:sz w:val="24"/>
          <w:szCs w:val="24"/>
        </w:rPr>
        <w:t xml:space="preserve"> понятиями, отражающими существенные связи и отношения между объектами и процессами</w:t>
      </w:r>
    </w:p>
    <w:p w:rsidR="00E82231" w:rsidRPr="00E82231" w:rsidRDefault="00E82231" w:rsidP="00E82231">
      <w:pPr>
        <w:tabs>
          <w:tab w:val="left" w:pos="0"/>
          <w:tab w:val="num" w:pos="851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</w:pPr>
      <w:r w:rsidRPr="00E82231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>Регулятивные:</w:t>
      </w:r>
    </w:p>
    <w:p w:rsidR="00E82231" w:rsidRPr="00E82231" w:rsidRDefault="00E82231" w:rsidP="00E82231">
      <w:pPr>
        <w:numPr>
          <w:ilvl w:val="0"/>
          <w:numId w:val="9"/>
        </w:numPr>
        <w:tabs>
          <w:tab w:val="left" w:pos="0"/>
          <w:tab w:val="num" w:pos="851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82231">
        <w:rPr>
          <w:rFonts w:ascii="Times New Roman" w:eastAsia="Calibri" w:hAnsi="Times New Roman" w:cs="Times New Roman"/>
          <w:sz w:val="24"/>
          <w:szCs w:val="24"/>
        </w:rPr>
        <w:t>Овладение способностью принимать и сохранять цели и задачи учебной деятельности, поиска средств ее осуществления.</w:t>
      </w:r>
    </w:p>
    <w:p w:rsidR="00E82231" w:rsidRPr="00E82231" w:rsidRDefault="00E82231" w:rsidP="00E82231">
      <w:pPr>
        <w:numPr>
          <w:ilvl w:val="0"/>
          <w:numId w:val="9"/>
        </w:numPr>
        <w:tabs>
          <w:tab w:val="left" w:pos="0"/>
          <w:tab w:val="num" w:pos="851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82231">
        <w:rPr>
          <w:rFonts w:ascii="Times New Roman" w:eastAsia="Calibri" w:hAnsi="Times New Roman" w:cs="Times New Roman"/>
          <w:sz w:val="24"/>
          <w:szCs w:val="24"/>
        </w:rPr>
        <w:t>Формирование умения планировать, контролировать и оценивать учебные действия в соответствии с поставленной задачей и условиями ее реализации; определять наиболее эффективные способы достижения результата.</w:t>
      </w:r>
    </w:p>
    <w:p w:rsidR="00E82231" w:rsidRPr="00E82231" w:rsidRDefault="00E82231" w:rsidP="00E82231">
      <w:pPr>
        <w:tabs>
          <w:tab w:val="left" w:pos="0"/>
          <w:tab w:val="num" w:pos="851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</w:pPr>
      <w:r w:rsidRPr="00E82231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>Коммуникативные:</w:t>
      </w:r>
    </w:p>
    <w:p w:rsidR="00E82231" w:rsidRPr="00E82231" w:rsidRDefault="00E82231" w:rsidP="00E82231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2231">
        <w:rPr>
          <w:rFonts w:ascii="Times New Roman" w:eastAsia="Times New Roman" w:hAnsi="Times New Roman" w:cs="Times New Roman"/>
          <w:sz w:val="24"/>
          <w:szCs w:val="24"/>
        </w:rPr>
        <w:t>Готовность слушать собеседника и вести диалог; готовность признавать возможность существования различных точек зрения и права каждого иметь свою; излагать свое мнение и  аргументировать  свою  точку  зрения и оценку событий.</w:t>
      </w:r>
    </w:p>
    <w:p w:rsidR="00E82231" w:rsidRPr="00E82231" w:rsidRDefault="00E82231" w:rsidP="00E82231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proofErr w:type="gramStart"/>
      <w:r w:rsidRPr="00E82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Предметные результаты обучения</w:t>
      </w:r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представлены в Требованиях к уровню подготовки оканчивающих начальную школу и содержат три компонента: </w:t>
      </w:r>
      <w:r w:rsidRPr="00E8223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знать/понимать</w:t>
      </w:r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перечень необходимых для усвоения каждым учащимся знаний;</w:t>
      </w:r>
      <w:r w:rsidRPr="00E8223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E8223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уметь</w:t>
      </w:r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владение конкретными умениями и навыками; выделена также группа умений, которыми ученик может пользоваться во </w:t>
      </w:r>
      <w:proofErr w:type="spellStart"/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внеучебной</w:t>
      </w:r>
      <w:proofErr w:type="spellEnd"/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деятельности – </w:t>
      </w:r>
      <w:r w:rsidRPr="00E8223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использовать приобретенные знания </w:t>
      </w:r>
      <w:r w:rsidRPr="00E8223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lastRenderedPageBreak/>
        <w:t>и умения в практической деятельности и повседневной жизни.</w:t>
      </w:r>
      <w:proofErr w:type="gramEnd"/>
    </w:p>
    <w:p w:rsidR="00E82231" w:rsidRPr="00E82231" w:rsidRDefault="00E82231" w:rsidP="00E82231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82231" w:rsidRPr="00E82231" w:rsidRDefault="00E82231" w:rsidP="00E8223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E82231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br w:type="page"/>
      </w:r>
      <w:r w:rsidRPr="00E82231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lastRenderedPageBreak/>
        <w:t xml:space="preserve"> содержание КУРСА</w:t>
      </w:r>
    </w:p>
    <w:p w:rsidR="00E82231" w:rsidRPr="00E82231" w:rsidRDefault="00E82231" w:rsidP="00E8223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</w:p>
    <w:p w:rsidR="00E82231" w:rsidRPr="00E82231" w:rsidRDefault="00E82231" w:rsidP="00E82231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822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Виды художественной деятельности (2 часа)</w:t>
      </w:r>
    </w:p>
    <w:p w:rsidR="00E82231" w:rsidRPr="00E82231" w:rsidRDefault="00E82231" w:rsidP="00E8223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223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Восприятие </w:t>
      </w:r>
      <w:r w:rsidRPr="00E82231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произведений </w:t>
      </w:r>
      <w:r w:rsidRPr="00E82231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искусства.</w:t>
      </w:r>
      <w:r w:rsidRPr="00E8223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</w:t>
      </w:r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Особенности художественного творчества: художник и зритель. Образная сущность искусства: художественный образ, его условность, передача общего </w:t>
      </w:r>
      <w:proofErr w:type="gramStart"/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через</w:t>
      </w:r>
      <w:proofErr w:type="gramEnd"/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единичное. Отражение в произведениях пластических искусств человеческих чувств и идеи: отношение к природе, человеку и обществу. Фотография  и произведение изобразительного искусства: сходство и различия. Человек, мир природы в реальной жизни: образ человека, природы в искусстве. Представление о богатстве и разнообразии художественной культуры. Ведущие художественные музеи России: ГТГ., Русский музей, Эрмитаж - и региональные музеи. Восприятие и эмоциональная оценка шедевров русского и мирового искусства. Представление о роли изобразительных (пластических) иску</w:t>
      </w:r>
      <w:proofErr w:type="gramStart"/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>сств в п</w:t>
      </w:r>
      <w:proofErr w:type="gramEnd"/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овседневной жизни человека, в организации его материального окружения. </w:t>
      </w:r>
    </w:p>
    <w:p w:rsidR="00E82231" w:rsidRPr="00E82231" w:rsidRDefault="00E82231" w:rsidP="00E8223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2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</w:t>
      </w:r>
      <w:r w:rsidRPr="00E8223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Рисунок.</w:t>
      </w:r>
      <w:r w:rsidRPr="00E82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gramStart"/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 для рисунка: карандаш, ручка, фломастер, уголь, пастель, мелю и т. д. Приемы работы с различными графическими материалами.</w:t>
      </w:r>
      <w:proofErr w:type="gramEnd"/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Роль рисунка в искусстве: основная и вспомогательная. Красота и разнообразие природы, человека, зданий, предметов, выраженные средствами рисунка. Изображение деревьев, птиц, животных: общие и характерные черты. </w:t>
      </w:r>
    </w:p>
    <w:p w:rsidR="00E82231" w:rsidRPr="00E82231" w:rsidRDefault="00E82231" w:rsidP="00E8223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82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</w:t>
      </w:r>
      <w:r w:rsidRPr="00E8223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Живопись.</w:t>
      </w:r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Живописные материалы. Красота и разнообразие природы, человека, зданий, предметов, выраженные средствами живописи. Цвет — основа языка живописи. Выбор средств художественной выразительности для создания живописного образа в соответствии с поставленными задачами. Образы природы и человека в живописи. </w:t>
      </w:r>
      <w:r w:rsidRPr="00E822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</w:t>
      </w:r>
    </w:p>
    <w:p w:rsidR="00E82231" w:rsidRPr="00E82231" w:rsidRDefault="00E82231" w:rsidP="00E8223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2231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Скульптура.</w:t>
      </w:r>
      <w:r w:rsidRPr="00E822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Материалы </w:t>
      </w:r>
      <w:r w:rsidRPr="00E8223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скульптуры </w:t>
      </w:r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их роль в создании выразительного образа. Элементарные приемы работы с пластическими скульптурными материалами для создания выразительного образа (пластилин, глина — раскатывание, набор объема, вытягивание формы). Объем — основа языка скульптуры. Основные темы скульптуры. Красота человека и животных, выраженная средствами скульптуры. </w:t>
      </w:r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E82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</w:t>
      </w:r>
      <w:r w:rsidRPr="00E8223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Художественное </w:t>
      </w:r>
      <w:r w:rsidRPr="00E82231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конструирование и </w:t>
      </w:r>
      <w:r w:rsidRPr="00E8223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дизайн</w:t>
      </w:r>
      <w:r w:rsidRPr="00E82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Разнообразие материалов для художественного конструирования и моделирования (пластилин, бумага, картон и др.). Элементарные приемы работы с различными материалами для создания выразительного образа (пластилин — раскатывание, набор объема, вытягивание формы; бумага и картон — сгибание, вырезание). Представление о возможностях использования навыков художественного конструирования и моделирования в жизни человека. </w:t>
      </w:r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E822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</w:t>
      </w:r>
    </w:p>
    <w:p w:rsidR="00E82231" w:rsidRPr="00E82231" w:rsidRDefault="00E82231" w:rsidP="00E8223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82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Азбука искусства (обучение основам художественной грамоты). Как говорит искусство? (9 часов)</w:t>
      </w:r>
    </w:p>
    <w:p w:rsidR="00E82231" w:rsidRPr="00E82231" w:rsidRDefault="00E82231" w:rsidP="00E8223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8223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Композиция, форма, ритм, линия, цвет, объём, фактура</w:t>
      </w:r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средства художественной выразительности изобразительных искусств.</w:t>
      </w:r>
      <w:proofErr w:type="gramEnd"/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Композиция в рисунке, живописи, скульптуре, художественном конструировании и дизайне, декоративно-прикладном искусстве. Элементарные приёмы построения композиции на плоскости и в пространстве. Пропорции и перспектива. Понятия: линия горизонта, ближе — больше, дальше — меньше, загораживание. Роль контраста в композиции: </w:t>
      </w:r>
      <w:proofErr w:type="gramStart"/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>низкое</w:t>
      </w:r>
      <w:proofErr w:type="gramEnd"/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высокое, большое и маленькое, тонкое и толстое, тёмное и светлое, спокойное и динамичное и т. д. Композиционный центр (зрительный центр композиции). Главное и второстепенное в композиции. Симметрия и асимметрия. Образы природы в живописи. Роль ритма в эмоциональном звучании композиции в живописи и в рисунке (ритмы: спокойный, замедленный, порывистый, беспокойный и т.д.). Особая роль ритма в декоративно-прикладном искусстве. Ритм линий, ритм пятен, ритм цвета. Передача движения в композиции с помощью ритма элементов.</w:t>
      </w:r>
    </w:p>
    <w:p w:rsidR="00E82231" w:rsidRPr="00E82231" w:rsidRDefault="00E82231" w:rsidP="00E8223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223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lastRenderedPageBreak/>
        <w:t>Цвет</w:t>
      </w:r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основа языка живописи. Живописные материалы. Красота и разнообразие  природы, человека, зданий, предметов, выраженные средствами живописи. Основные и составные, тёплые и холодные цвета. Выбор средств художественной выразительности для создания живописного образа в соответствии с поставленными задачами. Образы человека в живописи. </w:t>
      </w:r>
    </w:p>
    <w:p w:rsidR="00E82231" w:rsidRPr="00E82231" w:rsidRDefault="00E82231" w:rsidP="00E8223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223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Линия </w:t>
      </w:r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— основа языка рисунка. </w:t>
      </w:r>
      <w:proofErr w:type="gramStart"/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>Многообразие линий (тонкие, толстые, прямые, волнистые, плавные, острые, закруглённые спиралью, летящие) и их знаковый характер.</w:t>
      </w:r>
      <w:proofErr w:type="gramEnd"/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 для рисунка: карандаш, ручка, фломастер, уголь, пастель, мелки и т. д. Приёмы работы различными графическими материалами.</w:t>
      </w:r>
      <w:proofErr w:type="gramEnd"/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Роль рисунка в искусстве. Красота и разнообразие природы, человека, зданий, предметов, выраженные средствами рисунка. Линия, штрих, пятно и художественный образ. Изображение деревьев, птиц, животных: общие и характерные черты.</w:t>
      </w:r>
    </w:p>
    <w:p w:rsidR="00E82231" w:rsidRPr="00E82231" w:rsidRDefault="00E82231" w:rsidP="00E8223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223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Форма.</w:t>
      </w:r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Разнообразие форм предметного мира и передача их на плоскости и в пространстве. Сходство и контраст форм. Простые геометрические формы. Природные формы. Трансформация форм. Влияние формы предмета на представление о его характере. Силуэт. Использование простых форм для создания выразительных образов.</w:t>
      </w:r>
    </w:p>
    <w:p w:rsidR="00E82231" w:rsidRPr="00E82231" w:rsidRDefault="00E82231" w:rsidP="00E8223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223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Объем</w:t>
      </w:r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основа языка скульптуры. Материалы скульптуры и их роль в создании выразительного образа.  Элементарные приёмы работы пластическими скульптурными материалами для создания выразительного образа (пластилин, глина — раскатывание; набор объёма; вытягивание формы). Основные темы скульптуры. Красота человека и животных, выраженная средствами скульптуры. </w:t>
      </w:r>
      <w:r w:rsidRPr="00E82231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Художественное</w:t>
      </w:r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конструирование и дизайн. Разнообразие материалов для художественного конструирования и моделирования. Элементарные приёмы работы с различными материалами для создания выразительного образа. Представление о возможностях использования навыков художественного конструирования и моделирования в жизни человека.</w:t>
      </w:r>
    </w:p>
    <w:p w:rsidR="00E82231" w:rsidRPr="00E82231" w:rsidRDefault="00E82231" w:rsidP="00E8223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223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Ритм.</w:t>
      </w:r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Виды ритма (спокойный, замедленный, порывистый, беспокойный и т.д.). Ритм линий, пятен, цвета. Роль ритма в эмоциональном звучании композиции в живописи и рисунке. Передача движения в композиции с помощью ритма элементов. Особая роль ритма в декоративно-прикладном искусстве.</w:t>
      </w:r>
    </w:p>
    <w:p w:rsidR="00E82231" w:rsidRPr="00E82231" w:rsidRDefault="00E82231" w:rsidP="00E822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822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Значимые темы искусства</w:t>
      </w:r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E822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 чем говорит искусство?(11 часов)</w:t>
      </w:r>
    </w:p>
    <w:p w:rsidR="00E82231" w:rsidRPr="00E82231" w:rsidRDefault="00E82231" w:rsidP="00E822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22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</w:t>
      </w:r>
      <w:r w:rsidRPr="00E82231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Земля наш </w:t>
      </w:r>
      <w:r w:rsidRPr="00E8223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общий </w:t>
      </w:r>
      <w:r w:rsidRPr="00E82231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дом.</w:t>
      </w:r>
      <w:r w:rsidRPr="00E822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Наблюдение природы и природных явлений, различение их характера и эмоциональных состояний, Разница в изображении природы в разное время года, суток, в различную погоду. Жанр пейзажа. Пейзажи разных географических широт. Использование различных художественных материалов и сре</w:t>
      </w:r>
      <w:proofErr w:type="gramStart"/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>дств дл</w:t>
      </w:r>
      <w:proofErr w:type="gramEnd"/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 создания выразительных образов природы. </w:t>
      </w:r>
    </w:p>
    <w:p w:rsidR="00E82231" w:rsidRPr="00E82231" w:rsidRDefault="00E82231" w:rsidP="00E8223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Восприятие и эмоциональная оценка шедевров русского и за рубежного искусства, изображающих при роду (на пример, </w:t>
      </w:r>
      <w:r w:rsidRPr="00E8223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А. </w:t>
      </w:r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К. Саврасов, И. И. Левитан, И. И. Шишкин, Н. К. Рерих, К.. Моне, П. Сезанн, В. Ван Гог и </w:t>
      </w:r>
      <w:r w:rsidRPr="00E8223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др.).</w:t>
      </w:r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E822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</w:t>
      </w:r>
      <w:r w:rsidRPr="00E82231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Родина моя </w:t>
      </w:r>
      <w:r w:rsidRPr="00E8223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— Россия.</w:t>
      </w:r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Роль природных условий в характере традиционной культуры народов России. Пейзажи родной природы. Единство декоративного строя в украшении жилища, предметов быта, орудий труда, костюма. Связь изобразительного искусства с музыкой, песней, танцами, былинами, сказаниями, сказками. Образ человека в традиционной культуре. Представления народа о красоте человека (внешней и духовной), отраженные в искусстве. Образ защитника Отечества. </w:t>
      </w:r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Человек и человеческие взаимоотношения. Образ человека в разных культурах мира. Образ современника. Жанр портрета. Темы любви, дружбы, семьи в искусстве. </w:t>
      </w:r>
      <w:proofErr w:type="gramStart"/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>Эмоциональная и художественная выразительность образов персонажей, пробуждающих лучшие человеческие чувства и качества: доброту, сострадание, поддержку, заботу, героизм, бескорыстие и т. д. Образы персонажей, вызывающие гнев, раздражение, презрение.</w:t>
      </w:r>
      <w:proofErr w:type="gramEnd"/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8223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br/>
      </w:r>
      <w:r w:rsidRPr="00E82231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          Искусство </w:t>
      </w:r>
      <w:r w:rsidRPr="00E8223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дарит </w:t>
      </w:r>
      <w:r w:rsidRPr="00E82231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людям красоту.</w:t>
      </w:r>
      <w:r w:rsidRPr="00E822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>Искусство вокруг нас сегодня. Использование различных художественных материалов и сре</w:t>
      </w:r>
      <w:proofErr w:type="gramStart"/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>дств дл</w:t>
      </w:r>
      <w:proofErr w:type="gramEnd"/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>я создания проектов красивых, удобных и выразительных предметов быта, видов транспорта. Представление о роли изобразительных (пластических) иску</w:t>
      </w:r>
      <w:proofErr w:type="gramStart"/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>сств в п</w:t>
      </w:r>
      <w:proofErr w:type="gramEnd"/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овседневной жизни человека, в организации его материального окружения Жанр натюрморта. Художественное конструирование и оформление </w:t>
      </w:r>
      <w:r w:rsidR="00F741B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помещений </w:t>
      </w:r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парков, транспорта и посуды, мебели и одежды, книг и игрушек. </w:t>
      </w:r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E82231" w:rsidRPr="00E82231" w:rsidRDefault="00E82231" w:rsidP="00E8223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2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Опыт  художественно-творческой деятельности (11 часов)</w:t>
      </w:r>
    </w:p>
    <w:p w:rsidR="00E82231" w:rsidRPr="00E82231" w:rsidRDefault="00E82231" w:rsidP="00E822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Участие в различных видах изобразительной, декоративно-прикладной и художественно-конструкторской деятельности.</w:t>
      </w:r>
    </w:p>
    <w:p w:rsidR="00E82231" w:rsidRPr="00E82231" w:rsidRDefault="00E82231" w:rsidP="00E822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Освоение основ рисунка, живописи, скульптуры, декоративно-прикладного искусства. Изображение с натуры, по памяти и воображению (натюрморт, пейзаж, человек, животные, растения).</w:t>
      </w:r>
    </w:p>
    <w:p w:rsidR="00E82231" w:rsidRPr="00E82231" w:rsidRDefault="00E82231" w:rsidP="00E822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</w:t>
      </w:r>
      <w:proofErr w:type="gramStart"/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Овладение основами художественной грамоты: композицией, формой, ритмом, линией, цветом, объемом, фактурой. </w:t>
      </w:r>
      <w:proofErr w:type="gramEnd"/>
    </w:p>
    <w:p w:rsidR="00E82231" w:rsidRPr="00E82231" w:rsidRDefault="00E82231" w:rsidP="00E822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Выбор и применение выразительных сре</w:t>
      </w:r>
      <w:proofErr w:type="gramStart"/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>дств дл</w:t>
      </w:r>
      <w:proofErr w:type="gramEnd"/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 реализации собственного замысла в рисунке, живописи, аппликации, скульптуре, художественном конструировании. </w:t>
      </w:r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   </w:t>
      </w:r>
      <w:proofErr w:type="gramStart"/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Передача настроения в творческой работе с помощью цвета, </w:t>
      </w:r>
      <w:r w:rsidRPr="00E8223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тона, </w:t>
      </w:r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композиции, пространства, линии, штриха, пятна, объема, </w:t>
      </w:r>
      <w:r w:rsidRPr="00E8223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фактуры материала.</w:t>
      </w:r>
      <w:proofErr w:type="gramEnd"/>
      <w:r w:rsidRPr="00E8223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E8223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br/>
      </w:r>
      <w:proofErr w:type="gramStart"/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Использование в индивидуальной и коллективной деятельности различных художественных техник и материалов: </w:t>
      </w:r>
      <w:r w:rsidRPr="00E8223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коллажа, </w:t>
      </w:r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гуаши, акварели, туши, карандаша, фломастеров, </w:t>
      </w:r>
      <w:r w:rsidRPr="00E8223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пластилина, глины, </w:t>
      </w:r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подручных и природных материалов. </w:t>
      </w:r>
      <w:proofErr w:type="gramEnd"/>
    </w:p>
    <w:p w:rsidR="00E82231" w:rsidRPr="00F741BE" w:rsidRDefault="00E82231" w:rsidP="00F741B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Участие в обсуждении содержания и выразительных сре</w:t>
      </w:r>
      <w:proofErr w:type="gramStart"/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>дств пр</w:t>
      </w:r>
      <w:proofErr w:type="gramEnd"/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оизведений изобразительного искусства, выражение своего отношения к произведению. </w:t>
      </w:r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E82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результате изучения изобразительного искусства в 1 классе ученик должен</w:t>
      </w:r>
    </w:p>
    <w:p w:rsidR="00E82231" w:rsidRPr="00E82231" w:rsidRDefault="00E82231" w:rsidP="00E82231">
      <w:pPr>
        <w:widowControl w:val="0"/>
        <w:spacing w:before="120"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82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знать/понимать</w:t>
      </w:r>
    </w:p>
    <w:p w:rsidR="00E82231" w:rsidRPr="00E82231" w:rsidRDefault="00E82231" w:rsidP="00E82231">
      <w:pPr>
        <w:widowControl w:val="0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некоторые жанры (пейзаж, натюрморт) и виды (графика, живопись, декоративно-прикладное искусство) произведений изобразительного искусства; </w:t>
      </w:r>
      <w:proofErr w:type="gramEnd"/>
    </w:p>
    <w:p w:rsidR="00E82231" w:rsidRPr="00E82231" w:rsidRDefault="00E82231" w:rsidP="00E82231">
      <w:pPr>
        <w:widowControl w:val="0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отдельные центры народных художественных ремесел России (Хохлома, </w:t>
      </w:r>
      <w:proofErr w:type="spellStart"/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каргопольская</w:t>
      </w:r>
      <w:proofErr w:type="spellEnd"/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игрушка);</w:t>
      </w:r>
    </w:p>
    <w:p w:rsidR="00E82231" w:rsidRPr="00E82231" w:rsidRDefault="00E82231" w:rsidP="00E82231">
      <w:pPr>
        <w:widowControl w:val="0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>ведущие художественные музеи России (Третьяковская галерея);</w:t>
      </w:r>
    </w:p>
    <w:p w:rsidR="00E82231" w:rsidRPr="00E82231" w:rsidRDefault="00E82231" w:rsidP="00E82231">
      <w:pPr>
        <w:widowControl w:val="0"/>
        <w:spacing w:before="120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2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уметь</w:t>
      </w:r>
    </w:p>
    <w:p w:rsidR="00E82231" w:rsidRPr="00E82231" w:rsidRDefault="00E82231" w:rsidP="00E82231">
      <w:pPr>
        <w:widowControl w:val="0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различать теплые и холодные цвета;</w:t>
      </w:r>
    </w:p>
    <w:p w:rsidR="00E82231" w:rsidRPr="00E82231" w:rsidRDefault="00E82231" w:rsidP="00E82231">
      <w:pPr>
        <w:widowControl w:val="0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>узнавать отдельные произведения выдающихся отечественных и зарубежных художников, называть их авторов;</w:t>
      </w:r>
    </w:p>
    <w:p w:rsidR="00E82231" w:rsidRPr="00E82231" w:rsidRDefault="00E82231" w:rsidP="00E82231">
      <w:pPr>
        <w:widowControl w:val="0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>сравнивать различные виды изобразительного искусства (графики, живописи, декоративно – прикладного искусства);</w:t>
      </w:r>
    </w:p>
    <w:p w:rsidR="00E82231" w:rsidRPr="00E82231" w:rsidRDefault="00E82231" w:rsidP="00E82231">
      <w:pPr>
        <w:widowControl w:val="0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использовать художественные материалы (гуашь, цветные карандаши, акварель, бумага); </w:t>
      </w:r>
    </w:p>
    <w:p w:rsidR="00E82231" w:rsidRPr="00E82231" w:rsidRDefault="00E82231" w:rsidP="00E82231">
      <w:pPr>
        <w:widowControl w:val="0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применять основные средства художественной выразительности в рисунке, живописи и скульптуре (с натуры, по памяти и воображению); </w:t>
      </w:r>
    </w:p>
    <w:p w:rsidR="00F741BE" w:rsidRDefault="00E82231" w:rsidP="00E82231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2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использовать</w:t>
      </w:r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</w:t>
      </w:r>
    </w:p>
    <w:p w:rsidR="00E82231" w:rsidRPr="00E82231" w:rsidRDefault="00E82231" w:rsidP="00E82231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обретенные знания и умения в практической деятельности и повседневной жизни </w:t>
      </w:r>
      <w:proofErr w:type="gramStart"/>
      <w:r w:rsidRPr="00E82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для</w:t>
      </w:r>
      <w:proofErr w:type="gramEnd"/>
      <w:r w:rsidRPr="00E82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E82231" w:rsidRPr="00E82231" w:rsidRDefault="00E82231" w:rsidP="00E82231">
      <w:pPr>
        <w:widowControl w:val="0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самостоятельной творческой деятельности;</w:t>
      </w:r>
    </w:p>
    <w:p w:rsidR="00E82231" w:rsidRPr="00E82231" w:rsidRDefault="00E82231" w:rsidP="00E82231">
      <w:pPr>
        <w:widowControl w:val="0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обогащения опыта восприятия произведений изобразительного искусства;</w:t>
      </w:r>
    </w:p>
    <w:p w:rsidR="00E82231" w:rsidRPr="00E82231" w:rsidRDefault="00E82231" w:rsidP="00E82231">
      <w:pPr>
        <w:widowControl w:val="0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2231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оценки произведений искусства (выражения собственного мнения) при посещении выставок, музеев изобразительного искусства, народного творчества и др.</w:t>
      </w:r>
    </w:p>
    <w:p w:rsidR="00F741BE" w:rsidRPr="00E82231" w:rsidRDefault="00F741BE" w:rsidP="00F741BE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F741BE" w:rsidRPr="00E82231" w:rsidSect="00E82231">
          <w:footerReference w:type="default" r:id="rId8"/>
          <w:pgSz w:w="16838" w:h="11906" w:orient="landscape"/>
          <w:pgMar w:top="851" w:right="567" w:bottom="851" w:left="567" w:header="709" w:footer="709" w:gutter="0"/>
          <w:cols w:space="708"/>
          <w:docGrid w:linePitch="381"/>
        </w:sectPr>
      </w:pPr>
    </w:p>
    <w:p w:rsidR="00E82231" w:rsidRPr="00E82231" w:rsidRDefault="00F741BE" w:rsidP="00F741BE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                                                                      </w:t>
      </w:r>
      <w:r w:rsidR="00E82231" w:rsidRPr="00E822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Календарно-тематическое планирование</w:t>
      </w:r>
    </w:p>
    <w:tbl>
      <w:tblPr>
        <w:tblW w:w="15593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944"/>
        <w:gridCol w:w="813"/>
        <w:gridCol w:w="1064"/>
        <w:gridCol w:w="2409"/>
        <w:gridCol w:w="3119"/>
        <w:gridCol w:w="3260"/>
        <w:gridCol w:w="1417"/>
      </w:tblGrid>
      <w:tr w:rsidR="00E82231" w:rsidRPr="00E82231" w:rsidTr="00E82231">
        <w:tc>
          <w:tcPr>
            <w:tcW w:w="567" w:type="dxa"/>
            <w:vMerge w:val="restart"/>
          </w:tcPr>
          <w:p w:rsidR="00E82231" w:rsidRPr="00E82231" w:rsidRDefault="00E82231" w:rsidP="00E822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№ </w:t>
            </w:r>
            <w:proofErr w:type="spellStart"/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ур</w:t>
            </w:r>
            <w:proofErr w:type="spellEnd"/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944" w:type="dxa"/>
            <w:vMerge w:val="restart"/>
          </w:tcPr>
          <w:p w:rsidR="00E82231" w:rsidRPr="00E82231" w:rsidRDefault="00E82231" w:rsidP="00E822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813" w:type="dxa"/>
            <w:vMerge w:val="restart"/>
          </w:tcPr>
          <w:p w:rsidR="00E82231" w:rsidRPr="00E82231" w:rsidRDefault="00E82231" w:rsidP="00E8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1064" w:type="dxa"/>
            <w:vMerge w:val="restart"/>
          </w:tcPr>
          <w:p w:rsidR="00E82231" w:rsidRPr="00E82231" w:rsidRDefault="00E82231" w:rsidP="00E8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Календ</w:t>
            </w:r>
            <w:proofErr w:type="gramStart"/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  <w:proofErr w:type="gramEnd"/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</w:t>
            </w:r>
            <w:proofErr w:type="gramEnd"/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роки</w:t>
            </w:r>
          </w:p>
        </w:tc>
        <w:tc>
          <w:tcPr>
            <w:tcW w:w="8788" w:type="dxa"/>
            <w:gridSpan w:val="3"/>
          </w:tcPr>
          <w:p w:rsidR="00E82231" w:rsidRPr="00E82231" w:rsidRDefault="00E82231" w:rsidP="00E8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Планируемые результаты</w:t>
            </w:r>
          </w:p>
          <w:p w:rsidR="00E82231" w:rsidRPr="00E82231" w:rsidRDefault="00E82231" w:rsidP="00E82231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 w:val="restart"/>
          </w:tcPr>
          <w:p w:rsidR="00E82231" w:rsidRPr="00E82231" w:rsidRDefault="00E82231" w:rsidP="00E8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 контроля</w:t>
            </w:r>
          </w:p>
          <w:p w:rsidR="00E82231" w:rsidRPr="00E82231" w:rsidRDefault="00E82231" w:rsidP="00E8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КИМ</w:t>
            </w:r>
          </w:p>
        </w:tc>
      </w:tr>
      <w:tr w:rsidR="00E82231" w:rsidRPr="00E82231" w:rsidTr="00E82231">
        <w:tc>
          <w:tcPr>
            <w:tcW w:w="567" w:type="dxa"/>
            <w:vMerge/>
          </w:tcPr>
          <w:p w:rsidR="00E82231" w:rsidRPr="00E82231" w:rsidRDefault="00E82231" w:rsidP="00E822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44" w:type="dxa"/>
            <w:vMerge/>
          </w:tcPr>
          <w:p w:rsidR="00E82231" w:rsidRPr="00E82231" w:rsidRDefault="00E82231" w:rsidP="00E822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  <w:vMerge/>
          </w:tcPr>
          <w:p w:rsidR="00E82231" w:rsidRPr="00E82231" w:rsidRDefault="00E82231" w:rsidP="00E822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64" w:type="dxa"/>
            <w:vMerge/>
          </w:tcPr>
          <w:p w:rsidR="00E82231" w:rsidRPr="00E82231" w:rsidRDefault="00E82231" w:rsidP="00E8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E82231" w:rsidRPr="00E82231" w:rsidRDefault="00E82231" w:rsidP="00E8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Знания</w:t>
            </w:r>
          </w:p>
        </w:tc>
        <w:tc>
          <w:tcPr>
            <w:tcW w:w="3119" w:type="dxa"/>
          </w:tcPr>
          <w:p w:rsidR="00E82231" w:rsidRPr="00E82231" w:rsidRDefault="00E82231" w:rsidP="00E8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умения</w:t>
            </w:r>
          </w:p>
        </w:tc>
        <w:tc>
          <w:tcPr>
            <w:tcW w:w="3260" w:type="dxa"/>
          </w:tcPr>
          <w:p w:rsidR="00E82231" w:rsidRPr="00E82231" w:rsidRDefault="00E82231" w:rsidP="00E8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УУД</w:t>
            </w:r>
          </w:p>
        </w:tc>
        <w:tc>
          <w:tcPr>
            <w:tcW w:w="1417" w:type="dxa"/>
            <w:vMerge/>
          </w:tcPr>
          <w:p w:rsidR="00E82231" w:rsidRPr="00E82231" w:rsidRDefault="00E82231" w:rsidP="00E822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E82231" w:rsidRPr="00E82231" w:rsidTr="00E82231">
        <w:tc>
          <w:tcPr>
            <w:tcW w:w="567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44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Волшебный мир </w:t>
            </w:r>
            <w:proofErr w:type="gramStart"/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</w:t>
            </w:r>
            <w:proofErr w:type="gramEnd"/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Художник и зритель. Между художником и зрителем нет непреодолимых границ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E8223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Сынлы сәнгатьнең тылсымлы дөньясы.Рәссам һәм тамашачы.</w:t>
            </w:r>
          </w:p>
        </w:tc>
        <w:tc>
          <w:tcPr>
            <w:tcW w:w="813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64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Произведения </w:t>
            </w:r>
            <w:proofErr w:type="spellStart"/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И.Левитана</w:t>
            </w:r>
            <w:proofErr w:type="spellEnd"/>
          </w:p>
        </w:tc>
        <w:tc>
          <w:tcPr>
            <w:tcW w:w="3119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Использовать   </w:t>
            </w: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художественные материалы</w:t>
            </w:r>
          </w:p>
        </w:tc>
        <w:tc>
          <w:tcPr>
            <w:tcW w:w="3260" w:type="dxa"/>
            <w:vMerge w:val="restart"/>
          </w:tcPr>
          <w:p w:rsidR="00E82231" w:rsidRPr="00E82231" w:rsidRDefault="00E82231" w:rsidP="00E82231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MS Mincho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Личностные результаты</w:t>
            </w:r>
          </w:p>
          <w:p w:rsidR="00E82231" w:rsidRPr="00E82231" w:rsidRDefault="00E82231" w:rsidP="00E82231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231">
              <w:rPr>
                <w:rFonts w:ascii="Times New Roman" w:eastAsia="Calibri" w:hAnsi="Times New Roman" w:cs="Times New Roman"/>
                <w:sz w:val="24"/>
                <w:szCs w:val="24"/>
              </w:rPr>
              <w:t>- Воспитание патриотизма, чувства гордости за свою Родину, российский народ и историю России.</w:t>
            </w:r>
          </w:p>
          <w:p w:rsidR="00E82231" w:rsidRPr="00E82231" w:rsidRDefault="00E82231" w:rsidP="00E82231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2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Формирование целостного, социально ориентированного взгляда на мир в его органичном единстве и разнообразии природы, народов, культур и религий. </w:t>
            </w:r>
          </w:p>
          <w:p w:rsidR="00E82231" w:rsidRPr="00E82231" w:rsidRDefault="00E82231" w:rsidP="00E8223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231">
              <w:rPr>
                <w:rFonts w:ascii="Times New Roman" w:eastAsia="Calibri" w:hAnsi="Times New Roman" w:cs="Times New Roman"/>
                <w:sz w:val="24"/>
                <w:szCs w:val="24"/>
              </w:rPr>
              <w:t>-  Формирование уважительного отношения к иному мнению, истории и культуре других народов.</w:t>
            </w:r>
          </w:p>
          <w:p w:rsidR="00E82231" w:rsidRPr="00E82231" w:rsidRDefault="00E82231" w:rsidP="00E82231">
            <w:pPr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231">
              <w:rPr>
                <w:rFonts w:ascii="Times New Roman" w:eastAsia="Calibri" w:hAnsi="Times New Roman" w:cs="Times New Roman"/>
                <w:sz w:val="24"/>
                <w:szCs w:val="24"/>
              </w:rPr>
              <w:t>- Принятие и освоение социальной роли обучающегося, развитие мотивов учебной деятельности и формирование личностного смысла учения.</w:t>
            </w:r>
          </w:p>
          <w:p w:rsidR="00E82231" w:rsidRPr="00E82231" w:rsidRDefault="00E82231" w:rsidP="00E8223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2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</w:t>
            </w:r>
            <w:r w:rsidRPr="00E8223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 свободе.</w:t>
            </w:r>
          </w:p>
          <w:p w:rsidR="00E82231" w:rsidRPr="00E82231" w:rsidRDefault="00E82231" w:rsidP="00E8223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231">
              <w:rPr>
                <w:rFonts w:ascii="Times New Roman" w:eastAsia="Calibri" w:hAnsi="Times New Roman" w:cs="Times New Roman"/>
                <w:sz w:val="24"/>
                <w:szCs w:val="24"/>
              </w:rPr>
              <w:t>-  Формирование эстетических потребностей, ценностей и чувств.</w:t>
            </w:r>
          </w:p>
          <w:p w:rsidR="00E82231" w:rsidRPr="00E82231" w:rsidRDefault="00E82231" w:rsidP="00E8223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2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 Развитие навыков сотрудничества </w:t>
            </w:r>
            <w:proofErr w:type="gramStart"/>
            <w:r w:rsidRPr="00E82231">
              <w:rPr>
                <w:rFonts w:ascii="Times New Roman" w:eastAsia="Calibri" w:hAnsi="Times New Roman" w:cs="Times New Roman"/>
                <w:sz w:val="24"/>
                <w:szCs w:val="24"/>
              </w:rPr>
              <w:t>со</w:t>
            </w:r>
            <w:proofErr w:type="gramEnd"/>
            <w:r w:rsidRPr="00E822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взрослыми и сверстниками в разных социальных ситуациях, умения не создавать конфликтов и находить выходы из спорных ситуаций.</w:t>
            </w:r>
          </w:p>
          <w:p w:rsidR="00E82231" w:rsidRPr="00E82231" w:rsidRDefault="00E82231" w:rsidP="00E8223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231">
              <w:rPr>
                <w:rFonts w:ascii="Times New Roman" w:eastAsia="Calibri" w:hAnsi="Times New Roman" w:cs="Times New Roman"/>
                <w:sz w:val="24"/>
                <w:szCs w:val="24"/>
              </w:rPr>
              <w:t>- Формирование установки на безопасный и здоровый образ жизни.</w:t>
            </w:r>
          </w:p>
          <w:p w:rsidR="00E82231" w:rsidRPr="00E82231" w:rsidRDefault="00E82231" w:rsidP="00E82231">
            <w:pPr>
              <w:tabs>
                <w:tab w:val="left" w:pos="0"/>
                <w:tab w:val="num" w:pos="851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ru-RU"/>
              </w:rPr>
              <w:t>Познавательные:</w:t>
            </w:r>
          </w:p>
          <w:p w:rsidR="00E82231" w:rsidRPr="00E82231" w:rsidRDefault="00E82231" w:rsidP="00E82231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231">
              <w:rPr>
                <w:rFonts w:ascii="Times New Roman" w:eastAsia="Calibri" w:hAnsi="Times New Roman" w:cs="Times New Roman"/>
                <w:sz w:val="24"/>
                <w:szCs w:val="24"/>
              </w:rPr>
              <w:t>Освоение  способов  решения  проблем  творческого  и  поискового  характера.</w:t>
            </w:r>
          </w:p>
          <w:p w:rsidR="00E82231" w:rsidRPr="00E82231" w:rsidRDefault="00E82231" w:rsidP="00E82231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231"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Использование знаково-символических сре</w:t>
            </w:r>
            <w:proofErr w:type="gramStart"/>
            <w:r w:rsidRPr="00E82231">
              <w:rPr>
                <w:rFonts w:ascii="Times New Roman" w:eastAsia="Calibri" w:hAnsi="Times New Roman" w:cs="Times New Roman"/>
                <w:sz w:val="24"/>
                <w:szCs w:val="24"/>
              </w:rPr>
              <w:t>дств пр</w:t>
            </w:r>
            <w:proofErr w:type="gramEnd"/>
            <w:r w:rsidRPr="00E82231">
              <w:rPr>
                <w:rFonts w:ascii="Times New Roman" w:eastAsia="Calibri" w:hAnsi="Times New Roman" w:cs="Times New Roman"/>
                <w:sz w:val="24"/>
                <w:szCs w:val="24"/>
              </w:rPr>
              <w:t>едставления информации для создания моделей изучаемых объектов и процессов, схем решения учебных и практических задач.</w:t>
            </w:r>
          </w:p>
          <w:p w:rsidR="00E82231" w:rsidRPr="00E82231" w:rsidRDefault="00E82231" w:rsidP="00E82231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2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Использование различных способов поиска (в справочных источниках и открытом учебном информационном пространстве сети </w:t>
            </w:r>
            <w:r w:rsidRPr="00E8223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Интернет), сбора, обработки, анализа, организации, передачи и интерпретации информации в соответствии с коммуникативными и познавательными задачами и технологиями учебного предмета; в том числе умение вводить текст с помощью клавиатуры, фиксировать (записывать) в цифровой форме измеряемые величины и анализировать изображения, звуки, готовить свое выступление и выступать с аудио-, виде</w:t>
            </w:r>
            <w:proofErr w:type="gramStart"/>
            <w:r w:rsidRPr="00E82231">
              <w:rPr>
                <w:rFonts w:ascii="Times New Roman" w:eastAsia="Calibri" w:hAnsi="Times New Roman" w:cs="Times New Roman"/>
                <w:sz w:val="24"/>
                <w:szCs w:val="24"/>
              </w:rPr>
              <w:t>о-</w:t>
            </w:r>
            <w:proofErr w:type="gramEnd"/>
            <w:r w:rsidRPr="00E822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графическим сопровождением; соблюдать нормы информационной избирательности, этики и этикета.</w:t>
            </w:r>
          </w:p>
          <w:p w:rsidR="00E82231" w:rsidRPr="00E82231" w:rsidRDefault="00E82231" w:rsidP="00E82231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E822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Овладение навыками смыслового чтения текстов различных стилей и жанров в соответствии с целями и задачами; осознанно строить речевое высказывание в соответствии с задачами </w:t>
            </w:r>
            <w:r w:rsidRPr="00E8223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коммуникации и составлять тексты в устной и письменной формах.</w:t>
            </w:r>
            <w:proofErr w:type="gramEnd"/>
          </w:p>
          <w:p w:rsidR="00E82231" w:rsidRPr="00E82231" w:rsidRDefault="00E82231" w:rsidP="00E82231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231">
              <w:rPr>
                <w:rFonts w:ascii="Times New Roman" w:eastAsia="Calibri" w:hAnsi="Times New Roman" w:cs="Times New Roman"/>
                <w:sz w:val="24"/>
                <w:szCs w:val="24"/>
              </w:rPr>
              <w:t>Овладение логическими действиями сравнения, анализа, синтеза, обобщения, классификации по родовидовым признакам, установления аналогий и причинно-следственных связей, построения рассуждений, отнесения к известным понятиям</w:t>
            </w:r>
          </w:p>
          <w:p w:rsidR="00E82231" w:rsidRPr="00E82231" w:rsidRDefault="00E82231" w:rsidP="00E82231">
            <w:pPr>
              <w:numPr>
                <w:ilvl w:val="0"/>
                <w:numId w:val="11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2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Овладение базовыми предметными и </w:t>
            </w:r>
            <w:proofErr w:type="spellStart"/>
            <w:r w:rsidRPr="00E82231">
              <w:rPr>
                <w:rFonts w:ascii="Times New Roman" w:eastAsia="Calibri" w:hAnsi="Times New Roman" w:cs="Times New Roman"/>
                <w:sz w:val="24"/>
                <w:szCs w:val="24"/>
              </w:rPr>
              <w:t>межпредметными</w:t>
            </w:r>
            <w:proofErr w:type="spellEnd"/>
            <w:r w:rsidRPr="00E822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понятиями, отражающими существенные связи и отношения между объектами и процессами</w:t>
            </w:r>
          </w:p>
          <w:p w:rsidR="00E82231" w:rsidRPr="00E82231" w:rsidRDefault="00E82231" w:rsidP="00E82231">
            <w:pPr>
              <w:tabs>
                <w:tab w:val="left" w:pos="0"/>
                <w:tab w:val="num" w:pos="851"/>
              </w:tabs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ru-RU"/>
              </w:rPr>
              <w:t>Регулятивные:</w:t>
            </w:r>
          </w:p>
          <w:p w:rsidR="00E82231" w:rsidRPr="00E82231" w:rsidRDefault="00E82231" w:rsidP="00E82231">
            <w:pPr>
              <w:numPr>
                <w:ilvl w:val="0"/>
                <w:numId w:val="12"/>
              </w:numPr>
              <w:tabs>
                <w:tab w:val="left" w:pos="0"/>
              </w:tabs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231">
              <w:rPr>
                <w:rFonts w:ascii="Times New Roman" w:eastAsia="Calibri" w:hAnsi="Times New Roman" w:cs="Times New Roman"/>
                <w:sz w:val="24"/>
                <w:szCs w:val="24"/>
              </w:rPr>
              <w:t>Овладение способностью принимать и сохранять цели и задачи учебной деятельности, поиска средств ее осуществления.</w:t>
            </w:r>
          </w:p>
          <w:p w:rsidR="00E82231" w:rsidRPr="00E82231" w:rsidRDefault="00E82231" w:rsidP="00E82231">
            <w:pPr>
              <w:numPr>
                <w:ilvl w:val="0"/>
                <w:numId w:val="12"/>
              </w:numPr>
              <w:tabs>
                <w:tab w:val="left" w:pos="0"/>
              </w:tabs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822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Формирование умения планировать, контролировать и оценивать учебные действия в соответствии с поставленной задачей и </w:t>
            </w:r>
            <w:r w:rsidRPr="00E8223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условиями ее реализации; определять наиболее эффективные способы достижения результата.</w:t>
            </w:r>
          </w:p>
          <w:p w:rsidR="00E82231" w:rsidRPr="00E82231" w:rsidRDefault="00E82231" w:rsidP="00E82231">
            <w:pPr>
              <w:tabs>
                <w:tab w:val="left" w:pos="0"/>
                <w:tab w:val="num" w:pos="851"/>
              </w:tabs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ru-RU"/>
              </w:rPr>
              <w:t>Коммуникативные:</w:t>
            </w:r>
          </w:p>
          <w:p w:rsidR="00E82231" w:rsidRPr="00E82231" w:rsidRDefault="00E82231" w:rsidP="00E82231">
            <w:pPr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</w:rPr>
              <w:t>Готовность слушать собеседника и вести диалог; готовность признавать возможность существования различных точек зрения и права каждого иметь свою; излагать свое мнение и  аргументировать  свою  точку  зрения и оценку событий.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Текущий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Сложность и завершенность сюжета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82231" w:rsidRPr="00E82231" w:rsidTr="00E82231">
        <w:tc>
          <w:tcPr>
            <w:tcW w:w="567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44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Жанр пейзажа. Изучение свой</w:t>
            </w:r>
            <w:proofErr w:type="gramStart"/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ств цв</w:t>
            </w:r>
            <w:proofErr w:type="gramEnd"/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ета в процессе создания композиций – основные и составные цвета. «Какого цвета осень?»</w:t>
            </w:r>
          </w:p>
          <w:p w:rsidR="00E82231" w:rsidRPr="00E82231" w:rsidRDefault="00E82231" w:rsidP="00E82231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E8223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Пейза</w:t>
            </w:r>
            <w:r w:rsidRPr="00E8223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ж </w:t>
            </w:r>
            <w:proofErr w:type="spellStart"/>
            <w:r w:rsidRPr="00E8223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жанры.К</w:t>
            </w:r>
            <w:proofErr w:type="spellEnd"/>
            <w:r w:rsidRPr="00E8223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өз нинди төстә?</w:t>
            </w:r>
          </w:p>
        </w:tc>
        <w:tc>
          <w:tcPr>
            <w:tcW w:w="813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64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Живописные материалы. Сходство и различие в создании образа осени в произведениях разных видов искусства</w:t>
            </w:r>
          </w:p>
        </w:tc>
        <w:tc>
          <w:tcPr>
            <w:tcW w:w="3119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Объяснять</w:t>
            </w: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смысл понятий изобразительное  искусство, живопись, пейзаж, художественный образ.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Выполнять</w:t>
            </w: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упражнение: </w:t>
            </w:r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наносить</w:t>
            </w: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кистью красочные пятна акварелью или гуашью.</w:t>
            </w:r>
          </w:p>
        </w:tc>
        <w:tc>
          <w:tcPr>
            <w:tcW w:w="3260" w:type="dxa"/>
            <w:vMerge/>
          </w:tcPr>
          <w:p w:rsidR="00E82231" w:rsidRPr="00E82231" w:rsidRDefault="00E82231" w:rsidP="00E82231">
            <w:pPr>
              <w:widowControl w:val="0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Точность построения изображения</w:t>
            </w:r>
          </w:p>
        </w:tc>
      </w:tr>
      <w:tr w:rsidR="00E82231" w:rsidRPr="00E82231" w:rsidTr="00E82231">
        <w:tc>
          <w:tcPr>
            <w:tcW w:w="567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44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 и зарисовка разнообразных декоративных форм в природе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«Твой осенний букет»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E8223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Син ясаган көзге чәчәк бәйләме.</w:t>
            </w:r>
          </w:p>
        </w:tc>
        <w:tc>
          <w:tcPr>
            <w:tcW w:w="813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64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Композиция </w:t>
            </w:r>
          </w:p>
        </w:tc>
        <w:tc>
          <w:tcPr>
            <w:tcW w:w="3119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Объяснять</w:t>
            </w: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значение новых понятий композиция, аппликация, коллаж.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Создавать</w:t>
            </w: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декоративную композицию «Осенний букет» приемом отпечатка с готовой формы (листьев).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Выражать свое отношение </w:t>
            </w:r>
          </w:p>
        </w:tc>
        <w:tc>
          <w:tcPr>
            <w:tcW w:w="3260" w:type="dxa"/>
            <w:vMerge/>
          </w:tcPr>
          <w:p w:rsidR="00E82231" w:rsidRPr="00E82231" w:rsidRDefault="00E82231" w:rsidP="00E82231">
            <w:pPr>
              <w:widowControl w:val="0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Сложность и завершенность сюжета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82231" w:rsidRPr="00E82231" w:rsidTr="00E82231">
        <w:tc>
          <w:tcPr>
            <w:tcW w:w="567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44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Способы построения простой композиции при изображении природы.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«Осенние перемены в природе»,  «Осенний лес»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E8223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Табигат</w:t>
            </w:r>
            <w:proofErr w:type="spellStart"/>
            <w:r w:rsidRPr="00E8223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ьт</w:t>
            </w:r>
            <w:proofErr w:type="spellEnd"/>
            <w:r w:rsidRPr="00E8223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ә көзге үзгәрешләр.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13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064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Прием раздельного мазка</w:t>
            </w:r>
          </w:p>
        </w:tc>
        <w:tc>
          <w:tcPr>
            <w:tcW w:w="3119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Кистью и красками </w:t>
            </w:r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наносить</w:t>
            </w: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удлиненные и точечные раздельные мазки разной формы и направления с целью </w:t>
            </w: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создания изображения дерева</w:t>
            </w:r>
          </w:p>
        </w:tc>
        <w:tc>
          <w:tcPr>
            <w:tcW w:w="3260" w:type="dxa"/>
            <w:vMerge/>
          </w:tcPr>
          <w:p w:rsidR="00E82231" w:rsidRPr="00E82231" w:rsidRDefault="00E82231" w:rsidP="00E82231">
            <w:pPr>
              <w:widowControl w:val="0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Сложность и завершенность </w:t>
            </w: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сюжета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82231" w:rsidRPr="00E82231" w:rsidTr="00E82231">
        <w:tc>
          <w:tcPr>
            <w:tcW w:w="567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2944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сентябре у рябины именины. Изображение простого натюрморта с натуры. </w:t>
            </w:r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«Ветка рябины»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E8223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Сентябр</w:t>
            </w:r>
            <w:proofErr w:type="spellStart"/>
            <w:r w:rsidRPr="00E8223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ьд</w:t>
            </w:r>
            <w:proofErr w:type="spellEnd"/>
            <w:r w:rsidRPr="00E8223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ә миләшнең туган көне.</w:t>
            </w:r>
          </w:p>
        </w:tc>
        <w:tc>
          <w:tcPr>
            <w:tcW w:w="813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64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Хохлома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Жестово</w:t>
            </w:r>
            <w:proofErr w:type="spellEnd"/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119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Объяснять</w:t>
            </w: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смысл понятий живопись и декоративно-прикладное и народное искусство</w:t>
            </w:r>
          </w:p>
        </w:tc>
        <w:tc>
          <w:tcPr>
            <w:tcW w:w="3260" w:type="dxa"/>
            <w:vMerge/>
          </w:tcPr>
          <w:p w:rsidR="00E82231" w:rsidRPr="00E82231" w:rsidRDefault="00E82231" w:rsidP="00E82231">
            <w:pPr>
              <w:widowControl w:val="0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Точность построения изображения</w:t>
            </w:r>
          </w:p>
        </w:tc>
      </w:tr>
      <w:tr w:rsidR="00E82231" w:rsidRPr="00E82231" w:rsidTr="00E82231">
        <w:tc>
          <w:tcPr>
            <w:tcW w:w="567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944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Жанр натюрморта. Создание композиции на заданную тему 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плоскости. 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«Щедрая осень»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«Хлебные дары земли»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E8223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Юмарт көз.</w:t>
            </w:r>
          </w:p>
        </w:tc>
        <w:tc>
          <w:tcPr>
            <w:tcW w:w="813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64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Натюрморт 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Способы организации композиции натюрморта</w:t>
            </w:r>
          </w:p>
        </w:tc>
        <w:tc>
          <w:tcPr>
            <w:tcW w:w="3119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Определять</w:t>
            </w: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центр композиции, место и характер расположения плодов относительно него</w:t>
            </w:r>
          </w:p>
        </w:tc>
        <w:tc>
          <w:tcPr>
            <w:tcW w:w="3260" w:type="dxa"/>
            <w:vMerge/>
          </w:tcPr>
          <w:p w:rsidR="00E82231" w:rsidRPr="00E82231" w:rsidRDefault="00E82231" w:rsidP="00E82231">
            <w:pPr>
              <w:widowControl w:val="0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Точность передачи цвета натюрморта</w:t>
            </w:r>
          </w:p>
        </w:tc>
      </w:tr>
      <w:tr w:rsidR="00E82231" w:rsidRPr="00E82231" w:rsidTr="00E82231">
        <w:tc>
          <w:tcPr>
            <w:tcW w:w="567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944" w:type="dxa"/>
          </w:tcPr>
          <w:p w:rsidR="00E82231" w:rsidRPr="00E82231" w:rsidRDefault="00E82231" w:rsidP="00E82231">
            <w:pPr>
              <w:tabs>
                <w:tab w:val="left" w:pos="3461"/>
              </w:tabs>
              <w:spacing w:after="0" w:line="240" w:lineRule="auto"/>
              <w:ind w:right="-108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гостях у народного мастера С. Веселова.</w:t>
            </w:r>
          </w:p>
          <w:p w:rsidR="00E82231" w:rsidRPr="00E82231" w:rsidRDefault="00E82231" w:rsidP="00E82231">
            <w:pPr>
              <w:tabs>
                <w:tab w:val="left" w:pos="3461"/>
              </w:tabs>
              <w:spacing w:after="0" w:line="240" w:lineRule="auto"/>
              <w:ind w:right="-108" w:firstLine="567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E8223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Орнамент народов России.</w:t>
            </w:r>
          </w:p>
          <w:p w:rsidR="00E82231" w:rsidRPr="00E82231" w:rsidRDefault="00E82231" w:rsidP="00E82231">
            <w:pPr>
              <w:tabs>
                <w:tab w:val="left" w:pos="3461"/>
              </w:tabs>
              <w:spacing w:after="0" w:line="240" w:lineRule="auto"/>
              <w:ind w:right="-108" w:firstLine="567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E8223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Халык остасы С.Веселовта кунакта.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13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64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Народный мастер – хранитель древних традиций кистевого письма</w:t>
            </w:r>
          </w:p>
        </w:tc>
        <w:tc>
          <w:tcPr>
            <w:tcW w:w="3119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Узнавать</w:t>
            </w: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основные элементы татарского национального орнамента</w:t>
            </w:r>
          </w:p>
        </w:tc>
        <w:tc>
          <w:tcPr>
            <w:tcW w:w="3260" w:type="dxa"/>
            <w:vMerge/>
          </w:tcPr>
          <w:p w:rsidR="00E82231" w:rsidRPr="00E82231" w:rsidRDefault="00E82231" w:rsidP="00E82231">
            <w:pPr>
              <w:widowControl w:val="0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Творческое осмысление задания</w:t>
            </w:r>
          </w:p>
        </w:tc>
      </w:tr>
      <w:tr w:rsidR="00E82231" w:rsidRPr="00E82231" w:rsidTr="00E82231">
        <w:tc>
          <w:tcPr>
            <w:tcW w:w="567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944" w:type="dxa"/>
          </w:tcPr>
          <w:p w:rsidR="00E82231" w:rsidRPr="00E82231" w:rsidRDefault="00E82231" w:rsidP="00E82231">
            <w:pPr>
              <w:tabs>
                <w:tab w:val="left" w:pos="3461"/>
              </w:tabs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Золотые травы России.</w:t>
            </w:r>
          </w:p>
          <w:p w:rsidR="00E82231" w:rsidRPr="00E82231" w:rsidRDefault="00E82231" w:rsidP="00E82231">
            <w:pPr>
              <w:tabs>
                <w:tab w:val="left" w:pos="3461"/>
              </w:tabs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Ритмы травного хохломского узора.</w:t>
            </w:r>
          </w:p>
          <w:p w:rsidR="00E82231" w:rsidRPr="00E82231" w:rsidRDefault="00E82231" w:rsidP="00E82231">
            <w:pPr>
              <w:tabs>
                <w:tab w:val="left" w:pos="3461"/>
              </w:tabs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E8223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Россиянең алтын үләннәре.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64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Произведения </w:t>
            </w:r>
            <w:proofErr w:type="spellStart"/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И.Шишкина</w:t>
            </w:r>
            <w:proofErr w:type="spellEnd"/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хохломского мастера </w:t>
            </w:r>
            <w:proofErr w:type="spellStart"/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И.Маркевича</w:t>
            </w:r>
            <w:proofErr w:type="spellEnd"/>
          </w:p>
        </w:tc>
        <w:tc>
          <w:tcPr>
            <w:tcW w:w="3119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Объяснять </w:t>
            </w: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смысл понятий орнамент, ритм.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Повторять </w:t>
            </w: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народным мастером хохломской узор</w:t>
            </w:r>
          </w:p>
        </w:tc>
        <w:tc>
          <w:tcPr>
            <w:tcW w:w="3260" w:type="dxa"/>
            <w:vMerge/>
          </w:tcPr>
          <w:p w:rsidR="00E82231" w:rsidRPr="00E82231" w:rsidRDefault="00E82231" w:rsidP="00E82231">
            <w:pPr>
              <w:widowControl w:val="0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Точность построения изображения</w:t>
            </w:r>
          </w:p>
        </w:tc>
      </w:tr>
      <w:tr w:rsidR="00E82231" w:rsidRPr="00E82231" w:rsidTr="00E82231">
        <w:tc>
          <w:tcPr>
            <w:tcW w:w="567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944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Наши достижения. Проект «Щедрый лес и его жители»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E8223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Безнең уңышлар.Проект “Юмарт урман һәм анда яшәүчеләр”.</w:t>
            </w:r>
          </w:p>
        </w:tc>
        <w:tc>
          <w:tcPr>
            <w:tcW w:w="813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64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Коллективный проект</w:t>
            </w:r>
          </w:p>
        </w:tc>
        <w:tc>
          <w:tcPr>
            <w:tcW w:w="3119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Участвовать</w:t>
            </w: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коллективной деятельности по завершению проекта</w:t>
            </w:r>
          </w:p>
        </w:tc>
        <w:tc>
          <w:tcPr>
            <w:tcW w:w="3260" w:type="dxa"/>
            <w:vMerge/>
          </w:tcPr>
          <w:p w:rsidR="00E82231" w:rsidRPr="00E82231" w:rsidRDefault="00E82231" w:rsidP="00E82231">
            <w:pPr>
              <w:widowControl w:val="0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Творческое осмысление задания</w:t>
            </w:r>
          </w:p>
        </w:tc>
      </w:tr>
      <w:tr w:rsidR="00E82231" w:rsidRPr="00E82231" w:rsidTr="00E82231">
        <w:tc>
          <w:tcPr>
            <w:tcW w:w="567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944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«О чём поведал </w:t>
            </w:r>
            <w:proofErr w:type="spellStart"/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каргопольский</w:t>
            </w:r>
            <w:proofErr w:type="spellEnd"/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узор</w:t>
            </w:r>
            <w:proofErr w:type="gramStart"/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»В</w:t>
            </w:r>
            <w:proofErr w:type="gramEnd"/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осприятие</w:t>
            </w:r>
            <w:proofErr w:type="spellEnd"/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произведений народных мастеров из Каргополя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8223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Каргопол</w:t>
            </w:r>
            <w:r w:rsidRPr="00E8223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ь </w:t>
            </w:r>
            <w:proofErr w:type="spellStart"/>
            <w:r w:rsidRPr="00E8223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биз</w:t>
            </w:r>
            <w:proofErr w:type="spellEnd"/>
            <w:r w:rsidRPr="00E8223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әге нәрсә турында сөйли</w:t>
            </w: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813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064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Произведения </w:t>
            </w: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народных мастеров из Каргополя игрушечников И. и Е. Дружининых и зодчих 17 века.</w:t>
            </w:r>
          </w:p>
        </w:tc>
        <w:tc>
          <w:tcPr>
            <w:tcW w:w="3119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Рассматривать </w:t>
            </w: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изображения знаков солнца, земли, зерен, находить знаки-символы.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Повторять</w:t>
            </w: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элементы </w:t>
            </w:r>
            <w:proofErr w:type="spellStart"/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каргопольского</w:t>
            </w:r>
            <w:proofErr w:type="spellEnd"/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узора. </w:t>
            </w:r>
          </w:p>
        </w:tc>
        <w:tc>
          <w:tcPr>
            <w:tcW w:w="3260" w:type="dxa"/>
            <w:vMerge/>
          </w:tcPr>
          <w:p w:rsidR="00E82231" w:rsidRPr="00E82231" w:rsidRDefault="00E82231" w:rsidP="00E82231">
            <w:pPr>
              <w:widowControl w:val="0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Сложность и завершенность сюжета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82231" w:rsidRPr="00E82231" w:rsidTr="00E82231">
        <w:tc>
          <w:tcPr>
            <w:tcW w:w="567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2944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гостях у народной мастерицы </w:t>
            </w:r>
            <w:proofErr w:type="spellStart"/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У.И.Бабкиной</w:t>
            </w:r>
            <w:proofErr w:type="spellEnd"/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Сказочные образы народной культуры в декоративно-прикладном искусстве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«Русская глиняная игрушка»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E8223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Халык остасы У.Бабкинада кунакта.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813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64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Приемы лепки из целого куска</w:t>
            </w:r>
          </w:p>
        </w:tc>
        <w:tc>
          <w:tcPr>
            <w:tcW w:w="3119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Рассматривать</w:t>
            </w: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порядок и приемы лепки </w:t>
            </w:r>
            <w:proofErr w:type="spellStart"/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каргопольской</w:t>
            </w:r>
            <w:proofErr w:type="spellEnd"/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игрушки из целого куска глины, пластилина</w:t>
            </w:r>
          </w:p>
        </w:tc>
        <w:tc>
          <w:tcPr>
            <w:tcW w:w="3260" w:type="dxa"/>
            <w:vMerge/>
          </w:tcPr>
          <w:p w:rsidR="00E82231" w:rsidRPr="00E82231" w:rsidRDefault="00E82231" w:rsidP="00E82231">
            <w:pPr>
              <w:widowControl w:val="0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Творческое осмысление задания</w:t>
            </w:r>
          </w:p>
        </w:tc>
      </w:tr>
      <w:tr w:rsidR="00E82231" w:rsidRPr="00E82231" w:rsidTr="00E82231">
        <w:tc>
          <w:tcPr>
            <w:tcW w:w="567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944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различных художественных материалов и сре</w:t>
            </w:r>
            <w:proofErr w:type="gramStart"/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дств дл</w:t>
            </w:r>
            <w:proofErr w:type="gramEnd"/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 создания выразительных образов природы. </w:t>
            </w:r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«Зимнее дерево»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E8223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Кышкы агач.</w:t>
            </w:r>
          </w:p>
        </w:tc>
        <w:tc>
          <w:tcPr>
            <w:tcW w:w="813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64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Зимняя природа в произведениях </w:t>
            </w:r>
            <w:proofErr w:type="spellStart"/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И.Шишкина</w:t>
            </w:r>
            <w:proofErr w:type="spellEnd"/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И.Билибина</w:t>
            </w:r>
            <w:proofErr w:type="spellEnd"/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С.Никиреева</w:t>
            </w:r>
            <w:proofErr w:type="spellEnd"/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П.А.Вяземского</w:t>
            </w:r>
            <w:proofErr w:type="spellEnd"/>
          </w:p>
        </w:tc>
        <w:tc>
          <w:tcPr>
            <w:tcW w:w="3119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Объяснять</w:t>
            </w: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смысл понятия графика.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Сравнивать </w:t>
            </w: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произведения разных художников-графиков, </w:t>
            </w:r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находить </w:t>
            </w: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сходство и различие в изображении зимней природы</w:t>
            </w:r>
          </w:p>
        </w:tc>
        <w:tc>
          <w:tcPr>
            <w:tcW w:w="3260" w:type="dxa"/>
            <w:vMerge/>
          </w:tcPr>
          <w:p w:rsidR="00E82231" w:rsidRPr="00E82231" w:rsidRDefault="00E82231" w:rsidP="00E82231">
            <w:pPr>
              <w:widowControl w:val="0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Сложность и завершенность сюжета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82231" w:rsidRPr="00E82231" w:rsidTr="00E82231">
        <w:tc>
          <w:tcPr>
            <w:tcW w:w="567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944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Композиция пейзажа в графике </w:t>
            </w:r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«Зимний пейзаж: день и ночь»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E8223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Кышкы пейзаж: көн һәм төн.</w:t>
            </w:r>
          </w:p>
        </w:tc>
        <w:tc>
          <w:tcPr>
            <w:tcW w:w="813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64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Графические приемы</w:t>
            </w:r>
          </w:p>
        </w:tc>
        <w:tc>
          <w:tcPr>
            <w:tcW w:w="3119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Использовать</w:t>
            </w: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приемы рисования белой линией на черном и черной линией на белом</w:t>
            </w:r>
            <w:proofErr w:type="gramEnd"/>
          </w:p>
        </w:tc>
        <w:tc>
          <w:tcPr>
            <w:tcW w:w="3260" w:type="dxa"/>
            <w:vMerge/>
          </w:tcPr>
          <w:p w:rsidR="00E82231" w:rsidRPr="00E82231" w:rsidRDefault="00E82231" w:rsidP="00E82231">
            <w:pPr>
              <w:widowControl w:val="0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Творческое осмысление задания</w:t>
            </w:r>
          </w:p>
        </w:tc>
      </w:tr>
      <w:tr w:rsidR="00E82231" w:rsidRPr="00E82231" w:rsidTr="00E82231">
        <w:tc>
          <w:tcPr>
            <w:tcW w:w="567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944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«Белоснежные узоры»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E8223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Ак кар бизәкләре.</w:t>
            </w:r>
          </w:p>
        </w:tc>
        <w:tc>
          <w:tcPr>
            <w:tcW w:w="813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64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Кружевные изделия народного мастера </w:t>
            </w:r>
            <w:proofErr w:type="spellStart"/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В.Ельфиной</w:t>
            </w:r>
            <w:proofErr w:type="spellEnd"/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 Вологды</w:t>
            </w:r>
          </w:p>
        </w:tc>
        <w:tc>
          <w:tcPr>
            <w:tcW w:w="3119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Объяснять</w:t>
            </w: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смысл понятий симметрия, асимметрия, ритм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Рисовать</w:t>
            </w: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свой белый кружевной узор на цветной бумаге</w:t>
            </w:r>
          </w:p>
        </w:tc>
        <w:tc>
          <w:tcPr>
            <w:tcW w:w="3260" w:type="dxa"/>
            <w:vMerge/>
          </w:tcPr>
          <w:p w:rsidR="00E82231" w:rsidRPr="00E82231" w:rsidRDefault="00E82231" w:rsidP="00E82231">
            <w:pPr>
              <w:widowControl w:val="0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82231" w:rsidRPr="00E82231" w:rsidTr="00E82231">
        <w:tc>
          <w:tcPr>
            <w:tcW w:w="567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15</w:t>
            </w:r>
          </w:p>
        </w:tc>
        <w:tc>
          <w:tcPr>
            <w:tcW w:w="2944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Цвета радуги в новогодних игрушках.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композиции на заданную тему на плоскости и в пространстве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.«Новогодние игрушки»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E8223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Яңа ел уенчыкларында салават күпере төсләре.</w:t>
            </w:r>
          </w:p>
        </w:tc>
        <w:tc>
          <w:tcPr>
            <w:tcW w:w="813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64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Понятие ближе – больше, дальше – меньше, загораживание</w:t>
            </w:r>
          </w:p>
        </w:tc>
        <w:tc>
          <w:tcPr>
            <w:tcW w:w="3119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Определять </w:t>
            </w: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игрушек в композиции, расположение их в изображении на плоскости.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Решать</w:t>
            </w: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 какие предметы войдут в собственную композицию и как их расположить, чередовать</w:t>
            </w:r>
          </w:p>
        </w:tc>
        <w:tc>
          <w:tcPr>
            <w:tcW w:w="3260" w:type="dxa"/>
            <w:vMerge/>
          </w:tcPr>
          <w:p w:rsidR="00E82231" w:rsidRPr="00E82231" w:rsidRDefault="00E82231" w:rsidP="00E82231">
            <w:pPr>
              <w:widowControl w:val="0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Сложность и завершенность сюжета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82231" w:rsidRPr="00E82231" w:rsidTr="00E82231">
        <w:tc>
          <w:tcPr>
            <w:tcW w:w="567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16</w:t>
            </w:r>
          </w:p>
        </w:tc>
        <w:tc>
          <w:tcPr>
            <w:tcW w:w="2944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Коллективная работа. Проект </w:t>
            </w:r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«Я люблю тебя, Россия!»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Безнең казанышлар.Проект.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13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64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Традиции празднования Нового года и рождества в семье и в школе</w:t>
            </w:r>
          </w:p>
        </w:tc>
        <w:tc>
          <w:tcPr>
            <w:tcW w:w="3119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Участвоват</w:t>
            </w: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 в коллективной деятельности по завершению проекта</w:t>
            </w:r>
          </w:p>
        </w:tc>
        <w:tc>
          <w:tcPr>
            <w:tcW w:w="3260" w:type="dxa"/>
            <w:vMerge/>
          </w:tcPr>
          <w:p w:rsidR="00E82231" w:rsidRPr="00E82231" w:rsidRDefault="00E82231" w:rsidP="00E82231">
            <w:pPr>
              <w:widowControl w:val="0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Творческое осмысление задания</w:t>
            </w:r>
          </w:p>
        </w:tc>
      </w:tr>
      <w:tr w:rsidR="00E82231" w:rsidRPr="00E82231" w:rsidTr="00E82231">
        <w:tc>
          <w:tcPr>
            <w:tcW w:w="567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944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 и зарисовка разнообразных декоративных форм в природе.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«По следам зимней сказки»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E8223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Кышкы әкият эзләреннән.</w:t>
            </w:r>
          </w:p>
        </w:tc>
        <w:tc>
          <w:tcPr>
            <w:tcW w:w="813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64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Важность ритма форм, цветных пятен, вертикальных и горизонтальных линий в декоративной композиции</w:t>
            </w:r>
          </w:p>
        </w:tc>
        <w:tc>
          <w:tcPr>
            <w:tcW w:w="3119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Анализировать</w:t>
            </w: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постройки по размеру по составу объемов, по материалу, цвету</w:t>
            </w:r>
          </w:p>
        </w:tc>
        <w:tc>
          <w:tcPr>
            <w:tcW w:w="3260" w:type="dxa"/>
            <w:vMerge/>
          </w:tcPr>
          <w:p w:rsidR="00E82231" w:rsidRPr="00E82231" w:rsidRDefault="00E82231" w:rsidP="00E82231">
            <w:pPr>
              <w:widowControl w:val="0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Сложность и завершенность сюжета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82231" w:rsidRPr="00E82231" w:rsidTr="00E82231">
        <w:tc>
          <w:tcPr>
            <w:tcW w:w="567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944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Красота и гармония общения  с природой в искусстве как отражение внутреннего мира человека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«Зимние забавы»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E8223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Кышкы күңел ачулар.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813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64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Особенности композиции сюжетно-тематической картины</w:t>
            </w:r>
          </w:p>
        </w:tc>
        <w:tc>
          <w:tcPr>
            <w:tcW w:w="3119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Объяснить</w:t>
            </w: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смысл понятия сюжет.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Изображат</w:t>
            </w: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 человека в движении согласно замыслу</w:t>
            </w:r>
          </w:p>
        </w:tc>
        <w:tc>
          <w:tcPr>
            <w:tcW w:w="3260" w:type="dxa"/>
            <w:vMerge/>
          </w:tcPr>
          <w:p w:rsidR="00E82231" w:rsidRPr="00E82231" w:rsidRDefault="00E82231" w:rsidP="00E82231">
            <w:pPr>
              <w:widowControl w:val="0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Творческое осмысление задания</w:t>
            </w:r>
          </w:p>
        </w:tc>
      </w:tr>
      <w:tr w:rsidR="00E82231" w:rsidRPr="00E82231" w:rsidTr="00E82231">
        <w:tc>
          <w:tcPr>
            <w:tcW w:w="567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944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Защитники земли русской.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.Представления народов о красоте человека, отраженные в искусстве. </w:t>
            </w: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«Образ богатыря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E8223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Рус җирен саклаучылар.</w:t>
            </w:r>
          </w:p>
        </w:tc>
        <w:tc>
          <w:tcPr>
            <w:tcW w:w="813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064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Элементы вооружений и одежды русских богатырей</w:t>
            </w:r>
          </w:p>
        </w:tc>
        <w:tc>
          <w:tcPr>
            <w:tcW w:w="3119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Рисовать </w:t>
            </w: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памяти, по представлению русского воина и богатыря, </w:t>
            </w:r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украшать </w:t>
            </w: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 шлем и щит орнаментом</w:t>
            </w:r>
          </w:p>
        </w:tc>
        <w:tc>
          <w:tcPr>
            <w:tcW w:w="3260" w:type="dxa"/>
            <w:vMerge/>
          </w:tcPr>
          <w:p w:rsidR="00E82231" w:rsidRPr="00E82231" w:rsidRDefault="00E82231" w:rsidP="00E82231">
            <w:pPr>
              <w:widowControl w:val="0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Точность построения изображения</w:t>
            </w:r>
          </w:p>
        </w:tc>
      </w:tr>
      <w:tr w:rsidR="00E82231" w:rsidRPr="00E82231" w:rsidTr="00E82231">
        <w:tc>
          <w:tcPr>
            <w:tcW w:w="567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82231" w:rsidRPr="00E82231" w:rsidRDefault="00E82231" w:rsidP="00E822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82231" w:rsidRPr="00E82231" w:rsidRDefault="00E82231" w:rsidP="00E822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82231" w:rsidRPr="00E82231" w:rsidRDefault="00E82231" w:rsidP="00E822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944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Открой секреты Дымки</w:t>
            </w:r>
            <w:proofErr w:type="gramStart"/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..</w:t>
            </w: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End"/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эскизов и моделей игрушек, посуды по мотивам народных промыслов.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«Дымковская игрушка»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E8223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Дымково серләрен ач.</w:t>
            </w:r>
          </w:p>
        </w:tc>
        <w:tc>
          <w:tcPr>
            <w:tcW w:w="813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64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Многообразие особенности форм дымковской игрушки</w:t>
            </w:r>
          </w:p>
        </w:tc>
        <w:tc>
          <w:tcPr>
            <w:tcW w:w="3119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Лепить</w:t>
            </w: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дымковскую игрушку приемами лепки по частям или </w:t>
            </w:r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расписывать </w:t>
            </w: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вылепленную из пластилина фигурку</w:t>
            </w:r>
          </w:p>
        </w:tc>
        <w:tc>
          <w:tcPr>
            <w:tcW w:w="3260" w:type="dxa"/>
            <w:vMerge/>
          </w:tcPr>
          <w:p w:rsidR="00E82231" w:rsidRPr="00E82231" w:rsidRDefault="00E82231" w:rsidP="00E82231">
            <w:pPr>
              <w:widowControl w:val="0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Сложность и завершенность сюжета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82231" w:rsidRPr="00E82231" w:rsidTr="00E82231">
        <w:tc>
          <w:tcPr>
            <w:tcW w:w="567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944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Эскизы народных костюмов. </w:t>
            </w:r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«Краски природы в наряде русской красавицы»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E8223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Рус гүзәленең костюмында табигат</w:t>
            </w:r>
            <w:r w:rsidRPr="00E8223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ь </w:t>
            </w:r>
            <w:r w:rsidRPr="00E8223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буяулары.</w:t>
            </w:r>
          </w:p>
        </w:tc>
        <w:tc>
          <w:tcPr>
            <w:tcW w:w="813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64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аппликации</w:t>
            </w:r>
          </w:p>
        </w:tc>
        <w:tc>
          <w:tcPr>
            <w:tcW w:w="3119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Рисовать </w:t>
            </w: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по-своему наряд девицы-красавицы или выполнить в технике аппликации</w:t>
            </w:r>
          </w:p>
        </w:tc>
        <w:tc>
          <w:tcPr>
            <w:tcW w:w="3260" w:type="dxa"/>
            <w:vMerge/>
          </w:tcPr>
          <w:p w:rsidR="00E82231" w:rsidRPr="00E82231" w:rsidRDefault="00E82231" w:rsidP="00E82231">
            <w:pPr>
              <w:widowControl w:val="0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Творческое осмысление задания</w:t>
            </w:r>
          </w:p>
        </w:tc>
      </w:tr>
      <w:tr w:rsidR="00E82231" w:rsidRPr="00E82231" w:rsidTr="00E82231">
        <w:tc>
          <w:tcPr>
            <w:tcW w:w="567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944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«Вешние воды»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E8223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Язгы сулар.</w:t>
            </w:r>
          </w:p>
        </w:tc>
        <w:tc>
          <w:tcPr>
            <w:tcW w:w="813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64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Разница в изображении и природы в разное время года, суток, в различную погоду.</w:t>
            </w:r>
          </w:p>
        </w:tc>
        <w:tc>
          <w:tcPr>
            <w:tcW w:w="3119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Показыват</w:t>
            </w: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ь при изображении воды с помощью цветного мазка и белой линии ее движение </w:t>
            </w:r>
          </w:p>
        </w:tc>
        <w:tc>
          <w:tcPr>
            <w:tcW w:w="3260" w:type="dxa"/>
            <w:vMerge/>
          </w:tcPr>
          <w:p w:rsidR="00E82231" w:rsidRPr="00E82231" w:rsidRDefault="00E82231" w:rsidP="00E82231">
            <w:pPr>
              <w:widowControl w:val="0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Точность построения изображения</w:t>
            </w:r>
          </w:p>
        </w:tc>
      </w:tr>
      <w:tr w:rsidR="00E82231" w:rsidRPr="00E82231" w:rsidTr="00E82231">
        <w:tc>
          <w:tcPr>
            <w:tcW w:w="567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944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Птицы – вестники весны.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E8223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Кошлар-яз хәбәрчеләре.</w:t>
            </w:r>
          </w:p>
        </w:tc>
        <w:tc>
          <w:tcPr>
            <w:tcW w:w="813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64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Особенности изображения весны в живописном пейзаже и декоративной композиции</w:t>
            </w:r>
          </w:p>
        </w:tc>
        <w:tc>
          <w:tcPr>
            <w:tcW w:w="3119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Сочинять</w:t>
            </w: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свою декоративную композицию про весну на листе белой или цветной бумаги</w:t>
            </w:r>
          </w:p>
        </w:tc>
        <w:tc>
          <w:tcPr>
            <w:tcW w:w="3260" w:type="dxa"/>
            <w:vMerge/>
          </w:tcPr>
          <w:p w:rsidR="00E82231" w:rsidRPr="00E82231" w:rsidRDefault="00E82231" w:rsidP="00E82231">
            <w:pPr>
              <w:widowControl w:val="0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Творческое осмысление задания</w:t>
            </w:r>
          </w:p>
        </w:tc>
      </w:tr>
      <w:tr w:rsidR="00E82231" w:rsidRPr="00E82231" w:rsidTr="00E82231">
        <w:tc>
          <w:tcPr>
            <w:tcW w:w="567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944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«У Лукоморья дуб зеленый…»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E8223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Диңгез култыгында яшел үлән...</w:t>
            </w:r>
          </w:p>
        </w:tc>
        <w:tc>
          <w:tcPr>
            <w:tcW w:w="813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64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Особенности отображения образа дерева в разных видах искусства</w:t>
            </w:r>
          </w:p>
        </w:tc>
        <w:tc>
          <w:tcPr>
            <w:tcW w:w="3119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Придумывать</w:t>
            </w: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сказочное дерево и изображать его, используя живописный знаково-символический язык декоративно-прикладного искусства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vMerge/>
          </w:tcPr>
          <w:p w:rsidR="00E82231" w:rsidRPr="00E82231" w:rsidRDefault="00E82231" w:rsidP="00E82231">
            <w:pPr>
              <w:widowControl w:val="0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82231" w:rsidRPr="00E82231" w:rsidTr="00E82231">
        <w:tc>
          <w:tcPr>
            <w:tcW w:w="567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82231" w:rsidRPr="00E82231" w:rsidRDefault="00E82231" w:rsidP="00E822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26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82231" w:rsidRPr="00E82231" w:rsidRDefault="00E82231" w:rsidP="00E822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82231" w:rsidRPr="00E82231" w:rsidRDefault="00E82231" w:rsidP="00E822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82231" w:rsidRPr="00E82231" w:rsidRDefault="00E82231" w:rsidP="00E822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82231" w:rsidRPr="00E82231" w:rsidRDefault="00E82231" w:rsidP="00E822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82231" w:rsidRPr="00E82231" w:rsidRDefault="00E82231" w:rsidP="00E82231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944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О неразлучности доброты, красоты и фантазии.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Передача с помощью цветов теплой или холодной гаммы различных эмоциональных состояний: добра и зла. </w:t>
            </w:r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«Сказочный конь»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8223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Яхшылык,матурлык һәм фантазиянең аерылгысызлыгы турында</w:t>
            </w:r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813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E82231" w:rsidRPr="00E82231" w:rsidRDefault="00E82231" w:rsidP="00E822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1064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Картины </w:t>
            </w:r>
            <w:proofErr w:type="spellStart"/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В.Васнецова</w:t>
            </w:r>
            <w:proofErr w:type="spellEnd"/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М.Миклашевского</w:t>
            </w:r>
            <w:proofErr w:type="spellEnd"/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Н.Кузьмина</w:t>
            </w:r>
            <w:proofErr w:type="spellEnd"/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gramStart"/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создававших</w:t>
            </w:r>
            <w:proofErr w:type="gramEnd"/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своем творчестве образ любимого сказочного героя - коня</w:t>
            </w:r>
          </w:p>
        </w:tc>
        <w:tc>
          <w:tcPr>
            <w:tcW w:w="3119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Выбирать</w:t>
            </w: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согласно </w:t>
            </w: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замыслу произведения художественные выразительные средства и материалы, приемы лепки и декорирования готового изделия.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Рисовать</w:t>
            </w: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сказочную</w:t>
            </w:r>
            <w:proofErr w:type="gramEnd"/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композицию «Конь-огонь»</w:t>
            </w:r>
          </w:p>
        </w:tc>
        <w:tc>
          <w:tcPr>
            <w:tcW w:w="3260" w:type="dxa"/>
            <w:vMerge/>
          </w:tcPr>
          <w:p w:rsidR="00E82231" w:rsidRPr="00E82231" w:rsidRDefault="00E82231" w:rsidP="00E82231">
            <w:pPr>
              <w:widowControl w:val="0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Сложность и завершенность сюжета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82231" w:rsidRPr="00E82231" w:rsidTr="00E82231">
        <w:tc>
          <w:tcPr>
            <w:tcW w:w="567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28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82231" w:rsidRPr="00E82231" w:rsidRDefault="00E82231" w:rsidP="00E822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2944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Красуйся красота, по цветам лазоревым.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свой</w:t>
            </w:r>
            <w:proofErr w:type="gramStart"/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ств цв</w:t>
            </w:r>
            <w:proofErr w:type="gramEnd"/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ета в процессе создания композиций – основные и составные цвета. </w:t>
            </w:r>
            <w:proofErr w:type="spellStart"/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А.Саврасов</w:t>
            </w:r>
            <w:proofErr w:type="spellEnd"/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К.Айвазовский</w:t>
            </w:r>
            <w:proofErr w:type="spellEnd"/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К.Юон</w:t>
            </w:r>
            <w:proofErr w:type="spellEnd"/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Н.Рерих</w:t>
            </w:r>
            <w:proofErr w:type="spellEnd"/>
          </w:p>
          <w:p w:rsidR="00E82231" w:rsidRPr="00E82231" w:rsidRDefault="00E82231" w:rsidP="00E82231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E82231" w:rsidRPr="00E82231" w:rsidRDefault="00E82231" w:rsidP="00E82231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E8223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Төс һәм аның  төсмерләре.</w:t>
            </w:r>
          </w:p>
        </w:tc>
        <w:tc>
          <w:tcPr>
            <w:tcW w:w="813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64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Теплые и холодные цвета, основные и составные цвета</w:t>
            </w:r>
          </w:p>
        </w:tc>
        <w:tc>
          <w:tcPr>
            <w:tcW w:w="3119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Рассматривать </w:t>
            </w: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произведения живописи и декоративно-прикладного искусства, </w:t>
            </w:r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находить</w:t>
            </w: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них цвета радуги.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Объяснять</w:t>
            </w: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смысл понятий основные цвета (красный, желтый, синий) и составные (смешанные) цвета (все остальные), теплые и холодные. </w:t>
            </w:r>
            <w:proofErr w:type="gramEnd"/>
          </w:p>
        </w:tc>
        <w:tc>
          <w:tcPr>
            <w:tcW w:w="3260" w:type="dxa"/>
            <w:vMerge/>
          </w:tcPr>
          <w:p w:rsidR="00E82231" w:rsidRPr="00E82231" w:rsidRDefault="00E82231" w:rsidP="00E82231">
            <w:pPr>
              <w:widowControl w:val="0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Творческое осмысление задания</w:t>
            </w:r>
          </w:p>
        </w:tc>
      </w:tr>
      <w:tr w:rsidR="00E82231" w:rsidRPr="00E82231" w:rsidTr="00E82231">
        <w:tc>
          <w:tcPr>
            <w:tcW w:w="567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944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 Царстве радуги-</w:t>
            </w:r>
            <w:proofErr w:type="spellStart"/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дуги..узнай</w:t>
            </w:r>
            <w:proofErr w:type="spellEnd"/>
            <w:proofErr w:type="gramStart"/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как все цвета дружат.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Знакомство с художественными произведениями, изображающими природу и человека в контрастных эмоциональных состояниях. Цвет и </w:t>
            </w: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оттенки.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E8223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Салават күпере патшалыгында төсләр ничек дуслаша.</w:t>
            </w:r>
          </w:p>
        </w:tc>
        <w:tc>
          <w:tcPr>
            <w:tcW w:w="813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064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Смешение цветов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Эмоциональные возможности цвета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Способы получения разнообразных неярких и чистых оттенков цвета</w:t>
            </w:r>
          </w:p>
        </w:tc>
        <w:tc>
          <w:tcPr>
            <w:tcW w:w="3119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Исследовать </w:t>
            </w: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возможности цвета: </w:t>
            </w:r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смешивать </w:t>
            </w: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палитре белую гуашь с красками других цветов с целью получения различных оттенков определенного цвета.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Решать</w:t>
            </w: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из каких весенних цветов составить собственную композицию </w:t>
            </w: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 заданную тему, в каком жанре (пейзажа или натюрморта) ее выполнить</w:t>
            </w:r>
          </w:p>
        </w:tc>
        <w:tc>
          <w:tcPr>
            <w:tcW w:w="3260" w:type="dxa"/>
            <w:vMerge/>
          </w:tcPr>
          <w:p w:rsidR="00E82231" w:rsidRPr="00E82231" w:rsidRDefault="00E82231" w:rsidP="00E82231">
            <w:pPr>
              <w:widowControl w:val="0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Точность передачи цвета натюрморта</w:t>
            </w:r>
          </w:p>
        </w:tc>
      </w:tr>
      <w:tr w:rsidR="00E82231" w:rsidRPr="00E82231" w:rsidTr="00E82231">
        <w:tc>
          <w:tcPr>
            <w:tcW w:w="567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31</w:t>
            </w:r>
          </w:p>
        </w:tc>
        <w:tc>
          <w:tcPr>
            <w:tcW w:w="2944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Наши достижения. Использование различных художественных материалов для создания выразительных образов природы в живописи. </w:t>
            </w:r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Проект: «Какого цвета страна родная?»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E8223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Безнең казанышлар.</w:t>
            </w:r>
          </w:p>
        </w:tc>
        <w:tc>
          <w:tcPr>
            <w:tcW w:w="813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64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Проникновенное восприятие пейзажа в действительности и в произведениях искусства. Пейзаж художников родного края</w:t>
            </w:r>
          </w:p>
        </w:tc>
        <w:tc>
          <w:tcPr>
            <w:tcW w:w="3119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Рисовать </w:t>
            </w: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композицию на тему «Какого цвета страна родная?» в виде пейзажа.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Передават</w:t>
            </w: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 цветом свое видение родной природы в весеннее или летнее время года.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Выражать </w:t>
            </w: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творческой работе свое отношение к образу родной земли</w:t>
            </w:r>
          </w:p>
        </w:tc>
        <w:tc>
          <w:tcPr>
            <w:tcW w:w="3260" w:type="dxa"/>
            <w:vMerge/>
          </w:tcPr>
          <w:p w:rsidR="00E82231" w:rsidRPr="00E82231" w:rsidRDefault="00E82231" w:rsidP="00E82231">
            <w:pPr>
              <w:widowControl w:val="0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Творческое осмысление задания</w:t>
            </w:r>
          </w:p>
        </w:tc>
      </w:tr>
      <w:tr w:rsidR="00E82231" w:rsidRPr="00E82231" w:rsidTr="00E82231">
        <w:tc>
          <w:tcPr>
            <w:tcW w:w="567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32-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82231" w:rsidRPr="00E82231" w:rsidRDefault="00E82231" w:rsidP="00E822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944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Коллективная работа. 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Проект «Город мастеров»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Целый год учились мы, многое узнали.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E8223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Проект “Язгы ярминкә”,”Осталар шәһәрчеге”.</w:t>
            </w:r>
          </w:p>
        </w:tc>
        <w:tc>
          <w:tcPr>
            <w:tcW w:w="813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64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9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искусства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Жанры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Приемы работы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Художественные материалы, инструменты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выразительности</w:t>
            </w:r>
          </w:p>
        </w:tc>
        <w:tc>
          <w:tcPr>
            <w:tcW w:w="3119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Участвовать</w:t>
            </w: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коллективной деятельности по завершению проекта</w:t>
            </w:r>
          </w:p>
        </w:tc>
        <w:tc>
          <w:tcPr>
            <w:tcW w:w="3260" w:type="dxa"/>
            <w:vMerge/>
          </w:tcPr>
          <w:p w:rsidR="00E82231" w:rsidRPr="00E82231" w:rsidRDefault="00E82231" w:rsidP="00E82231">
            <w:pPr>
              <w:widowControl w:val="0"/>
              <w:spacing w:after="0" w:line="240" w:lineRule="auto"/>
              <w:ind w:firstLine="56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2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Сложность и завершенность сюжета</w:t>
            </w:r>
          </w:p>
          <w:p w:rsidR="00E82231" w:rsidRPr="00E82231" w:rsidRDefault="00E82231" w:rsidP="00E82231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82231" w:rsidRPr="00E82231" w:rsidRDefault="00E82231" w:rsidP="00E82231">
      <w:pPr>
        <w:widowControl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82231" w:rsidRPr="00E82231" w:rsidRDefault="00E82231" w:rsidP="00E82231">
      <w:pPr>
        <w:widowControl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E82231" w:rsidRPr="00E82231" w:rsidSect="00E82231">
          <w:pgSz w:w="16838" w:h="11906" w:orient="landscape"/>
          <w:pgMar w:top="284" w:right="1134" w:bottom="142" w:left="1134" w:header="709" w:footer="709" w:gutter="0"/>
          <w:cols w:space="708"/>
          <w:docGrid w:linePitch="381"/>
        </w:sectPr>
      </w:pPr>
    </w:p>
    <w:p w:rsidR="00DF4F80" w:rsidRDefault="00DF4F80"/>
    <w:sectPr w:rsidR="00DF4F80" w:rsidSect="00E82231">
      <w:pgSz w:w="16838" w:h="11906" w:orient="landscape"/>
      <w:pgMar w:top="851" w:right="1134" w:bottom="1701" w:left="1134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4722" w:rsidRDefault="00AC0EAA">
      <w:pPr>
        <w:spacing w:after="0" w:line="240" w:lineRule="auto"/>
      </w:pPr>
      <w:r>
        <w:separator/>
      </w:r>
    </w:p>
  </w:endnote>
  <w:endnote w:type="continuationSeparator" w:id="0">
    <w:p w:rsidR="00424722" w:rsidRDefault="00AC0E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2231" w:rsidRDefault="00E82231">
    <w:pPr>
      <w:pStyle w:val="a3"/>
      <w:jc w:val="right"/>
    </w:pPr>
  </w:p>
  <w:p w:rsidR="00E82231" w:rsidRDefault="00E82231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4722" w:rsidRDefault="00AC0EAA">
      <w:pPr>
        <w:spacing w:after="0" w:line="240" w:lineRule="auto"/>
      </w:pPr>
      <w:r>
        <w:separator/>
      </w:r>
    </w:p>
  </w:footnote>
  <w:footnote w:type="continuationSeparator" w:id="0">
    <w:p w:rsidR="00424722" w:rsidRDefault="00AC0EA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3in;height:3in" o:bullet="t">
        <v:imagedata r:id="rId1" o:title=""/>
      </v:shape>
    </w:pict>
  </w:numPicBullet>
  <w:numPicBullet w:numPicBulletId="1">
    <w:pict>
      <v:shape id="_x0000_i1027" type="#_x0000_t75" style="width:3in;height:3in" o:bullet="t"/>
    </w:pict>
  </w:numPicBullet>
  <w:numPicBullet w:numPicBulletId="2">
    <w:pict>
      <v:shape id="_x0000_i1028" type="#_x0000_t75" style="width:3in;height:3in" o:bullet="t"/>
    </w:pict>
  </w:numPicBullet>
  <w:abstractNum w:abstractNumId="0">
    <w:nsid w:val="03BD142F"/>
    <w:multiLevelType w:val="hybridMultilevel"/>
    <w:tmpl w:val="4F48DF5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6C903AB"/>
    <w:multiLevelType w:val="hybridMultilevel"/>
    <w:tmpl w:val="4B101EF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A19639F"/>
    <w:multiLevelType w:val="hybridMultilevel"/>
    <w:tmpl w:val="4F48DF5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E0E41FC"/>
    <w:multiLevelType w:val="hybridMultilevel"/>
    <w:tmpl w:val="4F48DF5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5892F58"/>
    <w:multiLevelType w:val="hybridMultilevel"/>
    <w:tmpl w:val="4F48DF5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D5E2E36"/>
    <w:multiLevelType w:val="hybridMultilevel"/>
    <w:tmpl w:val="C282B028"/>
    <w:lvl w:ilvl="0" w:tplc="3D2082E6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">
    <w:nsid w:val="35D734BD"/>
    <w:multiLevelType w:val="hybridMultilevel"/>
    <w:tmpl w:val="5436139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37381D4C"/>
    <w:multiLevelType w:val="hybridMultilevel"/>
    <w:tmpl w:val="2C643D10"/>
    <w:lvl w:ilvl="0" w:tplc="42C85F34"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A476839"/>
    <w:multiLevelType w:val="hybridMultilevel"/>
    <w:tmpl w:val="403EFB4E"/>
    <w:lvl w:ilvl="0" w:tplc="42C85F34"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A592C71"/>
    <w:multiLevelType w:val="hybridMultilevel"/>
    <w:tmpl w:val="4B101EF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46BB40A6"/>
    <w:multiLevelType w:val="multilevel"/>
    <w:tmpl w:val="56E4CA02"/>
    <w:lvl w:ilvl="0">
      <w:start w:val="1"/>
      <w:numFmt w:val="bullet"/>
      <w:lvlText w:val=""/>
      <w:lvlPicBulletId w:val="1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26406CE"/>
    <w:multiLevelType w:val="hybridMultilevel"/>
    <w:tmpl w:val="97AAF324"/>
    <w:lvl w:ilvl="0" w:tplc="42C85F34"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638521E9"/>
    <w:multiLevelType w:val="multilevel"/>
    <w:tmpl w:val="56E4CA02"/>
    <w:lvl w:ilvl="0">
      <w:start w:val="1"/>
      <w:numFmt w:val="bullet"/>
      <w:lvlText w:val=""/>
      <w:lvlPicBulletId w:val="0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CDC00CB"/>
    <w:multiLevelType w:val="hybridMultilevel"/>
    <w:tmpl w:val="E250A7B8"/>
    <w:lvl w:ilvl="0" w:tplc="C2D6FF0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>
    <w:nsid w:val="6E737E93"/>
    <w:multiLevelType w:val="hybridMultilevel"/>
    <w:tmpl w:val="5436139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6FA0130C"/>
    <w:multiLevelType w:val="hybridMultilevel"/>
    <w:tmpl w:val="0BA4E6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4DE46A4"/>
    <w:multiLevelType w:val="hybridMultilevel"/>
    <w:tmpl w:val="A198E482"/>
    <w:lvl w:ilvl="0" w:tplc="42C85F34"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753F43D3"/>
    <w:multiLevelType w:val="multilevel"/>
    <w:tmpl w:val="56E4CA02"/>
    <w:lvl w:ilvl="0">
      <w:start w:val="1"/>
      <w:numFmt w:val="bullet"/>
      <w:lvlText w:val=""/>
      <w:lvlPicBulletId w:val="2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E5E3D23"/>
    <w:multiLevelType w:val="hybridMultilevel"/>
    <w:tmpl w:val="5A3C1E7A"/>
    <w:lvl w:ilvl="0" w:tplc="42C85F34"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8"/>
  </w:num>
  <w:num w:numId="3">
    <w:abstractNumId w:val="7"/>
  </w:num>
  <w:num w:numId="4">
    <w:abstractNumId w:val="16"/>
  </w:num>
  <w:num w:numId="5">
    <w:abstractNumId w:val="18"/>
  </w:num>
  <w:num w:numId="6">
    <w:abstractNumId w:val="13"/>
  </w:num>
  <w:num w:numId="7">
    <w:abstractNumId w:val="14"/>
  </w:num>
  <w:num w:numId="8">
    <w:abstractNumId w:val="4"/>
  </w:num>
  <w:num w:numId="9">
    <w:abstractNumId w:val="0"/>
  </w:num>
  <w:num w:numId="10">
    <w:abstractNumId w:val="9"/>
  </w:num>
  <w:num w:numId="11">
    <w:abstractNumId w:val="3"/>
  </w:num>
  <w:num w:numId="12">
    <w:abstractNumId w:val="2"/>
  </w:num>
  <w:num w:numId="13">
    <w:abstractNumId w:val="1"/>
  </w:num>
  <w:num w:numId="14">
    <w:abstractNumId w:val="6"/>
  </w:num>
  <w:num w:numId="15">
    <w:abstractNumId w:val="5"/>
  </w:num>
  <w:num w:numId="16">
    <w:abstractNumId w:val="12"/>
  </w:num>
  <w:num w:numId="17">
    <w:abstractNumId w:val="10"/>
  </w:num>
  <w:num w:numId="18">
    <w:abstractNumId w:val="17"/>
  </w:num>
  <w:num w:numId="1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2231"/>
    <w:rsid w:val="00424722"/>
    <w:rsid w:val="00AC0EAA"/>
    <w:rsid w:val="00DF4F80"/>
    <w:rsid w:val="00E82231"/>
    <w:rsid w:val="00E93123"/>
    <w:rsid w:val="00F74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E82231"/>
    <w:pPr>
      <w:tabs>
        <w:tab w:val="center" w:pos="4677"/>
        <w:tab w:val="right" w:pos="9355"/>
      </w:tabs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8"/>
      <w:lang w:val="x-none" w:eastAsia="x-none"/>
    </w:rPr>
  </w:style>
  <w:style w:type="character" w:customStyle="1" w:styleId="a4">
    <w:name w:val="Нижний колонтитул Знак"/>
    <w:basedOn w:val="a0"/>
    <w:link w:val="a3"/>
    <w:uiPriority w:val="99"/>
    <w:rsid w:val="00E82231"/>
    <w:rPr>
      <w:rFonts w:ascii="Times New Roman" w:eastAsia="Times New Roman" w:hAnsi="Times New Roman" w:cs="Times New Roman"/>
      <w:sz w:val="28"/>
      <w:szCs w:val="28"/>
      <w:lang w:val="x-none" w:eastAsia="x-none"/>
    </w:rPr>
  </w:style>
  <w:style w:type="paragraph" w:styleId="a5">
    <w:name w:val="List Paragraph"/>
    <w:basedOn w:val="a"/>
    <w:uiPriority w:val="34"/>
    <w:qFormat/>
    <w:rsid w:val="00F741B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E82231"/>
    <w:pPr>
      <w:tabs>
        <w:tab w:val="center" w:pos="4677"/>
        <w:tab w:val="right" w:pos="9355"/>
      </w:tabs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8"/>
      <w:lang w:val="x-none" w:eastAsia="x-none"/>
    </w:rPr>
  </w:style>
  <w:style w:type="character" w:customStyle="1" w:styleId="a4">
    <w:name w:val="Нижний колонтитул Знак"/>
    <w:basedOn w:val="a0"/>
    <w:link w:val="a3"/>
    <w:uiPriority w:val="99"/>
    <w:rsid w:val="00E82231"/>
    <w:rPr>
      <w:rFonts w:ascii="Times New Roman" w:eastAsia="Times New Roman" w:hAnsi="Times New Roman" w:cs="Times New Roman"/>
      <w:sz w:val="28"/>
      <w:szCs w:val="28"/>
      <w:lang w:val="x-none" w:eastAsia="x-none"/>
    </w:rPr>
  </w:style>
  <w:style w:type="paragraph" w:styleId="a5">
    <w:name w:val="List Paragraph"/>
    <w:basedOn w:val="a"/>
    <w:uiPriority w:val="34"/>
    <w:qFormat/>
    <w:rsid w:val="00F741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940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16</Pages>
  <Words>4888</Words>
  <Characters>27862</Characters>
  <Application>Microsoft Office Word</Application>
  <DocSecurity>0</DocSecurity>
  <Lines>232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4</cp:revision>
  <dcterms:created xsi:type="dcterms:W3CDTF">2014-09-19T09:13:00Z</dcterms:created>
  <dcterms:modified xsi:type="dcterms:W3CDTF">2014-09-22T09:18:00Z</dcterms:modified>
</cp:coreProperties>
</file>