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76"/>
      </w:tblGrid>
      <w:tr w:rsidR="003A26EA" w14:paraId="254F67CB" w14:textId="77777777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6DF0855" w14:textId="77777777" w:rsidR="003A26EA" w:rsidRDefault="00AA6E8D">
            <w:pPr>
              <w:pStyle w:val="ConsPlusTitlePage0"/>
            </w:pPr>
            <w:r>
              <w:rPr>
                <w:noProof/>
                <w:position w:val="-61"/>
              </w:rPr>
              <w:drawing>
                <wp:inline distT="0" distB="0" distL="0" distR="0" wp14:anchorId="4F4B9B57" wp14:editId="22933944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6EA" w14:paraId="24EA50CD" w14:textId="77777777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724D9216" w14:textId="77777777" w:rsidR="003A26EA" w:rsidRDefault="00AA6E8D">
            <w:pPr>
              <w:pStyle w:val="ConsPlusTitlePage0"/>
              <w:jc w:val="center"/>
            </w:pPr>
            <w:r>
              <w:rPr>
                <w:sz w:val="48"/>
              </w:rPr>
              <w:t xml:space="preserve">Приказ </w:t>
            </w:r>
            <w:proofErr w:type="spellStart"/>
            <w:r>
              <w:rPr>
                <w:sz w:val="48"/>
              </w:rPr>
              <w:t>Минпросвещения</w:t>
            </w:r>
            <w:proofErr w:type="spellEnd"/>
            <w:r>
              <w:rPr>
                <w:sz w:val="48"/>
              </w:rPr>
              <w:t xml:space="preserve"> России от 27.10.2023 N 797</w:t>
            </w:r>
            <w:r>
              <w:rPr>
                <w:sz w:val="48"/>
              </w:rPr>
              <w:br/>
            </w:r>
            <w:r>
              <w:rPr>
                <w:sz w:val="48"/>
              </w:rPr>
              <w:t>"Об утверждении федерального государственного образовательного стандарта среднего профессионального образования по специальности 13.02.13 Эксплуатация и обслуживание электрического и электромеханического оборудования (по отраслям)"</w:t>
            </w:r>
            <w:r>
              <w:rPr>
                <w:sz w:val="48"/>
              </w:rPr>
              <w:br/>
              <w:t>(Зарегистрировано в Миню</w:t>
            </w:r>
            <w:r>
              <w:rPr>
                <w:sz w:val="48"/>
              </w:rPr>
              <w:t>сте России 22.11.2023 N 76057)</w:t>
            </w:r>
          </w:p>
        </w:tc>
      </w:tr>
      <w:tr w:rsidR="003A26EA" w14:paraId="18F83BE1" w14:textId="77777777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14:paraId="4C2A9739" w14:textId="77777777" w:rsidR="003A26EA" w:rsidRDefault="00AA6E8D">
            <w:pPr>
              <w:pStyle w:val="ConsPlusTitlePage0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</w:t>
            </w:r>
            <w:r>
              <w:rPr>
                <w:sz w:val="28"/>
              </w:rPr>
              <w:t>я: 04.02.2025</w:t>
            </w:r>
            <w:r>
              <w:rPr>
                <w:sz w:val="28"/>
              </w:rPr>
              <w:br/>
              <w:t> </w:t>
            </w:r>
          </w:p>
        </w:tc>
      </w:tr>
    </w:tbl>
    <w:p w14:paraId="061DD5DF" w14:textId="77777777" w:rsidR="003A26EA" w:rsidRDefault="003A26EA">
      <w:pPr>
        <w:pStyle w:val="ConsPlusNormal0"/>
        <w:sectPr w:rsidR="003A26EA">
          <w:pgSz w:w="11906" w:h="16838"/>
          <w:pgMar w:top="841" w:right="595" w:bottom="841" w:left="595" w:header="0" w:footer="0" w:gutter="0"/>
          <w:cols w:space="720"/>
          <w:titlePg/>
        </w:sectPr>
      </w:pPr>
    </w:p>
    <w:p w14:paraId="41A28927" w14:textId="77777777" w:rsidR="003A26EA" w:rsidRDefault="003A26EA">
      <w:pPr>
        <w:pStyle w:val="ConsPlusNormal0"/>
        <w:jc w:val="both"/>
        <w:outlineLvl w:val="0"/>
      </w:pPr>
    </w:p>
    <w:p w14:paraId="13747F67" w14:textId="77777777" w:rsidR="003A26EA" w:rsidRDefault="00AA6E8D">
      <w:pPr>
        <w:pStyle w:val="ConsPlusNormal0"/>
        <w:outlineLvl w:val="0"/>
      </w:pPr>
      <w:r>
        <w:t>Зарегистрировано в Минюсте России 22 ноября 2023 г. N 76057</w:t>
      </w:r>
    </w:p>
    <w:p w14:paraId="77484AE9" w14:textId="77777777" w:rsidR="003A26EA" w:rsidRDefault="003A26EA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14:paraId="2B6ECB33" w14:textId="77777777" w:rsidR="003A26EA" w:rsidRDefault="003A26EA">
      <w:pPr>
        <w:pStyle w:val="ConsPlusNormal0"/>
        <w:jc w:val="both"/>
      </w:pPr>
    </w:p>
    <w:p w14:paraId="5476356C" w14:textId="77777777" w:rsidR="003A26EA" w:rsidRDefault="00AA6E8D">
      <w:pPr>
        <w:pStyle w:val="ConsPlusTitle0"/>
        <w:jc w:val="center"/>
      </w:pPr>
      <w:r>
        <w:t>МИНИСТЕРСТВО ПРОСВЕЩЕНИЯ РОССИЙСКОЙ ФЕДЕРАЦИИ</w:t>
      </w:r>
    </w:p>
    <w:p w14:paraId="55EC5E87" w14:textId="77777777" w:rsidR="003A26EA" w:rsidRDefault="003A26EA">
      <w:pPr>
        <w:pStyle w:val="ConsPlusTitle0"/>
        <w:jc w:val="both"/>
      </w:pPr>
    </w:p>
    <w:p w14:paraId="67F34944" w14:textId="77777777" w:rsidR="003A26EA" w:rsidRDefault="00AA6E8D">
      <w:pPr>
        <w:pStyle w:val="ConsPlusTitle0"/>
        <w:jc w:val="center"/>
      </w:pPr>
      <w:r>
        <w:t>ПРИКАЗ</w:t>
      </w:r>
    </w:p>
    <w:p w14:paraId="7B4EA8F1" w14:textId="77777777" w:rsidR="003A26EA" w:rsidRDefault="00AA6E8D">
      <w:pPr>
        <w:pStyle w:val="ConsPlusTitle0"/>
        <w:jc w:val="center"/>
      </w:pPr>
      <w:r>
        <w:t>от 27 октября 2023 г. N 797</w:t>
      </w:r>
    </w:p>
    <w:p w14:paraId="13B40D54" w14:textId="77777777" w:rsidR="003A26EA" w:rsidRDefault="003A26EA">
      <w:pPr>
        <w:pStyle w:val="ConsPlusTitle0"/>
        <w:jc w:val="both"/>
      </w:pPr>
    </w:p>
    <w:p w14:paraId="7D701904" w14:textId="77777777" w:rsidR="003A26EA" w:rsidRDefault="00AA6E8D">
      <w:pPr>
        <w:pStyle w:val="ConsPlusTitle0"/>
        <w:jc w:val="center"/>
      </w:pPr>
      <w:r>
        <w:t>ОБ УТВЕРЖДЕНИИ</w:t>
      </w:r>
    </w:p>
    <w:p w14:paraId="507CB5EC" w14:textId="77777777" w:rsidR="003A26EA" w:rsidRDefault="00AA6E8D">
      <w:pPr>
        <w:pStyle w:val="ConsPlusTitle0"/>
        <w:jc w:val="center"/>
      </w:pPr>
      <w:r>
        <w:t>ФЕДЕРАЛЬНОГО ГОСУДАРСТВЕННОГО ОБРАЗОВАТЕЛЬНОГО СТАНДАРТА</w:t>
      </w:r>
    </w:p>
    <w:p w14:paraId="5B5C0828" w14:textId="77777777" w:rsidR="003A26EA" w:rsidRDefault="00AA6E8D">
      <w:pPr>
        <w:pStyle w:val="ConsPlusTitle0"/>
        <w:jc w:val="center"/>
      </w:pPr>
      <w:r>
        <w:t>СРЕДНЕГО ПРОФЕССИОНАЛЬНОГО ОБРАЗОВАНИЯ ПО СПЕЦИАЛЬНОСТИ</w:t>
      </w:r>
    </w:p>
    <w:p w14:paraId="74B1D62C" w14:textId="77777777" w:rsidR="003A26EA" w:rsidRDefault="00AA6E8D">
      <w:pPr>
        <w:pStyle w:val="ConsPlusTitle0"/>
        <w:jc w:val="center"/>
      </w:pPr>
      <w:r>
        <w:t>13.02.13 ЭКСПЛУАТАЦИЯ И ОБСЛУЖИВАНИЕ ЭЛЕКТРИЧЕСКОГО</w:t>
      </w:r>
    </w:p>
    <w:p w14:paraId="6572488C" w14:textId="77777777" w:rsidR="003A26EA" w:rsidRDefault="00AA6E8D">
      <w:pPr>
        <w:pStyle w:val="ConsPlusTitle0"/>
        <w:jc w:val="center"/>
      </w:pPr>
      <w:r>
        <w:t>И ЭЛЕКТРОМЕХАНИЧЕСКОГО ОБОРУДОВАНИЯ (ПО ОТРАСЛЯМ)</w:t>
      </w:r>
    </w:p>
    <w:p w14:paraId="6C5618B8" w14:textId="77777777" w:rsidR="003A26EA" w:rsidRDefault="003A26EA">
      <w:pPr>
        <w:pStyle w:val="ConsPlusNormal0"/>
        <w:jc w:val="both"/>
      </w:pPr>
    </w:p>
    <w:p w14:paraId="3DFF4055" w14:textId="77777777" w:rsidR="003A26EA" w:rsidRDefault="00AA6E8D">
      <w:pPr>
        <w:pStyle w:val="ConsPlusNormal0"/>
        <w:ind w:firstLine="540"/>
        <w:jc w:val="both"/>
      </w:pPr>
      <w:r>
        <w:t xml:space="preserve">В соответствии с </w:t>
      </w:r>
      <w:hyperlink r:id="rId9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------------ Недействующая редакц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</w:t>
      </w:r>
      <w:r>
        <w:t xml:space="preserve">росвещения Российской Федерации, утвержденного постановлением Правительства Российской Федерации от 28 июля 2018 г. N 884, и </w:t>
      </w:r>
      <w:hyperlink r:id="rId10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 w14:paraId="0453CF87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1. Утвердить прилагаемый </w:t>
      </w:r>
      <w:r>
        <w:t xml:space="preserve">федеральный государственный образовательный </w:t>
      </w:r>
      <w:hyperlink w:anchor="P33" w:tooltip="ФЕДЕРАЛЬНЫЙ ГОСУДАРСТВЕННЫЙ ОБРАЗОВАТЕЛЬНЫЙ СТАНДАРТ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13.02.13 Эксплуатация и обслуживание электрического и электроме</w:t>
      </w:r>
      <w:r>
        <w:t>ханического оборудования (по отраслям) (далее - стандарт).</w:t>
      </w:r>
    </w:p>
    <w:p w14:paraId="1E4D2EEF" w14:textId="77777777" w:rsidR="003A26EA" w:rsidRDefault="00AA6E8D">
      <w:pPr>
        <w:pStyle w:val="ConsPlusNormal0"/>
        <w:spacing w:before="240"/>
        <w:ind w:firstLine="540"/>
        <w:jc w:val="both"/>
      </w:pPr>
      <w:r>
        <w:t>2. Установить, что:</w:t>
      </w:r>
    </w:p>
    <w:p w14:paraId="120E45D8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3" w:tooltip="ФЕДЕРАЛЬНЫЙ ГОСУДАРСТВЕННЫЙ ОБРАЗОВАТЕЛЬНЫЙ СТАНДАРТ">
        <w:r>
          <w:rPr>
            <w:color w:val="0000FF"/>
          </w:rPr>
          <w:t>стандартом</w:t>
        </w:r>
      </w:hyperlink>
      <w:r>
        <w:t xml:space="preserve"> обучение лиц, за</w:t>
      </w:r>
      <w:r>
        <w:t>численных до вступления в силу настоящего приказа, с их согласия;</w:t>
      </w:r>
    </w:p>
    <w:p w14:paraId="489A19BA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11" w:tooltip="Приказ Минобрнауки России от 28.07.2014 N 830 (ред. от 13.07.2021) &quot;Об утверждении федерального государственного образовательного стандарта среднего профессионального образования по специальности 13.02.10 Электрические машины и аппараты&quot; (Зарегистрировано в Ми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2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color w:val="0000FF"/>
          </w:rPr>
          <w:t>13.02.10</w:t>
        </w:r>
      </w:hyperlink>
      <w:r>
        <w:t xml:space="preserve"> Электрические машины и аппараты, утвержденным при</w:t>
      </w:r>
      <w:r>
        <w:t>казом Министерства образования и науки Российской Федерации от 28 июля 2014 г. N 830 (зарегистрирован Министерством юстиции Российской Федерации 19 августа 2014 г., регистрационный N 33645), с изменениями, внесенными приказом Министерства просвещения Росси</w:t>
      </w:r>
      <w:r>
        <w:t xml:space="preserve">йской Федерации от 13 июля 2021 г. N 450 (зарегистрирован Министерством юстиции Российской Федерации 14 октября 2021 г., регистрационный N 65410), и федеральным государственным образовательным </w:t>
      </w:r>
      <w:hyperlink r:id="rId13" w:tooltip="Приказ Минобрнауки России от 07.12.2017 N 1196 (ред. от 01.09.2022) &quot;Об утверждении федерального государственного образовательного стандарта среднего профессионального образования по специальности 13.02.11 Техническая эксплуатация и обслуживание электрического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14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color w:val="0000FF"/>
          </w:rPr>
          <w:t>13.02.11</w:t>
        </w:r>
      </w:hyperlink>
      <w:r>
        <w:t xml:space="preserve"> Техническая эксплуатация и обслуживание электрического и электромеханического оборудования (по отраслям), утвержденным приказом Министерства о</w:t>
      </w:r>
      <w:r>
        <w:t>бразования и науки Российской Федерации от 7 декабря 2017 г. N 1196 (зарегистрирован Министерством юстиции Российской Федерации 21 декабря 2017 г., регистрационный N 49356), с изменениями, внесенными приказом Министерства просвещения Российской Федерации о</w:t>
      </w:r>
      <w:r>
        <w:t>т 1 сентября 2022 г. N 796 (зарегистрирован Министерством юстиции Российской Федерации 11 октября 2022 г., регистрационный N 70461), прекращается с 31 декабря 2023 года.</w:t>
      </w:r>
    </w:p>
    <w:p w14:paraId="5AD9DF7E" w14:textId="77777777" w:rsidR="003A26EA" w:rsidRDefault="003A26EA">
      <w:pPr>
        <w:pStyle w:val="ConsPlusNormal0"/>
        <w:jc w:val="both"/>
      </w:pPr>
    </w:p>
    <w:p w14:paraId="735FC654" w14:textId="77777777" w:rsidR="003A26EA" w:rsidRDefault="00AA6E8D">
      <w:pPr>
        <w:pStyle w:val="ConsPlusNormal0"/>
        <w:jc w:val="right"/>
      </w:pPr>
      <w:r>
        <w:lastRenderedPageBreak/>
        <w:t>Министр</w:t>
      </w:r>
    </w:p>
    <w:p w14:paraId="3C487163" w14:textId="77777777" w:rsidR="003A26EA" w:rsidRDefault="00AA6E8D">
      <w:pPr>
        <w:pStyle w:val="ConsPlusNormal0"/>
        <w:jc w:val="right"/>
      </w:pPr>
      <w:r>
        <w:t>С.С.КРАВЦОВ</w:t>
      </w:r>
    </w:p>
    <w:p w14:paraId="4232B9F5" w14:textId="77777777" w:rsidR="003A26EA" w:rsidRDefault="003A26EA">
      <w:pPr>
        <w:pStyle w:val="ConsPlusNormal0"/>
        <w:jc w:val="both"/>
      </w:pPr>
    </w:p>
    <w:p w14:paraId="2F14C16C" w14:textId="77777777" w:rsidR="003A26EA" w:rsidRDefault="003A26EA">
      <w:pPr>
        <w:pStyle w:val="ConsPlusNormal0"/>
        <w:jc w:val="both"/>
      </w:pPr>
    </w:p>
    <w:p w14:paraId="4A4D28C5" w14:textId="77777777" w:rsidR="003A26EA" w:rsidRDefault="003A26EA">
      <w:pPr>
        <w:pStyle w:val="ConsPlusNormal0"/>
        <w:jc w:val="both"/>
      </w:pPr>
    </w:p>
    <w:p w14:paraId="0D21F3EC" w14:textId="77777777" w:rsidR="003A26EA" w:rsidRDefault="003A26EA">
      <w:pPr>
        <w:pStyle w:val="ConsPlusNormal0"/>
        <w:jc w:val="both"/>
      </w:pPr>
    </w:p>
    <w:p w14:paraId="6A975CDA" w14:textId="77777777" w:rsidR="003A26EA" w:rsidRDefault="003A26EA">
      <w:pPr>
        <w:pStyle w:val="ConsPlusNormal0"/>
        <w:jc w:val="both"/>
      </w:pPr>
    </w:p>
    <w:p w14:paraId="4BD21945" w14:textId="77777777" w:rsidR="003A26EA" w:rsidRDefault="00AA6E8D">
      <w:pPr>
        <w:pStyle w:val="ConsPlusNormal0"/>
        <w:jc w:val="right"/>
        <w:outlineLvl w:val="0"/>
      </w:pPr>
      <w:r>
        <w:t>Утвержден</w:t>
      </w:r>
    </w:p>
    <w:p w14:paraId="5620527E" w14:textId="77777777" w:rsidR="003A26EA" w:rsidRDefault="00AA6E8D">
      <w:pPr>
        <w:pStyle w:val="ConsPlusNormal0"/>
        <w:jc w:val="right"/>
      </w:pPr>
      <w:r>
        <w:t>приказом Министерства просвещения</w:t>
      </w:r>
    </w:p>
    <w:p w14:paraId="3109913A" w14:textId="77777777" w:rsidR="003A26EA" w:rsidRDefault="00AA6E8D">
      <w:pPr>
        <w:pStyle w:val="ConsPlusNormal0"/>
        <w:jc w:val="right"/>
      </w:pPr>
      <w:r>
        <w:t>Российской Федер</w:t>
      </w:r>
      <w:r>
        <w:t>ации</w:t>
      </w:r>
    </w:p>
    <w:p w14:paraId="571535A9" w14:textId="77777777" w:rsidR="003A26EA" w:rsidRDefault="00AA6E8D">
      <w:pPr>
        <w:pStyle w:val="ConsPlusNormal0"/>
        <w:jc w:val="right"/>
      </w:pPr>
      <w:r>
        <w:t>от 27 октября 2023 г. N 797</w:t>
      </w:r>
    </w:p>
    <w:p w14:paraId="63B87B32" w14:textId="77777777" w:rsidR="003A26EA" w:rsidRDefault="003A26EA">
      <w:pPr>
        <w:pStyle w:val="ConsPlusNormal0"/>
        <w:jc w:val="both"/>
      </w:pPr>
    </w:p>
    <w:p w14:paraId="375B0F19" w14:textId="77777777" w:rsidR="003A26EA" w:rsidRDefault="00AA6E8D">
      <w:pPr>
        <w:pStyle w:val="ConsPlusTitle0"/>
        <w:jc w:val="center"/>
      </w:pPr>
      <w:bookmarkStart w:id="0" w:name="P33"/>
      <w:bookmarkEnd w:id="0"/>
      <w:r>
        <w:t>ФЕДЕРАЛЬНЫЙ ГОСУДАРСТВЕННЫЙ ОБРАЗОВАТЕЛЬНЫЙ СТАНДАРТ</w:t>
      </w:r>
    </w:p>
    <w:p w14:paraId="3B5EF512" w14:textId="77777777" w:rsidR="003A26EA" w:rsidRDefault="00AA6E8D">
      <w:pPr>
        <w:pStyle w:val="ConsPlusTitle0"/>
        <w:jc w:val="center"/>
      </w:pPr>
      <w:r>
        <w:t>СРЕДНЕГО ПРОФЕССИОНАЛЬНОГО ОБРАЗОВАНИЯ ПО СПЕЦИАЛЬНОСТИ</w:t>
      </w:r>
    </w:p>
    <w:p w14:paraId="44EC75DA" w14:textId="77777777" w:rsidR="003A26EA" w:rsidRDefault="00AA6E8D">
      <w:pPr>
        <w:pStyle w:val="ConsPlusTitle0"/>
        <w:jc w:val="center"/>
      </w:pPr>
      <w:r>
        <w:t>13.02.13 ЭКСПЛУАТАЦИЯ И ОБСЛУЖИВАНИЕ ЭЛЕКТРИЧЕСКОГО</w:t>
      </w:r>
    </w:p>
    <w:p w14:paraId="3E71FC85" w14:textId="77777777" w:rsidR="003A26EA" w:rsidRDefault="00AA6E8D">
      <w:pPr>
        <w:pStyle w:val="ConsPlusTitle0"/>
        <w:jc w:val="center"/>
      </w:pPr>
      <w:r>
        <w:t>И ЭЛЕКТРОМЕХАНИЧЕСКОГО ОБОРУДОВАНИЯ (ПО ОТРАСЛЯМ)</w:t>
      </w:r>
    </w:p>
    <w:p w14:paraId="35F1495E" w14:textId="77777777" w:rsidR="003A26EA" w:rsidRDefault="003A26EA">
      <w:pPr>
        <w:pStyle w:val="ConsPlusNormal0"/>
        <w:jc w:val="both"/>
      </w:pPr>
    </w:p>
    <w:p w14:paraId="049866D4" w14:textId="77777777" w:rsidR="003A26EA" w:rsidRDefault="00AA6E8D">
      <w:pPr>
        <w:pStyle w:val="ConsPlusTitle0"/>
        <w:jc w:val="center"/>
        <w:outlineLvl w:val="1"/>
      </w:pPr>
      <w:r>
        <w:t>I. ОБЩИЕ ПОЛОЖЕНИЯ</w:t>
      </w:r>
    </w:p>
    <w:p w14:paraId="65AD9806" w14:textId="77777777" w:rsidR="003A26EA" w:rsidRDefault="003A26EA">
      <w:pPr>
        <w:pStyle w:val="ConsPlusNormal0"/>
        <w:jc w:val="both"/>
      </w:pPr>
    </w:p>
    <w:p w14:paraId="4FAE032F" w14:textId="77777777" w:rsidR="003A26EA" w:rsidRDefault="00AA6E8D">
      <w:pPr>
        <w:pStyle w:val="ConsPlusNormal0"/>
        <w:ind w:firstLine="540"/>
        <w:jc w:val="both"/>
      </w:pPr>
      <w:bookmarkStart w:id="1" w:name="P40"/>
      <w:bookmarkEnd w:id="1"/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</w:t>
      </w:r>
      <w:r>
        <w:t xml:space="preserve">ательных программ среднего профессионального образования - программ подготовки специалистов среднего звена по специальности </w:t>
      </w:r>
      <w:hyperlink r:id="rId15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">
        <w:r>
          <w:rPr>
            <w:color w:val="0000FF"/>
          </w:rPr>
          <w:t>1</w:t>
        </w:r>
        <w:r>
          <w:rPr>
            <w:color w:val="0000FF"/>
          </w:rPr>
          <w:t>3.02.13</w:t>
        </w:r>
      </w:hyperlink>
      <w:r>
        <w:t xml:space="preserve"> Эксплуатация и обслуживание электрического и электромеханического оборудования (по отраслям) (далее соответственно - ФГОС СПО, образовательная программа, специальность) в соответствии с квалификацией специалиста среднего звена "техник" &lt;1&gt;.</w:t>
      </w:r>
    </w:p>
    <w:p w14:paraId="61BCF638" w14:textId="77777777" w:rsidR="003A26EA" w:rsidRDefault="00AA6E8D">
      <w:pPr>
        <w:pStyle w:val="ConsPlusNormal0"/>
        <w:spacing w:before="240"/>
        <w:ind w:firstLine="540"/>
        <w:jc w:val="both"/>
      </w:pPr>
      <w:r>
        <w:t>-------</w:t>
      </w:r>
      <w:r>
        <w:t>-------------------------</w:t>
      </w:r>
    </w:p>
    <w:p w14:paraId="293E9B83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&lt;1&gt; </w:t>
      </w:r>
      <w:hyperlink r:id="rId16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</w:t>
      </w:r>
      <w:r>
        <w:t>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</w:t>
      </w:r>
      <w:r>
        <w:t>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 w14:paraId="61E0A9E9" w14:textId="77777777" w:rsidR="003A26EA" w:rsidRDefault="003A26EA">
      <w:pPr>
        <w:pStyle w:val="ConsPlusNormal0"/>
        <w:jc w:val="both"/>
      </w:pPr>
    </w:p>
    <w:p w14:paraId="02E327C4" w14:textId="77777777" w:rsidR="003A26EA" w:rsidRDefault="00AA6E8D">
      <w:pPr>
        <w:pStyle w:val="ConsPlusNormal0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14:paraId="5F792EB1" w14:textId="77777777" w:rsidR="003A26EA" w:rsidRDefault="00AA6E8D">
      <w:pPr>
        <w:pStyle w:val="ConsPlusNormal0"/>
        <w:spacing w:before="240"/>
        <w:ind w:firstLine="540"/>
        <w:jc w:val="both"/>
      </w:pPr>
      <w:r>
        <w:t>1.3. Образовательная программа, реализуемая на б</w:t>
      </w:r>
      <w:r>
        <w:t xml:space="preserve">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7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14:paraId="470127C0" w14:textId="77777777" w:rsidR="003A26EA" w:rsidRDefault="00AA6E8D">
      <w:pPr>
        <w:pStyle w:val="ConsPlusNormal0"/>
        <w:spacing w:before="240"/>
        <w:ind w:firstLine="540"/>
        <w:jc w:val="both"/>
      </w:pPr>
      <w:r>
        <w:lastRenderedPageBreak/>
        <w:t>--------------------------------</w:t>
      </w:r>
    </w:p>
    <w:p w14:paraId="125ECD5D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&lt;2&gt; Федеральный государственный образовательный </w:t>
      </w:r>
      <w:hyperlink r:id="rId18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</w:t>
      </w:r>
      <w:r>
        <w:t xml:space="preserve">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</w:t>
      </w:r>
      <w:r>
        <w:t>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</w:t>
      </w:r>
      <w:r>
        <w:t>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</w:t>
      </w:r>
      <w:r>
        <w:t>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 w14:paraId="59F92FBE" w14:textId="77777777" w:rsidR="003A26EA" w:rsidRDefault="003A26EA">
      <w:pPr>
        <w:pStyle w:val="ConsPlusNormal0"/>
        <w:jc w:val="both"/>
      </w:pPr>
    </w:p>
    <w:p w14:paraId="47A96663" w14:textId="77777777" w:rsidR="003A26EA" w:rsidRDefault="00AA6E8D">
      <w:pPr>
        <w:pStyle w:val="ConsPlusNormal0"/>
        <w:ind w:firstLine="540"/>
        <w:jc w:val="both"/>
      </w:pPr>
      <w:r>
        <w:t>1.4. Обучение по образовательной программе в образовательной орган</w:t>
      </w:r>
      <w:r>
        <w:t>изации осуществляется в очной, очно-заочной и заочной формах обучения.</w:t>
      </w:r>
    </w:p>
    <w:p w14:paraId="48C9C00D" w14:textId="77777777" w:rsidR="003A26EA" w:rsidRDefault="00AA6E8D">
      <w:pPr>
        <w:pStyle w:val="ConsPlusNormal0"/>
        <w:spacing w:before="240"/>
        <w:ind w:firstLine="540"/>
        <w:jc w:val="both"/>
      </w:pPr>
      <w:r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14:paraId="7ED995A0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При обучении инвалидов и лиц </w:t>
      </w:r>
      <w:r>
        <w:t>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14:paraId="7C4E1255" w14:textId="77777777" w:rsidR="003A26EA" w:rsidRDefault="00AA6E8D">
      <w:pPr>
        <w:pStyle w:val="ConsPlusNormal0"/>
        <w:spacing w:before="240"/>
        <w:ind w:firstLine="540"/>
        <w:jc w:val="both"/>
      </w:pPr>
      <w:r>
        <w:t>1.6. Реализация образовательной программы осуществляется образо</w:t>
      </w:r>
      <w:r>
        <w:t>вательной организацией как самостоятельно, так и посредством сетевой формы.</w:t>
      </w:r>
    </w:p>
    <w:p w14:paraId="5A2246C8" w14:textId="77777777" w:rsidR="003A26EA" w:rsidRDefault="00AA6E8D">
      <w:pPr>
        <w:pStyle w:val="ConsPlusNormal0"/>
        <w:spacing w:before="24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14:paraId="700242E4" w14:textId="77777777" w:rsidR="003A26EA" w:rsidRDefault="00AA6E8D">
      <w:pPr>
        <w:pStyle w:val="ConsPlusNormal0"/>
        <w:spacing w:before="240"/>
        <w:ind w:firstLine="540"/>
        <w:jc w:val="both"/>
      </w:pPr>
      <w:r>
        <w:t>1.7. Воспитание обучающихся при освое</w:t>
      </w:r>
      <w:r>
        <w:t>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</w:t>
      </w:r>
      <w:r>
        <w:t>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 w14:paraId="21CD15AC" w14:textId="77777777" w:rsidR="003A26EA" w:rsidRDefault="00AA6E8D">
      <w:pPr>
        <w:pStyle w:val="ConsPlusNormal0"/>
        <w:spacing w:before="240"/>
        <w:ind w:firstLine="540"/>
        <w:jc w:val="both"/>
      </w:pPr>
      <w:r>
        <w:t>--------------------------------</w:t>
      </w:r>
    </w:p>
    <w:p w14:paraId="53C5303D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&lt;3&gt; </w:t>
      </w:r>
      <w:hyperlink r:id="rId19" w:tooltip="Федеральный закон от 29.12.2012 N 273-ФЗ (ред. от 28.12.2024) &quot;Об образовании в Российской Федерации&quot; {КонсультантПлюс}">
        <w:r>
          <w:rPr>
            <w:color w:val="0000FF"/>
          </w:rPr>
          <w:t>Часть 2 статьи 12.1</w:t>
        </w:r>
      </w:hyperlink>
      <w:r>
        <w:t xml:space="preserve"> Федерального закона</w:t>
      </w:r>
      <w:r>
        <w:t xml:space="preserve"> от 29 декабря 2012 г. N 273-ФЗ "Об образовании в Российской Федерации".</w:t>
      </w:r>
    </w:p>
    <w:p w14:paraId="4ED87C4F" w14:textId="77777777" w:rsidR="003A26EA" w:rsidRDefault="003A26EA">
      <w:pPr>
        <w:pStyle w:val="ConsPlusNormal0"/>
        <w:jc w:val="both"/>
      </w:pPr>
    </w:p>
    <w:p w14:paraId="6225CEF8" w14:textId="77777777" w:rsidR="003A26EA" w:rsidRDefault="00AA6E8D">
      <w:pPr>
        <w:pStyle w:val="ConsPlusNormal0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14:paraId="5F81EBFD" w14:textId="77777777" w:rsidR="003A26EA" w:rsidRDefault="00AA6E8D">
      <w:pPr>
        <w:pStyle w:val="ConsPlusNormal0"/>
        <w:spacing w:before="240"/>
        <w:ind w:firstLine="540"/>
        <w:jc w:val="both"/>
      </w:pPr>
      <w:r>
        <w:lastRenderedPageBreak/>
        <w:t>-------</w:t>
      </w:r>
      <w:r>
        <w:t>-------------------------</w:t>
      </w:r>
    </w:p>
    <w:p w14:paraId="16473855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&lt;4&gt; </w:t>
      </w:r>
      <w:hyperlink r:id="rId20" w:tooltip="Федеральный закон от 29.12.2012 N 273-ФЗ (ред. от 28.12.2024) &quot;Об образовании в Российской Федерации&quot; {КонсультантПлюс}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14:paraId="4548CC2D" w14:textId="77777777" w:rsidR="003A26EA" w:rsidRDefault="003A26EA">
      <w:pPr>
        <w:pStyle w:val="ConsPlusNormal0"/>
        <w:jc w:val="both"/>
      </w:pPr>
    </w:p>
    <w:p w14:paraId="14CDB623" w14:textId="77777777" w:rsidR="003A26EA" w:rsidRDefault="00AA6E8D">
      <w:pPr>
        <w:pStyle w:val="ConsPlusNormal0"/>
        <w:ind w:firstLine="540"/>
        <w:jc w:val="both"/>
      </w:pPr>
      <w:bookmarkStart w:id="2" w:name="P62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14:paraId="32D123BF" w14:textId="77777777" w:rsidR="003A26EA" w:rsidRDefault="00AA6E8D">
      <w:pPr>
        <w:pStyle w:val="ConsPlusNormal0"/>
        <w:spacing w:before="240"/>
        <w:ind w:firstLine="540"/>
        <w:jc w:val="both"/>
      </w:pPr>
      <w:r>
        <w:t>на базе среднего общего образования - 2 года 10 месяцев;</w:t>
      </w:r>
    </w:p>
    <w:p w14:paraId="1C5537B9" w14:textId="77777777" w:rsidR="003A26EA" w:rsidRDefault="00AA6E8D">
      <w:pPr>
        <w:pStyle w:val="ConsPlusNormal0"/>
        <w:spacing w:before="240"/>
        <w:ind w:firstLine="540"/>
        <w:jc w:val="both"/>
      </w:pPr>
      <w:r>
        <w:t>на базе основного общего образования - 3 года</w:t>
      </w:r>
      <w:r>
        <w:t xml:space="preserve"> 10 месяцев.</w:t>
      </w:r>
    </w:p>
    <w:p w14:paraId="0C4765D0" w14:textId="77777777" w:rsidR="003A26EA" w:rsidRDefault="00AA6E8D">
      <w:pPr>
        <w:pStyle w:val="ConsPlusNormal0"/>
        <w:spacing w:before="24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</w:t>
      </w:r>
      <w:r>
        <w:t>олее чем на 1 год.</w:t>
      </w:r>
    </w:p>
    <w:p w14:paraId="2A19997B" w14:textId="77777777" w:rsidR="003A26EA" w:rsidRDefault="00AA6E8D">
      <w:pPr>
        <w:pStyle w:val="ConsPlusNormal0"/>
        <w:spacing w:before="24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</w:t>
      </w:r>
      <w:r>
        <w:t>учения.</w:t>
      </w:r>
    </w:p>
    <w:p w14:paraId="3321D103" w14:textId="77777777" w:rsidR="003A26EA" w:rsidRDefault="00AA6E8D">
      <w:pPr>
        <w:pStyle w:val="ConsPlusNormal0"/>
        <w:spacing w:before="24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</w:t>
      </w:r>
      <w:r>
        <w:t>ей формы обучения.</w:t>
      </w:r>
    </w:p>
    <w:p w14:paraId="335C24F3" w14:textId="77777777" w:rsidR="003A26EA" w:rsidRDefault="00AA6E8D">
      <w:pPr>
        <w:pStyle w:val="ConsPlusNormal0"/>
        <w:spacing w:before="240"/>
        <w:ind w:firstLine="540"/>
        <w:jc w:val="both"/>
      </w:pPr>
      <w:r>
        <w:t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</w:t>
      </w:r>
      <w:r>
        <w:t xml:space="preserve">ков, установленных </w:t>
      </w:r>
      <w:hyperlink w:anchor="P62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color w:val="0000FF"/>
          </w:rPr>
          <w:t>пунктом 1.9</w:t>
        </w:r>
      </w:hyperlink>
      <w:r>
        <w:t xml:space="preserve"> ФГОС СПО.</w:t>
      </w:r>
    </w:p>
    <w:p w14:paraId="71025557" w14:textId="77777777" w:rsidR="003A26EA" w:rsidRDefault="00AA6E8D">
      <w:pPr>
        <w:pStyle w:val="ConsPlusNormal0"/>
        <w:spacing w:before="240"/>
        <w:ind w:firstLine="540"/>
        <w:jc w:val="both"/>
      </w:pPr>
      <w:r>
        <w:t>1.12. Для определения объема о</w:t>
      </w:r>
      <w:r>
        <w:t>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14:paraId="0190ED5C" w14:textId="77777777" w:rsidR="003A26EA" w:rsidRDefault="00AA6E8D">
      <w:pPr>
        <w:pStyle w:val="ConsPlusNormal0"/>
        <w:spacing w:before="240"/>
        <w:ind w:firstLine="540"/>
        <w:jc w:val="both"/>
      </w:pPr>
      <w:r>
        <w:t>1.13. Срок получения образования по образовательной программе, реализуемой в услов</w:t>
      </w:r>
      <w:r>
        <w:t>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</w:t>
      </w:r>
      <w:proofErr w:type="spellStart"/>
      <w:r>
        <w:t>Профессионалитет</w:t>
      </w:r>
      <w:proofErr w:type="spellEnd"/>
      <w:r>
        <w:t>", а также объем такой образовательной про</w:t>
      </w:r>
      <w:r>
        <w:t>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 w14:paraId="2FEE948D" w14:textId="77777777" w:rsidR="003A26EA" w:rsidRDefault="00AA6E8D">
      <w:pPr>
        <w:pStyle w:val="ConsPlusNormal0"/>
        <w:spacing w:before="240"/>
        <w:ind w:firstLine="540"/>
        <w:jc w:val="both"/>
      </w:pPr>
      <w:r>
        <w:t>--------------------------------</w:t>
      </w:r>
    </w:p>
    <w:p w14:paraId="6EC5AC8E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&lt;5&gt; </w:t>
      </w:r>
      <w:hyperlink r:id="rId21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</w:t>
      </w:r>
      <w:r>
        <w:t xml:space="preserve"> среднего профессионального образования в рамках федерального проекта "</w:t>
      </w:r>
      <w:proofErr w:type="spellStart"/>
      <w:r>
        <w:t>Профессионалитет</w:t>
      </w:r>
      <w:proofErr w:type="spellEnd"/>
      <w:r>
        <w:t>", утвержденного постановлением Правительства Российской Федерации от 16 марта 2022 г. N 387, действующим до 1 января 2026 г.</w:t>
      </w:r>
    </w:p>
    <w:p w14:paraId="3079A5EE" w14:textId="77777777" w:rsidR="003A26EA" w:rsidRDefault="003A26EA">
      <w:pPr>
        <w:pStyle w:val="ConsPlusNormal0"/>
        <w:jc w:val="both"/>
      </w:pPr>
    </w:p>
    <w:p w14:paraId="45DF71B4" w14:textId="77777777" w:rsidR="003A26EA" w:rsidRDefault="00AA6E8D">
      <w:pPr>
        <w:pStyle w:val="ConsPlusNormal0"/>
        <w:ind w:firstLine="540"/>
        <w:jc w:val="both"/>
      </w:pPr>
      <w:bookmarkStart w:id="3" w:name="P74"/>
      <w:bookmarkEnd w:id="3"/>
      <w:r>
        <w:t>1.14. Области профессиональной деятельност</w:t>
      </w:r>
      <w:r>
        <w:t xml:space="preserve">и, в которых выпускники, освоившие образовательную программу, могут осуществлять профессиональную деятельность: </w:t>
      </w:r>
      <w:hyperlink r:id="rId22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color w:val="0000FF"/>
          </w:rPr>
          <w:t>16</w:t>
        </w:r>
      </w:hyperlink>
      <w:r>
        <w:t xml:space="preserve"> Строительство и жилищно-коммунальное хозяйс</w:t>
      </w:r>
      <w:r>
        <w:t xml:space="preserve">тво, </w:t>
      </w:r>
      <w:hyperlink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color w:val="0000FF"/>
          </w:rPr>
          <w:t>17</w:t>
        </w:r>
      </w:hyperlink>
      <w:r>
        <w:t xml:space="preserve"> Транспорт, </w:t>
      </w:r>
      <w:hyperlink r:id="rId24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color w:val="0000FF"/>
          </w:rPr>
          <w:t>20</w:t>
        </w:r>
      </w:hyperlink>
      <w:r>
        <w:t xml:space="preserve"> Электроэнергетика, </w:t>
      </w:r>
      <w:hyperlink r:id="rId25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color w:val="0000FF"/>
          </w:rPr>
          <w:t>40</w:t>
        </w:r>
      </w:hyperlink>
      <w:r>
        <w:t xml:space="preserve"> Сквозные виды профессиональной деятельности в промышленности &lt;6&gt;.</w:t>
      </w:r>
    </w:p>
    <w:p w14:paraId="2819E2DB" w14:textId="77777777" w:rsidR="003A26EA" w:rsidRDefault="00AA6E8D">
      <w:pPr>
        <w:pStyle w:val="ConsPlusNormal0"/>
        <w:spacing w:before="240"/>
        <w:ind w:firstLine="540"/>
        <w:jc w:val="both"/>
      </w:pPr>
      <w:r>
        <w:t>--------------------------------</w:t>
      </w:r>
    </w:p>
    <w:p w14:paraId="0420A495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&lt;6&gt; </w:t>
      </w:r>
      <w:hyperlink r:id="rId26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</w:t>
      </w:r>
      <w:r>
        <w:t>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</w:t>
      </w:r>
      <w:r>
        <w:t>ии 29 марта 2017 г., регистрационный N 46168).</w:t>
      </w:r>
    </w:p>
    <w:p w14:paraId="7356A45E" w14:textId="77777777" w:rsidR="003A26EA" w:rsidRDefault="003A26EA">
      <w:pPr>
        <w:pStyle w:val="ConsPlusNormal0"/>
        <w:jc w:val="both"/>
      </w:pPr>
    </w:p>
    <w:p w14:paraId="5DECABD9" w14:textId="77777777" w:rsidR="003A26EA" w:rsidRDefault="00AA6E8D">
      <w:pPr>
        <w:pStyle w:val="ConsPlusNormal0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</w:t>
      </w:r>
      <w:r>
        <w:t>нных компетенций требованиям к квалификации работника.</w:t>
      </w:r>
    </w:p>
    <w:p w14:paraId="5B898DDB" w14:textId="77777777" w:rsidR="003A26EA" w:rsidRDefault="00AA6E8D">
      <w:pPr>
        <w:pStyle w:val="ConsPlusNormal0"/>
        <w:spacing w:before="240"/>
        <w:ind w:firstLine="540"/>
        <w:jc w:val="both"/>
      </w:pPr>
      <w:r>
        <w:t>1.15. При разработке образовательной программы образовательная организация устанавливает направленность, которая конкретизирует содержание программы путем ориентации на виды деятельности, с учетом соот</w:t>
      </w:r>
      <w:r>
        <w:t>ветствующей ПОП.</w:t>
      </w:r>
    </w:p>
    <w:p w14:paraId="4713E539" w14:textId="77777777" w:rsidR="003A26EA" w:rsidRDefault="003A26EA">
      <w:pPr>
        <w:pStyle w:val="ConsPlusNormal0"/>
        <w:jc w:val="both"/>
      </w:pPr>
    </w:p>
    <w:p w14:paraId="614D8D4D" w14:textId="77777777" w:rsidR="003A26EA" w:rsidRDefault="00AA6E8D">
      <w:pPr>
        <w:pStyle w:val="ConsPlusTitle0"/>
        <w:jc w:val="center"/>
        <w:outlineLvl w:val="1"/>
      </w:pPr>
      <w:r>
        <w:t>II. ТРЕБОВАНИЯ К СТРУКТУРЕ ОБРАЗОВАТЕЛЬНОЙ ПРОГРАММЫ</w:t>
      </w:r>
    </w:p>
    <w:p w14:paraId="7732BBC1" w14:textId="77777777" w:rsidR="003A26EA" w:rsidRDefault="003A26EA">
      <w:pPr>
        <w:pStyle w:val="ConsPlusNormal0"/>
        <w:jc w:val="both"/>
      </w:pPr>
    </w:p>
    <w:p w14:paraId="7059D3D2" w14:textId="77777777" w:rsidR="003A26EA" w:rsidRDefault="00AA6E8D">
      <w:pPr>
        <w:pStyle w:val="ConsPlusNormal0"/>
        <w:ind w:firstLine="540"/>
        <w:jc w:val="both"/>
      </w:pPr>
      <w:r>
        <w:t xml:space="preserve">2.1. Структура и объем образовательной программы </w:t>
      </w:r>
      <w:hyperlink w:anchor="P89" w:tooltip="Структура и объем образовательной программы">
        <w:r>
          <w:rPr>
            <w:color w:val="0000FF"/>
          </w:rPr>
          <w:t>(таблица N 1)</w:t>
        </w:r>
      </w:hyperlink>
      <w:r>
        <w:t xml:space="preserve"> включает: дисциплины (модули);</w:t>
      </w:r>
    </w:p>
    <w:p w14:paraId="4120111B" w14:textId="77777777" w:rsidR="003A26EA" w:rsidRDefault="00AA6E8D">
      <w:pPr>
        <w:pStyle w:val="ConsPlusNormal0"/>
        <w:spacing w:before="240"/>
        <w:ind w:firstLine="540"/>
        <w:jc w:val="both"/>
      </w:pPr>
      <w:r>
        <w:t>практику;</w:t>
      </w:r>
    </w:p>
    <w:p w14:paraId="063D0F5B" w14:textId="77777777" w:rsidR="003A26EA" w:rsidRDefault="00AA6E8D">
      <w:pPr>
        <w:pStyle w:val="ConsPlusNormal0"/>
        <w:spacing w:before="240"/>
        <w:ind w:firstLine="540"/>
        <w:jc w:val="both"/>
      </w:pPr>
      <w:r>
        <w:t>госуд</w:t>
      </w:r>
      <w:r>
        <w:t>арственную итоговую аттестацию.</w:t>
      </w:r>
    </w:p>
    <w:p w14:paraId="6F82C1AA" w14:textId="77777777" w:rsidR="003A26EA" w:rsidRDefault="003A26EA">
      <w:pPr>
        <w:pStyle w:val="ConsPlusNormal0"/>
        <w:jc w:val="both"/>
      </w:pPr>
    </w:p>
    <w:p w14:paraId="064C8C06" w14:textId="77777777" w:rsidR="003A26EA" w:rsidRDefault="00AA6E8D">
      <w:pPr>
        <w:pStyle w:val="ConsPlusNormal0"/>
        <w:jc w:val="right"/>
      </w:pPr>
      <w:r>
        <w:t>Таблица N 1</w:t>
      </w:r>
    </w:p>
    <w:p w14:paraId="41A47FFF" w14:textId="77777777" w:rsidR="003A26EA" w:rsidRDefault="003A26EA">
      <w:pPr>
        <w:pStyle w:val="ConsPlusNormal0"/>
        <w:jc w:val="both"/>
      </w:pPr>
    </w:p>
    <w:p w14:paraId="5ECF2DDB" w14:textId="77777777" w:rsidR="003A26EA" w:rsidRDefault="00AA6E8D">
      <w:pPr>
        <w:pStyle w:val="ConsPlusNormal0"/>
        <w:jc w:val="center"/>
      </w:pPr>
      <w:bookmarkStart w:id="4" w:name="P89"/>
      <w:bookmarkEnd w:id="4"/>
      <w:r>
        <w:t>Структура и объем образовательной программы</w:t>
      </w:r>
    </w:p>
    <w:p w14:paraId="4D1F0AB1" w14:textId="77777777" w:rsidR="003A26EA" w:rsidRDefault="003A26EA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9"/>
        <w:gridCol w:w="3401"/>
      </w:tblGrid>
      <w:tr w:rsidR="003A26EA" w14:paraId="105452A1" w14:textId="77777777">
        <w:tc>
          <w:tcPr>
            <w:tcW w:w="5669" w:type="dxa"/>
          </w:tcPr>
          <w:p w14:paraId="3AEA03DD" w14:textId="77777777" w:rsidR="003A26EA" w:rsidRDefault="00AA6E8D">
            <w:pPr>
              <w:pStyle w:val="ConsPlusNormal0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3401" w:type="dxa"/>
          </w:tcPr>
          <w:p w14:paraId="3EA30DC7" w14:textId="77777777" w:rsidR="003A26EA" w:rsidRDefault="00AA6E8D">
            <w:pPr>
              <w:pStyle w:val="ConsPlusNormal0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3A26EA" w14:paraId="5B3A632E" w14:textId="77777777">
        <w:tc>
          <w:tcPr>
            <w:tcW w:w="5669" w:type="dxa"/>
          </w:tcPr>
          <w:p w14:paraId="0DF29AF8" w14:textId="77777777" w:rsidR="003A26EA" w:rsidRDefault="00AA6E8D">
            <w:pPr>
              <w:pStyle w:val="ConsPlusNormal0"/>
            </w:pPr>
            <w:r>
              <w:t>Дисциплины (модули)</w:t>
            </w:r>
          </w:p>
        </w:tc>
        <w:tc>
          <w:tcPr>
            <w:tcW w:w="3401" w:type="dxa"/>
          </w:tcPr>
          <w:p w14:paraId="2F2FE394" w14:textId="77777777" w:rsidR="003A26EA" w:rsidRDefault="00AA6E8D">
            <w:pPr>
              <w:pStyle w:val="ConsPlusNormal0"/>
              <w:jc w:val="center"/>
            </w:pPr>
            <w:r>
              <w:t>Не менее 2052</w:t>
            </w:r>
          </w:p>
        </w:tc>
      </w:tr>
      <w:tr w:rsidR="003A26EA" w14:paraId="37E1226A" w14:textId="77777777">
        <w:tc>
          <w:tcPr>
            <w:tcW w:w="5669" w:type="dxa"/>
          </w:tcPr>
          <w:p w14:paraId="69FBC150" w14:textId="77777777" w:rsidR="003A26EA" w:rsidRDefault="00AA6E8D">
            <w:pPr>
              <w:pStyle w:val="ConsPlusNormal0"/>
            </w:pPr>
            <w:r>
              <w:t>Практика</w:t>
            </w:r>
          </w:p>
        </w:tc>
        <w:tc>
          <w:tcPr>
            <w:tcW w:w="3401" w:type="dxa"/>
          </w:tcPr>
          <w:p w14:paraId="7A33FF96" w14:textId="77777777" w:rsidR="003A26EA" w:rsidRDefault="00AA6E8D">
            <w:pPr>
              <w:pStyle w:val="ConsPlusNormal0"/>
              <w:jc w:val="center"/>
            </w:pPr>
            <w:r>
              <w:t>Не менее 900</w:t>
            </w:r>
          </w:p>
        </w:tc>
      </w:tr>
      <w:tr w:rsidR="003A26EA" w14:paraId="4AD070A2" w14:textId="77777777">
        <w:tc>
          <w:tcPr>
            <w:tcW w:w="5669" w:type="dxa"/>
          </w:tcPr>
          <w:p w14:paraId="52F21F56" w14:textId="77777777" w:rsidR="003A26EA" w:rsidRDefault="00AA6E8D">
            <w:pPr>
              <w:pStyle w:val="ConsPlusNormal0"/>
            </w:pPr>
            <w:r>
              <w:t>Государственная итоговая аттестация</w:t>
            </w:r>
          </w:p>
        </w:tc>
        <w:tc>
          <w:tcPr>
            <w:tcW w:w="3401" w:type="dxa"/>
          </w:tcPr>
          <w:p w14:paraId="2DA9167C" w14:textId="77777777" w:rsidR="003A26EA" w:rsidRDefault="00AA6E8D">
            <w:pPr>
              <w:pStyle w:val="ConsPlusNormal0"/>
              <w:jc w:val="center"/>
            </w:pPr>
            <w:r>
              <w:t>216</w:t>
            </w:r>
          </w:p>
        </w:tc>
      </w:tr>
      <w:tr w:rsidR="003A26EA" w14:paraId="29FB50A4" w14:textId="77777777">
        <w:tc>
          <w:tcPr>
            <w:tcW w:w="9070" w:type="dxa"/>
            <w:gridSpan w:val="2"/>
          </w:tcPr>
          <w:p w14:paraId="397DCBAC" w14:textId="77777777" w:rsidR="003A26EA" w:rsidRDefault="00AA6E8D">
            <w:pPr>
              <w:pStyle w:val="ConsPlusNormal0"/>
              <w:jc w:val="center"/>
            </w:pPr>
            <w:r>
              <w:lastRenderedPageBreak/>
              <w:t>Общий объем образовательной программы:</w:t>
            </w:r>
          </w:p>
        </w:tc>
      </w:tr>
      <w:tr w:rsidR="003A26EA" w14:paraId="798A887A" w14:textId="77777777">
        <w:tc>
          <w:tcPr>
            <w:tcW w:w="5669" w:type="dxa"/>
          </w:tcPr>
          <w:p w14:paraId="29515E2C" w14:textId="77777777" w:rsidR="003A26EA" w:rsidRDefault="00AA6E8D">
            <w:pPr>
              <w:pStyle w:val="ConsPlusNormal0"/>
            </w:pPr>
            <w:r>
              <w:t>на базе среднего общего образования</w:t>
            </w:r>
          </w:p>
        </w:tc>
        <w:tc>
          <w:tcPr>
            <w:tcW w:w="3401" w:type="dxa"/>
          </w:tcPr>
          <w:p w14:paraId="31969979" w14:textId="77777777" w:rsidR="003A26EA" w:rsidRDefault="00AA6E8D">
            <w:pPr>
              <w:pStyle w:val="ConsPlusNormal0"/>
              <w:jc w:val="center"/>
            </w:pPr>
            <w:r>
              <w:t>4464</w:t>
            </w:r>
          </w:p>
        </w:tc>
      </w:tr>
      <w:tr w:rsidR="003A26EA" w14:paraId="711188F2" w14:textId="77777777">
        <w:tc>
          <w:tcPr>
            <w:tcW w:w="5669" w:type="dxa"/>
          </w:tcPr>
          <w:p w14:paraId="52A2A223" w14:textId="77777777" w:rsidR="003A26EA" w:rsidRDefault="00AA6E8D">
            <w:pPr>
              <w:pStyle w:val="ConsPlusNormal0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3401" w:type="dxa"/>
          </w:tcPr>
          <w:p w14:paraId="4432EF42" w14:textId="77777777" w:rsidR="003A26EA" w:rsidRDefault="00AA6E8D">
            <w:pPr>
              <w:pStyle w:val="ConsPlusNormal0"/>
              <w:jc w:val="center"/>
            </w:pPr>
            <w:r>
              <w:t>5940</w:t>
            </w:r>
          </w:p>
        </w:tc>
      </w:tr>
    </w:tbl>
    <w:p w14:paraId="48BFA12D" w14:textId="77777777" w:rsidR="003A26EA" w:rsidRDefault="003A26EA">
      <w:pPr>
        <w:pStyle w:val="ConsPlusNormal0"/>
        <w:jc w:val="both"/>
      </w:pPr>
    </w:p>
    <w:p w14:paraId="7A971F86" w14:textId="77777777" w:rsidR="003A26EA" w:rsidRDefault="00AA6E8D">
      <w:pPr>
        <w:pStyle w:val="ConsPlusNormal0"/>
        <w:ind w:firstLine="540"/>
        <w:jc w:val="both"/>
      </w:pPr>
      <w:r>
        <w:t>2.2. Образовательная программа включает:</w:t>
      </w:r>
    </w:p>
    <w:p w14:paraId="12A15244" w14:textId="77777777" w:rsidR="003A26EA" w:rsidRDefault="00AA6E8D">
      <w:pPr>
        <w:pStyle w:val="ConsPlusNormal0"/>
        <w:spacing w:before="240"/>
        <w:ind w:firstLine="540"/>
        <w:jc w:val="both"/>
      </w:pPr>
      <w:r>
        <w:t>социально-гуманитарный цикл;</w:t>
      </w:r>
    </w:p>
    <w:p w14:paraId="51DDB479" w14:textId="77777777" w:rsidR="003A26EA" w:rsidRDefault="00AA6E8D">
      <w:pPr>
        <w:pStyle w:val="ConsPlusNormal0"/>
        <w:spacing w:before="240"/>
        <w:ind w:firstLine="540"/>
        <w:jc w:val="both"/>
      </w:pPr>
      <w:r>
        <w:t>общепрофессиональный цикл;</w:t>
      </w:r>
    </w:p>
    <w:p w14:paraId="41616185" w14:textId="77777777" w:rsidR="003A26EA" w:rsidRDefault="00AA6E8D">
      <w:pPr>
        <w:pStyle w:val="ConsPlusNormal0"/>
        <w:spacing w:before="240"/>
        <w:ind w:firstLine="540"/>
        <w:jc w:val="both"/>
      </w:pPr>
      <w:r>
        <w:t>профессиональный цикл.</w:t>
      </w:r>
    </w:p>
    <w:p w14:paraId="4FE703CE" w14:textId="77777777" w:rsidR="003A26EA" w:rsidRDefault="00AA6E8D">
      <w:pPr>
        <w:pStyle w:val="ConsPlusNormal0"/>
        <w:spacing w:before="24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14:paraId="6C89E387" w14:textId="77777777" w:rsidR="003A26EA" w:rsidRDefault="00AA6E8D">
      <w:pPr>
        <w:pStyle w:val="ConsPlusNormal0"/>
        <w:spacing w:before="240"/>
        <w:ind w:firstLine="540"/>
        <w:jc w:val="both"/>
      </w:pPr>
      <w:r>
        <w:t>Обязательная часть образова</w:t>
      </w:r>
      <w:r>
        <w:t xml:space="preserve">тельной программы направлена на формирование общих и профессиональных компетенций, предусмотренных </w:t>
      </w:r>
      <w:hyperlink w:anchor="P135" w:tooltip="III. ТРЕБОВАНИЯ К РЕЗУЛЬТАТАМ ОСВОЕНИЯ">
        <w:r>
          <w:rPr>
            <w:color w:val="0000FF"/>
          </w:rPr>
          <w:t>главой III</w:t>
        </w:r>
      </w:hyperlink>
      <w:r>
        <w:t xml:space="preserve"> ФГОС СПО.</w:t>
      </w:r>
    </w:p>
    <w:p w14:paraId="00EAAF41" w14:textId="77777777" w:rsidR="003A26EA" w:rsidRDefault="00AA6E8D">
      <w:pPr>
        <w:pStyle w:val="ConsPlusNormal0"/>
        <w:spacing w:before="240"/>
        <w:ind w:firstLine="540"/>
        <w:jc w:val="both"/>
      </w:pPr>
      <w:r>
        <w:t>Объем обязательной части без учета объема государственной итогово</w:t>
      </w:r>
      <w:r>
        <w:t>й аттестации должен составлять не более 70 процентов от общего объема времени, отведенного на освоение образовательной программы.</w:t>
      </w:r>
    </w:p>
    <w:p w14:paraId="4651F1CE" w14:textId="77777777" w:rsidR="003A26EA" w:rsidRDefault="00AA6E8D">
      <w:pPr>
        <w:pStyle w:val="ConsPlusNormal0"/>
        <w:spacing w:before="24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</w:t>
      </w:r>
      <w:r>
        <w:t>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</w:t>
      </w:r>
      <w:r>
        <w:t>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14:paraId="50B65795" w14:textId="77777777" w:rsidR="003A26EA" w:rsidRDefault="00AA6E8D">
      <w:pPr>
        <w:pStyle w:val="ConsPlusNormal0"/>
        <w:spacing w:before="24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</w:t>
      </w:r>
      <w:r>
        <w:t xml:space="preserve">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14:paraId="7E4ADC12" w14:textId="77777777" w:rsidR="003A26EA" w:rsidRDefault="00AA6E8D">
      <w:pPr>
        <w:pStyle w:val="ConsPlusNormal0"/>
        <w:spacing w:before="240"/>
        <w:ind w:firstLine="540"/>
        <w:jc w:val="both"/>
      </w:pPr>
      <w:bookmarkStart w:id="5" w:name="P114"/>
      <w:bookmarkEnd w:id="5"/>
      <w:r>
        <w:t>2.4. Образовательная программа разрабатывается образовательной организацией в соответствии с ФГОС СПО с учетом ПОП и пред</w:t>
      </w:r>
      <w:r>
        <w:t>полагает освоение следующих видов деятельности:</w:t>
      </w:r>
    </w:p>
    <w:p w14:paraId="18E9A2CA" w14:textId="77777777" w:rsidR="003A26EA" w:rsidRDefault="00AA6E8D">
      <w:pPr>
        <w:pStyle w:val="ConsPlusNormal0"/>
        <w:spacing w:before="240"/>
        <w:ind w:firstLine="540"/>
        <w:jc w:val="both"/>
      </w:pPr>
      <w:r>
        <w:t>осуществление технического обслуживания и ремонта электрического и электромеханического оборудования;</w:t>
      </w:r>
    </w:p>
    <w:p w14:paraId="5616E9C9" w14:textId="77777777" w:rsidR="003A26EA" w:rsidRDefault="00AA6E8D">
      <w:pPr>
        <w:pStyle w:val="ConsPlusNormal0"/>
        <w:spacing w:before="240"/>
        <w:ind w:firstLine="540"/>
        <w:jc w:val="both"/>
      </w:pPr>
      <w:r>
        <w:t>организационное обеспечение эксплуатации, технического обслуживания и ремонта электрического и электромеха</w:t>
      </w:r>
      <w:r>
        <w:t>нического оборудования (по выбору);</w:t>
      </w:r>
    </w:p>
    <w:p w14:paraId="4813AC05" w14:textId="77777777" w:rsidR="003A26EA" w:rsidRDefault="00AA6E8D">
      <w:pPr>
        <w:pStyle w:val="ConsPlusNormal0"/>
        <w:spacing w:before="240"/>
        <w:ind w:firstLine="540"/>
        <w:jc w:val="both"/>
      </w:pPr>
      <w:r>
        <w:lastRenderedPageBreak/>
        <w:t>осуществление технического обслуживания и ремонта электрического и электромеханического оборудования энергоустановок (по выбору);</w:t>
      </w:r>
    </w:p>
    <w:p w14:paraId="35BB1A27" w14:textId="77777777" w:rsidR="003A26EA" w:rsidRDefault="00AA6E8D">
      <w:pPr>
        <w:pStyle w:val="ConsPlusNormal0"/>
        <w:spacing w:before="240"/>
        <w:ind w:firstLine="540"/>
        <w:jc w:val="both"/>
      </w:pPr>
      <w:r>
        <w:t>эксплуатация и обслуживание электрического и электромеханического оборудования с автоматиз</w:t>
      </w:r>
      <w:r>
        <w:t>ированными системами управления (по выбору);</w:t>
      </w:r>
    </w:p>
    <w:p w14:paraId="65E717F1" w14:textId="77777777" w:rsidR="003A26EA" w:rsidRDefault="00AA6E8D">
      <w:pPr>
        <w:pStyle w:val="ConsPlusNormal0"/>
        <w:spacing w:before="240"/>
        <w:ind w:firstLine="540"/>
        <w:jc w:val="both"/>
      </w:pPr>
      <w:r>
        <w:t>разработка и оформление технической документации электрического и электромеханического оборудования (по выбору).</w:t>
      </w:r>
    </w:p>
    <w:p w14:paraId="6D8E6738" w14:textId="77777777" w:rsidR="003A26EA" w:rsidRDefault="00AA6E8D">
      <w:pPr>
        <w:pStyle w:val="ConsPlusNormal0"/>
        <w:spacing w:before="240"/>
        <w:ind w:firstLine="540"/>
        <w:jc w:val="both"/>
      </w:pPr>
      <w:r>
        <w:t>2.5. Образовательная организация при необходимости самостоятельно формирует виды деятельности в до</w:t>
      </w:r>
      <w:r>
        <w:t xml:space="preserve">полнение к видам деятельности, указанным в </w:t>
      </w:r>
      <w:hyperlink w:anchor="P114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color w:val="0000FF"/>
          </w:rPr>
          <w:t>пункте 2.4</w:t>
        </w:r>
      </w:hyperlink>
      <w:r>
        <w:t xml:space="preserve"> Ф</w:t>
      </w:r>
      <w:r>
        <w:t>ГОС СПО, в рамках вариативной части.</w:t>
      </w:r>
    </w:p>
    <w:p w14:paraId="0B1AB40D" w14:textId="77777777" w:rsidR="003A26EA" w:rsidRDefault="00AA6E8D">
      <w:pPr>
        <w:pStyle w:val="ConsPlusNormal0"/>
        <w:spacing w:before="24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14:paraId="1A7A0EFF" w14:textId="77777777" w:rsidR="003A26EA" w:rsidRDefault="00AA6E8D">
      <w:pPr>
        <w:pStyle w:val="ConsPlusNormal0"/>
        <w:spacing w:before="240"/>
        <w:ind w:firstLine="540"/>
        <w:jc w:val="both"/>
      </w:pPr>
      <w:r>
        <w:t>На пров</w:t>
      </w:r>
      <w:r>
        <w:t>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</w:t>
      </w:r>
      <w:r>
        <w:t>.</w:t>
      </w:r>
    </w:p>
    <w:p w14:paraId="579E0FEC" w14:textId="77777777" w:rsidR="003A26EA" w:rsidRDefault="00AA6E8D">
      <w:pPr>
        <w:pStyle w:val="ConsPlusNormal0"/>
        <w:spacing w:before="24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</w:t>
      </w:r>
      <w:r>
        <w:t>нированных по отдельным дисциплинам (модулям) и практикам результатов обучения.</w:t>
      </w:r>
    </w:p>
    <w:p w14:paraId="65D5AEEB" w14:textId="77777777" w:rsidR="003A26EA" w:rsidRDefault="00AA6E8D">
      <w:pPr>
        <w:pStyle w:val="ConsPlusNormal0"/>
        <w:spacing w:before="24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</w:t>
      </w:r>
      <w:r>
        <w:t>ссиональной деятельности", "Безопасность жизнедеятельности", "Физическая культура", "Основы бережливого производства".</w:t>
      </w:r>
    </w:p>
    <w:p w14:paraId="51A45393" w14:textId="77777777" w:rsidR="003A26EA" w:rsidRDefault="00AA6E8D">
      <w:pPr>
        <w:pStyle w:val="ConsPlusNormal0"/>
        <w:spacing w:before="24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</w:t>
      </w:r>
      <w:r>
        <w:t>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14:paraId="2826FEF4" w14:textId="77777777" w:rsidR="003A26EA" w:rsidRDefault="00AA6E8D">
      <w:pPr>
        <w:pStyle w:val="ConsPlusNormal0"/>
        <w:spacing w:before="240"/>
        <w:ind w:firstLine="540"/>
        <w:jc w:val="both"/>
      </w:pPr>
      <w:r>
        <w:t>Дисциплина "Физическая культура" должна способствовать формированию физической культуры в</w:t>
      </w:r>
      <w:r>
        <w:t>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14:paraId="7B0F943A" w14:textId="77777777" w:rsidR="003A26EA" w:rsidRDefault="00AA6E8D">
      <w:pPr>
        <w:pStyle w:val="ConsPlusNormal0"/>
        <w:spacing w:before="240"/>
        <w:ind w:firstLine="540"/>
        <w:jc w:val="both"/>
      </w:pPr>
      <w:r>
        <w:t>Для обучающихся инвалидо</w:t>
      </w:r>
      <w:r>
        <w:t>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14:paraId="1FB6811D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2.8. Обязательная часть общепрофессионального цикла образовательной программы </w:t>
      </w:r>
      <w:r>
        <w:t xml:space="preserve">должна предусматривать изучение следующих дисциплин: "Инженерная графика", "Электротехника и электроника", "Метрология, стандартизация и сертификация", "Техническая механика", </w:t>
      </w:r>
      <w:r>
        <w:lastRenderedPageBreak/>
        <w:t>"Материаловедение", "Электрические машины и электропривод", "Прикладная математи</w:t>
      </w:r>
      <w:r>
        <w:t>ка", "Информационные технологии в профессиональной деятельности", "Охрана труда", "Основы предпринимательской деятельности".</w:t>
      </w:r>
    </w:p>
    <w:p w14:paraId="3783FBBE" w14:textId="77777777" w:rsidR="003A26EA" w:rsidRDefault="00AA6E8D">
      <w:pPr>
        <w:pStyle w:val="ConsPlusNormal0"/>
        <w:spacing w:before="240"/>
        <w:ind w:firstLine="540"/>
        <w:jc w:val="both"/>
      </w:pPr>
      <w:r>
        <w:t>2.9. Профессиональный цикл образовательной программы включает профессиональные модули, которые формируются в соответствии с выбранн</w:t>
      </w:r>
      <w:r>
        <w:t xml:space="preserve">ыми видами деятельности, предусмотренными </w:t>
      </w:r>
      <w:hyperlink w:anchor="P114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color w:val="0000FF"/>
          </w:rPr>
          <w:t>пунктом 2.4</w:t>
        </w:r>
      </w:hyperlink>
      <w:r>
        <w:t xml:space="preserve"> Ф</w:t>
      </w:r>
      <w:r>
        <w:t xml:space="preserve">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</w:t>
      </w:r>
      <w:r>
        <w:t>самостоятельно с учетом ПОП. Объем профессионального модуля составляет не менее 4 зачетных единиц.</w:t>
      </w:r>
    </w:p>
    <w:p w14:paraId="5D5D896E" w14:textId="77777777" w:rsidR="003A26EA" w:rsidRDefault="00AA6E8D">
      <w:pPr>
        <w:pStyle w:val="ConsPlusNormal0"/>
        <w:spacing w:before="240"/>
        <w:ind w:firstLine="540"/>
        <w:jc w:val="both"/>
      </w:pPr>
      <w:r>
        <w:t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</w:t>
      </w:r>
      <w:r>
        <w:t xml:space="preserve"> подготовки. Учебная и производственная практики реализуются как в несколько периодов, так и </w:t>
      </w:r>
      <w:proofErr w:type="spellStart"/>
      <w:r>
        <w:t>рассредоточенно</w:t>
      </w:r>
      <w:proofErr w:type="spellEnd"/>
      <w:r>
        <w:t>, чередуясь с учебными занятиями. Типы практики устанавливаются образовательной организацией самостоятельно с учетом ПОП.</w:t>
      </w:r>
    </w:p>
    <w:p w14:paraId="686E1FE5" w14:textId="77777777" w:rsidR="003A26EA" w:rsidRDefault="00AA6E8D">
      <w:pPr>
        <w:pStyle w:val="ConsPlusNormal0"/>
        <w:spacing w:before="240"/>
        <w:ind w:firstLine="540"/>
        <w:jc w:val="both"/>
      </w:pPr>
      <w:r>
        <w:t>2.11. Образовательная орга</w:t>
      </w:r>
      <w:r>
        <w:t>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</w:t>
      </w:r>
      <w:r>
        <w:t>и, обеспечивающей коррекцию нарушений развития и социальную адаптацию указанных лиц.</w:t>
      </w:r>
    </w:p>
    <w:p w14:paraId="63CA7359" w14:textId="77777777" w:rsidR="003A26EA" w:rsidRDefault="00AA6E8D">
      <w:pPr>
        <w:pStyle w:val="ConsPlusNormal0"/>
        <w:spacing w:before="24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14:paraId="68B81165" w14:textId="77777777" w:rsidR="003A26EA" w:rsidRDefault="00AA6E8D">
      <w:pPr>
        <w:pStyle w:val="ConsPlusNormal0"/>
        <w:spacing w:before="240"/>
        <w:ind w:firstLine="540"/>
        <w:jc w:val="both"/>
      </w:pPr>
      <w:r>
        <w:t>2.13. Государственная итоговая аттестация зав</w:t>
      </w:r>
      <w:r>
        <w:t xml:space="preserve">ершается присвоением квалификации специалиста среднего звена, указанной в </w:t>
      </w:r>
      <w:hyperlink w:anchor="P40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">
        <w:r>
          <w:rPr>
            <w:color w:val="0000FF"/>
          </w:rPr>
          <w:t>пункте 1.1</w:t>
        </w:r>
      </w:hyperlink>
      <w:r>
        <w:t xml:space="preserve"> ФГОС СПО.</w:t>
      </w:r>
    </w:p>
    <w:p w14:paraId="78803764" w14:textId="00792BAD" w:rsidR="003A26EA" w:rsidRDefault="003A26EA">
      <w:pPr>
        <w:pStyle w:val="ConsPlusNormal0"/>
        <w:jc w:val="both"/>
      </w:pPr>
    </w:p>
    <w:p w14:paraId="438D3CA0" w14:textId="1C5BA97C" w:rsidR="00ED39C0" w:rsidRDefault="00ED39C0">
      <w:pPr>
        <w:pStyle w:val="ConsPlusNormal0"/>
        <w:jc w:val="both"/>
      </w:pPr>
    </w:p>
    <w:p w14:paraId="0381B372" w14:textId="21CDD523" w:rsidR="00ED39C0" w:rsidRDefault="00ED39C0">
      <w:pPr>
        <w:pStyle w:val="ConsPlusNormal0"/>
        <w:jc w:val="both"/>
      </w:pPr>
    </w:p>
    <w:p w14:paraId="70766672" w14:textId="09450F3D" w:rsidR="00ED39C0" w:rsidRDefault="00ED39C0">
      <w:pPr>
        <w:pStyle w:val="ConsPlusNormal0"/>
        <w:jc w:val="both"/>
      </w:pPr>
    </w:p>
    <w:p w14:paraId="39665953" w14:textId="267D878A" w:rsidR="00ED39C0" w:rsidRDefault="00ED39C0">
      <w:pPr>
        <w:pStyle w:val="ConsPlusNormal0"/>
        <w:jc w:val="both"/>
      </w:pPr>
    </w:p>
    <w:p w14:paraId="38C5906D" w14:textId="0E427088" w:rsidR="00ED39C0" w:rsidRDefault="00ED39C0">
      <w:pPr>
        <w:pStyle w:val="ConsPlusNormal0"/>
        <w:jc w:val="both"/>
      </w:pPr>
    </w:p>
    <w:p w14:paraId="25E3B719" w14:textId="2BF3FB92" w:rsidR="00ED39C0" w:rsidRDefault="00ED39C0">
      <w:pPr>
        <w:pStyle w:val="ConsPlusNormal0"/>
        <w:jc w:val="both"/>
      </w:pPr>
    </w:p>
    <w:p w14:paraId="4A06E070" w14:textId="04DCFEB6" w:rsidR="00ED39C0" w:rsidRDefault="00ED39C0">
      <w:pPr>
        <w:pStyle w:val="ConsPlusNormal0"/>
        <w:jc w:val="both"/>
      </w:pPr>
    </w:p>
    <w:p w14:paraId="2D242D50" w14:textId="5FEB1B72" w:rsidR="00ED39C0" w:rsidRDefault="00ED39C0">
      <w:pPr>
        <w:pStyle w:val="ConsPlusNormal0"/>
        <w:jc w:val="both"/>
      </w:pPr>
    </w:p>
    <w:p w14:paraId="5988C5E5" w14:textId="6F1CC817" w:rsidR="00ED39C0" w:rsidRDefault="00ED39C0">
      <w:pPr>
        <w:pStyle w:val="ConsPlusNormal0"/>
        <w:jc w:val="both"/>
      </w:pPr>
    </w:p>
    <w:p w14:paraId="3E351BC2" w14:textId="1676AFA1" w:rsidR="00ED39C0" w:rsidRDefault="00ED39C0">
      <w:pPr>
        <w:pStyle w:val="ConsPlusNormal0"/>
        <w:jc w:val="both"/>
      </w:pPr>
    </w:p>
    <w:p w14:paraId="623C7845" w14:textId="44DEE587" w:rsidR="00ED39C0" w:rsidRDefault="00ED39C0">
      <w:pPr>
        <w:pStyle w:val="ConsPlusNormal0"/>
        <w:jc w:val="both"/>
      </w:pPr>
    </w:p>
    <w:p w14:paraId="36184C8D" w14:textId="5D3D9543" w:rsidR="00ED39C0" w:rsidRDefault="00ED39C0">
      <w:pPr>
        <w:pStyle w:val="ConsPlusNormal0"/>
        <w:jc w:val="both"/>
      </w:pPr>
    </w:p>
    <w:p w14:paraId="1E941597" w14:textId="320D0B10" w:rsidR="00ED39C0" w:rsidRDefault="00ED39C0">
      <w:pPr>
        <w:pStyle w:val="ConsPlusNormal0"/>
        <w:jc w:val="both"/>
      </w:pPr>
    </w:p>
    <w:p w14:paraId="396E2A0C" w14:textId="524FE1E7" w:rsidR="00ED39C0" w:rsidRDefault="00ED39C0">
      <w:pPr>
        <w:pStyle w:val="ConsPlusNormal0"/>
        <w:jc w:val="both"/>
      </w:pPr>
    </w:p>
    <w:p w14:paraId="5D9A4910" w14:textId="02F1C51B" w:rsidR="00ED39C0" w:rsidRDefault="00ED39C0">
      <w:pPr>
        <w:pStyle w:val="ConsPlusNormal0"/>
        <w:jc w:val="both"/>
      </w:pPr>
    </w:p>
    <w:p w14:paraId="10234B91" w14:textId="3516BA58" w:rsidR="00ED39C0" w:rsidRDefault="00ED39C0">
      <w:pPr>
        <w:pStyle w:val="ConsPlusNormal0"/>
        <w:jc w:val="both"/>
      </w:pPr>
    </w:p>
    <w:p w14:paraId="43F78315" w14:textId="096C908D" w:rsidR="00ED39C0" w:rsidRDefault="00ED39C0">
      <w:pPr>
        <w:pStyle w:val="ConsPlusNormal0"/>
        <w:jc w:val="both"/>
      </w:pPr>
    </w:p>
    <w:p w14:paraId="24F2357C" w14:textId="77777777" w:rsidR="00ED39C0" w:rsidRDefault="00ED39C0">
      <w:pPr>
        <w:pStyle w:val="ConsPlusNormal0"/>
        <w:jc w:val="both"/>
      </w:pPr>
    </w:p>
    <w:p w14:paraId="69D9E027" w14:textId="77777777" w:rsidR="003A26EA" w:rsidRDefault="00AA6E8D">
      <w:pPr>
        <w:pStyle w:val="ConsPlusTitle0"/>
        <w:jc w:val="center"/>
        <w:outlineLvl w:val="1"/>
      </w:pPr>
      <w:bookmarkStart w:id="6" w:name="P135"/>
      <w:bookmarkEnd w:id="6"/>
      <w:r>
        <w:lastRenderedPageBreak/>
        <w:t>III. ТРЕБОВАНИЯ К РЕЗУЛЬТАТАМ ОСВОЕНИЯ</w:t>
      </w:r>
    </w:p>
    <w:p w14:paraId="66791680" w14:textId="77777777" w:rsidR="003A26EA" w:rsidRDefault="00AA6E8D">
      <w:pPr>
        <w:pStyle w:val="ConsPlusTitle0"/>
        <w:jc w:val="center"/>
      </w:pPr>
      <w:r>
        <w:t>ОБРАЗОВАТЕЛЬНОЙ ПРОГРАММЫ</w:t>
      </w:r>
    </w:p>
    <w:p w14:paraId="4E6120A3" w14:textId="77777777" w:rsidR="003A26EA" w:rsidRDefault="003A26EA">
      <w:pPr>
        <w:pStyle w:val="ConsPlusNormal0"/>
        <w:jc w:val="both"/>
      </w:pPr>
    </w:p>
    <w:p w14:paraId="7F2DFBE1" w14:textId="77777777" w:rsidR="003A26EA" w:rsidRDefault="00AA6E8D">
      <w:pPr>
        <w:pStyle w:val="ConsPlusNormal0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14:paraId="2224F1CF" w14:textId="77777777" w:rsidR="003A26EA" w:rsidRDefault="00AA6E8D">
      <w:pPr>
        <w:pStyle w:val="ConsPlusNormal0"/>
        <w:spacing w:before="24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14:paraId="7E5D4A78" w14:textId="77777777" w:rsidR="003A26EA" w:rsidRDefault="00AA6E8D">
      <w:pPr>
        <w:pStyle w:val="ConsPlusNormal0"/>
        <w:spacing w:before="240"/>
        <w:ind w:firstLine="540"/>
        <w:jc w:val="both"/>
      </w:pPr>
      <w:r>
        <w:t>ОК 01. Выбир</w:t>
      </w:r>
      <w:r>
        <w:t>ать способы решения задач профессиональной деятельности применительно к различным контекстам;</w:t>
      </w:r>
    </w:p>
    <w:p w14:paraId="5BFEC73E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</w:t>
      </w:r>
      <w:r>
        <w:t>;</w:t>
      </w:r>
    </w:p>
    <w:p w14:paraId="582E73DB" w14:textId="77777777" w:rsidR="003A26EA" w:rsidRDefault="00AA6E8D">
      <w:pPr>
        <w:pStyle w:val="ConsPlusNormal0"/>
        <w:spacing w:before="24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14:paraId="091F8CB3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ОК 04. Эффективно </w:t>
      </w:r>
      <w:r>
        <w:t>взаимодействовать и работать в коллективе и команде;</w:t>
      </w:r>
    </w:p>
    <w:p w14:paraId="1A657756" w14:textId="77777777" w:rsidR="003A26EA" w:rsidRDefault="00AA6E8D">
      <w:pPr>
        <w:pStyle w:val="ConsPlusNormal0"/>
        <w:spacing w:before="24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14:paraId="419FDC95" w14:textId="77777777" w:rsidR="003A26EA" w:rsidRDefault="00AA6E8D">
      <w:pPr>
        <w:pStyle w:val="ConsPlusNormal0"/>
        <w:spacing w:before="240"/>
        <w:ind w:firstLine="540"/>
        <w:jc w:val="both"/>
      </w:pPr>
      <w:r>
        <w:t>ОК 06. Проявлять гражданско-патриотическую по</w:t>
      </w:r>
      <w:r>
        <w:t>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14:paraId="2CDE1EC4" w14:textId="77777777" w:rsidR="003A26EA" w:rsidRDefault="00AA6E8D">
      <w:pPr>
        <w:pStyle w:val="ConsPlusNormal0"/>
        <w:spacing w:before="240"/>
        <w:ind w:firstLine="540"/>
        <w:jc w:val="both"/>
      </w:pPr>
      <w:r>
        <w:t>ОК 07. Содействова</w:t>
      </w:r>
      <w:r>
        <w:t>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14:paraId="604F087D" w14:textId="77777777" w:rsidR="003A26EA" w:rsidRDefault="00AA6E8D">
      <w:pPr>
        <w:pStyle w:val="ConsPlusNormal0"/>
        <w:spacing w:before="240"/>
        <w:ind w:firstLine="540"/>
        <w:jc w:val="both"/>
      </w:pPr>
      <w:r>
        <w:t>ОК 08. Использовать средства физической культуры для сохранения и укрепления здоро</w:t>
      </w:r>
      <w:r>
        <w:t>вья в процессе профессиональной деятельности и поддержания необходимого уровня физической подготовленности;</w:t>
      </w:r>
    </w:p>
    <w:p w14:paraId="53058198" w14:textId="77777777" w:rsidR="003A26EA" w:rsidRDefault="00AA6E8D">
      <w:pPr>
        <w:pStyle w:val="ConsPlusNormal0"/>
        <w:spacing w:before="24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14:paraId="15498A6D" w14:textId="77777777" w:rsidR="003A26EA" w:rsidRDefault="00AA6E8D">
      <w:pPr>
        <w:pStyle w:val="ConsPlusNormal0"/>
        <w:spacing w:before="240"/>
        <w:ind w:firstLine="540"/>
        <w:jc w:val="both"/>
      </w:pPr>
      <w:r>
        <w:t>3.3. Выпускник, освоивший образовательную программу, дол</w:t>
      </w:r>
      <w:r>
        <w:t xml:space="preserve">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anchor="P114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ПОП:</w:t>
      </w:r>
    </w:p>
    <w:p w14:paraId="415021C8" w14:textId="77777777" w:rsidR="003A26EA" w:rsidRDefault="003A26EA">
      <w:pPr>
        <w:pStyle w:val="ConsPlusNormal0"/>
        <w:jc w:val="both"/>
      </w:pPr>
    </w:p>
    <w:p w14:paraId="3A2CD99C" w14:textId="77777777" w:rsidR="003A26EA" w:rsidRDefault="00AA6E8D">
      <w:pPr>
        <w:pStyle w:val="ConsPlusNormal0"/>
        <w:jc w:val="right"/>
      </w:pPr>
      <w:r>
        <w:t>Таблица N 2</w:t>
      </w:r>
    </w:p>
    <w:p w14:paraId="65A51B59" w14:textId="77777777" w:rsidR="003A26EA" w:rsidRDefault="003A26EA">
      <w:pPr>
        <w:pStyle w:val="ConsPlusNormal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8"/>
        <w:gridCol w:w="6122"/>
      </w:tblGrid>
      <w:tr w:rsidR="003A26EA" w14:paraId="3C976132" w14:textId="77777777">
        <w:tc>
          <w:tcPr>
            <w:tcW w:w="2948" w:type="dxa"/>
          </w:tcPr>
          <w:p w14:paraId="0A1711D5" w14:textId="77777777" w:rsidR="003A26EA" w:rsidRDefault="00AA6E8D">
            <w:pPr>
              <w:pStyle w:val="ConsPlusNormal0"/>
              <w:jc w:val="center"/>
            </w:pPr>
            <w:r>
              <w:t>Виды деятельности</w:t>
            </w:r>
          </w:p>
        </w:tc>
        <w:tc>
          <w:tcPr>
            <w:tcW w:w="6122" w:type="dxa"/>
          </w:tcPr>
          <w:p w14:paraId="3213CC75" w14:textId="77777777" w:rsidR="003A26EA" w:rsidRDefault="00AA6E8D">
            <w:pPr>
              <w:pStyle w:val="ConsPlusNormal0"/>
              <w:jc w:val="center"/>
            </w:pPr>
            <w:r>
              <w:t>Профессиональные компет</w:t>
            </w:r>
            <w:r>
              <w:t xml:space="preserve">енции, соответствующие </w:t>
            </w:r>
            <w:r>
              <w:lastRenderedPageBreak/>
              <w:t>видам деятельности</w:t>
            </w:r>
          </w:p>
        </w:tc>
      </w:tr>
      <w:tr w:rsidR="003A26EA" w14:paraId="6AD0E1DE" w14:textId="77777777">
        <w:tc>
          <w:tcPr>
            <w:tcW w:w="2948" w:type="dxa"/>
          </w:tcPr>
          <w:p w14:paraId="167899F4" w14:textId="77777777" w:rsidR="003A26EA" w:rsidRDefault="00AA6E8D">
            <w:pPr>
              <w:pStyle w:val="ConsPlusNormal0"/>
            </w:pPr>
            <w:r>
              <w:lastRenderedPageBreak/>
              <w:t>осуществление технического обслуживания и ремонта электрического и электромеханического оборудования</w:t>
            </w:r>
          </w:p>
        </w:tc>
        <w:tc>
          <w:tcPr>
            <w:tcW w:w="6122" w:type="dxa"/>
          </w:tcPr>
          <w:p w14:paraId="2BB6D080" w14:textId="77777777" w:rsidR="003A26EA" w:rsidRDefault="00AA6E8D">
            <w:pPr>
              <w:pStyle w:val="ConsPlusNormal0"/>
              <w:jc w:val="both"/>
            </w:pPr>
            <w:r>
              <w:t>ПК 1.1. Выполнять операции по техническому обслуживанию и ремонту электрического и электромеханического оборудования.</w:t>
            </w:r>
          </w:p>
          <w:p w14:paraId="1F699472" w14:textId="77777777" w:rsidR="003A26EA" w:rsidRDefault="00AA6E8D">
            <w:pPr>
              <w:pStyle w:val="ConsPlusNormal0"/>
              <w:jc w:val="both"/>
            </w:pPr>
            <w:r>
              <w:t>ПК 1.2. Проводить диагностику и испытания электрического и электромеханического оборудования.</w:t>
            </w:r>
          </w:p>
          <w:p w14:paraId="30709A01" w14:textId="77777777" w:rsidR="003A26EA" w:rsidRDefault="00AA6E8D">
            <w:pPr>
              <w:pStyle w:val="ConsPlusNormal0"/>
              <w:jc w:val="both"/>
            </w:pPr>
            <w:r>
              <w:t>ПК 1.3. Осуществлять оценку производственно-</w:t>
            </w:r>
            <w:r>
              <w:t>технических показателей работы электрического и электромеханического оборудования.</w:t>
            </w:r>
          </w:p>
        </w:tc>
      </w:tr>
      <w:tr w:rsidR="003A26EA" w14:paraId="5EED659D" w14:textId="77777777">
        <w:tc>
          <w:tcPr>
            <w:tcW w:w="2948" w:type="dxa"/>
          </w:tcPr>
          <w:p w14:paraId="6A75E2C1" w14:textId="77777777" w:rsidR="003A26EA" w:rsidRDefault="00AA6E8D">
            <w:pPr>
              <w:pStyle w:val="ConsPlusNormal0"/>
            </w:pPr>
            <w:r>
              <w:t>организационное обеспечение эксплуатации, технического обслуживания и ремонта электрического и электромеханического оборудования (по выбору)</w:t>
            </w:r>
          </w:p>
        </w:tc>
        <w:tc>
          <w:tcPr>
            <w:tcW w:w="6122" w:type="dxa"/>
          </w:tcPr>
          <w:p w14:paraId="4788EF8A" w14:textId="77777777" w:rsidR="003A26EA" w:rsidRDefault="00AA6E8D">
            <w:pPr>
              <w:pStyle w:val="ConsPlusNormal0"/>
              <w:jc w:val="both"/>
            </w:pPr>
            <w:r>
              <w:t>ПК 2.1. Осуществлять планирован</w:t>
            </w:r>
            <w:r>
              <w:t>ие работ по эксплуатации электрического и электромеханического оборудования.</w:t>
            </w:r>
          </w:p>
          <w:p w14:paraId="6B5A4A69" w14:textId="77777777" w:rsidR="003A26EA" w:rsidRDefault="00AA6E8D">
            <w:pPr>
              <w:pStyle w:val="ConsPlusNormal0"/>
              <w:jc w:val="both"/>
            </w:pPr>
            <w:r>
              <w:t>ПК 2.2. Разрабатывать документацию по эксплуатации электрического и электромеханического оборудования.</w:t>
            </w:r>
          </w:p>
          <w:p w14:paraId="01E590B7" w14:textId="77777777" w:rsidR="003A26EA" w:rsidRDefault="00AA6E8D">
            <w:pPr>
              <w:pStyle w:val="ConsPlusNormal0"/>
              <w:jc w:val="both"/>
            </w:pPr>
            <w:r>
              <w:t>ПК 2.3. Контролировать соблюдение персоналом требований охраны труда, промыш</w:t>
            </w:r>
            <w:r>
              <w:t>ленной и пожарной безопасности.</w:t>
            </w:r>
          </w:p>
        </w:tc>
      </w:tr>
      <w:tr w:rsidR="003A26EA" w14:paraId="45152C3B" w14:textId="77777777">
        <w:tc>
          <w:tcPr>
            <w:tcW w:w="2948" w:type="dxa"/>
          </w:tcPr>
          <w:p w14:paraId="54602D86" w14:textId="77777777" w:rsidR="003A26EA" w:rsidRDefault="00AA6E8D">
            <w:pPr>
              <w:pStyle w:val="ConsPlusNormal0"/>
            </w:pPr>
            <w:r>
              <w:t>осуществление технического обслуживания и ремонта электрического и электромеханического оборудования энергоустановок (по выбору)</w:t>
            </w:r>
          </w:p>
        </w:tc>
        <w:tc>
          <w:tcPr>
            <w:tcW w:w="6122" w:type="dxa"/>
          </w:tcPr>
          <w:p w14:paraId="08BF5755" w14:textId="77777777" w:rsidR="003A26EA" w:rsidRDefault="00AA6E8D">
            <w:pPr>
              <w:pStyle w:val="ConsPlusNormal0"/>
              <w:jc w:val="both"/>
            </w:pPr>
            <w:r>
              <w:t>ПК 3.1. Проводить диагностику технического состояния электрического и электромеханического обо</w:t>
            </w:r>
            <w:r>
              <w:t>рудования энергоустановок.</w:t>
            </w:r>
          </w:p>
          <w:p w14:paraId="2F860FB4" w14:textId="744B9B99" w:rsidR="003A26EA" w:rsidRDefault="00AA6E8D">
            <w:pPr>
              <w:pStyle w:val="ConsPlusNormal0"/>
              <w:jc w:val="both"/>
            </w:pPr>
            <w:r>
              <w:t>ПК 3.2. Осуществлять про</w:t>
            </w:r>
            <w:r w:rsidR="00ED39C0">
              <w:t xml:space="preserve">    </w:t>
            </w:r>
            <w:r>
              <w:t>ведение работ по техническому обслуживанию и ремонту электрического и электромеханического оборудования энергоустановок.</w:t>
            </w:r>
          </w:p>
        </w:tc>
      </w:tr>
      <w:tr w:rsidR="003A26EA" w14:paraId="06D074D4" w14:textId="77777777">
        <w:tc>
          <w:tcPr>
            <w:tcW w:w="2948" w:type="dxa"/>
          </w:tcPr>
          <w:p w14:paraId="584EA3FB" w14:textId="77777777" w:rsidR="003A26EA" w:rsidRDefault="00AA6E8D">
            <w:pPr>
              <w:pStyle w:val="ConsPlusNormal0"/>
            </w:pPr>
            <w:r>
              <w:t>эксплуатация и обслуживание электрического и электромеханического оборудования с ав</w:t>
            </w:r>
            <w:r>
              <w:t>томатизированными системами управления (по выбору)</w:t>
            </w:r>
          </w:p>
        </w:tc>
        <w:tc>
          <w:tcPr>
            <w:tcW w:w="6122" w:type="dxa"/>
          </w:tcPr>
          <w:p w14:paraId="5BF5B823" w14:textId="77777777" w:rsidR="003A26EA" w:rsidRDefault="00AA6E8D">
            <w:pPr>
              <w:pStyle w:val="ConsPlusNormal0"/>
              <w:jc w:val="both"/>
            </w:pPr>
            <w:r>
              <w:t>ПК 2.1. Осуществлять ремонт, наладку и обслуживание электрического и электромеханического оборудования.</w:t>
            </w:r>
          </w:p>
          <w:p w14:paraId="7CA5FC64" w14:textId="77777777" w:rsidR="003A26EA" w:rsidRDefault="00AA6E8D">
            <w:pPr>
              <w:pStyle w:val="ConsPlusNormal0"/>
              <w:jc w:val="both"/>
            </w:pPr>
            <w:r>
              <w:t>ПК 2.2. Программировать электрическое и электромеханическое оборудование с автоматизированными систем</w:t>
            </w:r>
            <w:r>
              <w:t>ами управления.</w:t>
            </w:r>
          </w:p>
        </w:tc>
      </w:tr>
      <w:tr w:rsidR="003A26EA" w14:paraId="5D453BAF" w14:textId="77777777">
        <w:tc>
          <w:tcPr>
            <w:tcW w:w="2948" w:type="dxa"/>
          </w:tcPr>
          <w:p w14:paraId="061E9D18" w14:textId="77777777" w:rsidR="003A26EA" w:rsidRDefault="00AA6E8D">
            <w:pPr>
              <w:pStyle w:val="ConsPlusNormal0"/>
            </w:pPr>
            <w:r>
              <w:t>разработка и оформление технической документации электрического и электромеханического оборудования (по выбору)</w:t>
            </w:r>
          </w:p>
        </w:tc>
        <w:tc>
          <w:tcPr>
            <w:tcW w:w="6122" w:type="dxa"/>
          </w:tcPr>
          <w:p w14:paraId="5F7D5E69" w14:textId="77777777" w:rsidR="003A26EA" w:rsidRDefault="00AA6E8D">
            <w:pPr>
              <w:pStyle w:val="ConsPlusNormal0"/>
              <w:jc w:val="both"/>
            </w:pPr>
            <w:r>
              <w:t>ПК 3.1. Осуществлять разработку и оформление текстовой и графической частей технической документации.</w:t>
            </w:r>
          </w:p>
          <w:p w14:paraId="679BC0ED" w14:textId="77777777" w:rsidR="003A26EA" w:rsidRDefault="00AA6E8D">
            <w:pPr>
              <w:pStyle w:val="ConsPlusNormal0"/>
              <w:jc w:val="both"/>
            </w:pPr>
            <w:r>
              <w:t>ПК 3.2. Выполнять расчеты элементов электрического и электромеханического оборудования.</w:t>
            </w:r>
          </w:p>
        </w:tc>
      </w:tr>
    </w:tbl>
    <w:p w14:paraId="440F7E84" w14:textId="77777777" w:rsidR="003A26EA" w:rsidRDefault="003A26EA">
      <w:pPr>
        <w:pStyle w:val="ConsPlusNormal0"/>
        <w:jc w:val="both"/>
      </w:pPr>
    </w:p>
    <w:p w14:paraId="217574E8" w14:textId="77777777" w:rsidR="003A26EA" w:rsidRDefault="00AA6E8D">
      <w:pPr>
        <w:pStyle w:val="ConsPlusNormal0"/>
        <w:ind w:firstLine="540"/>
        <w:jc w:val="both"/>
      </w:pPr>
      <w:r>
        <w:t>3.4. Образовательная организация при необходимости самостоятельн</w:t>
      </w:r>
      <w:r>
        <w:t xml:space="preserve">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4" w:tooltip="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">
        <w:r>
          <w:rPr>
            <w:color w:val="0000FF"/>
          </w:rPr>
          <w:t>пунктом 2.4</w:t>
        </w:r>
      </w:hyperlink>
      <w:r>
        <w:t xml:space="preserve"> ФГОС СПО, а также по видам </w:t>
      </w:r>
      <w:r>
        <w:lastRenderedPageBreak/>
        <w:t>деятельности, сформированным в вариативной части образовательной программы образовательной организацией для учета потребностей регионал</w:t>
      </w:r>
      <w:r>
        <w:t>ьного рынка труда.</w:t>
      </w:r>
    </w:p>
    <w:p w14:paraId="3212B1C9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</w:t>
      </w:r>
      <w:r>
        <w:t>рамках образовательной программы.</w:t>
      </w:r>
    </w:p>
    <w:p w14:paraId="123B4D21" w14:textId="77777777" w:rsidR="003A26EA" w:rsidRDefault="00AA6E8D">
      <w:pPr>
        <w:pStyle w:val="ConsPlusNormal0"/>
        <w:spacing w:before="240"/>
        <w:ind w:firstLine="540"/>
        <w:jc w:val="both"/>
      </w:pPr>
      <w:r>
        <w:t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</w:t>
      </w:r>
      <w:r>
        <w:t>рограммы.</w:t>
      </w:r>
    </w:p>
    <w:p w14:paraId="080AAE0E" w14:textId="77777777" w:rsidR="003A26EA" w:rsidRDefault="00AA6E8D">
      <w:pPr>
        <w:pStyle w:val="ConsPlusNormal0"/>
        <w:spacing w:before="24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14:paraId="1CC3F201" w14:textId="77777777" w:rsidR="003A26EA" w:rsidRDefault="00AA6E8D">
      <w:pPr>
        <w:pStyle w:val="ConsPlusNormal0"/>
        <w:spacing w:before="240"/>
        <w:ind w:firstLine="540"/>
        <w:jc w:val="both"/>
      </w:pPr>
      <w:r>
        <w:t>3.6. Обучающиеся, осваивающие образовательную программу, ос</w:t>
      </w:r>
      <w:r>
        <w:t>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 w14:paraId="2427DC91" w14:textId="77777777" w:rsidR="003A26EA" w:rsidRDefault="00AA6E8D">
      <w:pPr>
        <w:pStyle w:val="ConsPlusNormal0"/>
        <w:spacing w:before="240"/>
        <w:ind w:firstLine="540"/>
        <w:jc w:val="both"/>
      </w:pPr>
      <w:r>
        <w:t>--------------------------------</w:t>
      </w:r>
    </w:p>
    <w:p w14:paraId="2845761A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&lt;7&gt; </w:t>
      </w:r>
      <w:hyperlink r:id="rId27" w:tooltip="Федеральный закон от 29.12.2012 N 273-ФЗ (ред. от 28.12.2024) &quot;Об образовании в Российской Федерации&quot; {КонсультантПлюс}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14:paraId="0BD08B9B" w14:textId="77777777" w:rsidR="003A26EA" w:rsidRDefault="003A26EA">
      <w:pPr>
        <w:pStyle w:val="ConsPlusNormal0"/>
        <w:jc w:val="both"/>
      </w:pPr>
    </w:p>
    <w:p w14:paraId="5A8869B6" w14:textId="77777777" w:rsidR="003A26EA" w:rsidRDefault="00AA6E8D">
      <w:pPr>
        <w:pStyle w:val="ConsPlusTitle0"/>
        <w:jc w:val="center"/>
        <w:outlineLvl w:val="1"/>
      </w:pPr>
      <w:r>
        <w:t>IV. ТРЕБОВАНИЯ К УСЛОВИЯМ РЕАЛИЗАЦИИ</w:t>
      </w:r>
    </w:p>
    <w:p w14:paraId="3E4C51FF" w14:textId="77777777" w:rsidR="003A26EA" w:rsidRDefault="00AA6E8D">
      <w:pPr>
        <w:pStyle w:val="ConsPlusTitle0"/>
        <w:jc w:val="center"/>
      </w:pPr>
      <w:r>
        <w:t>ОБРАЗОВАТЕЛЬНОЙ ПРОГРАММЫ</w:t>
      </w:r>
    </w:p>
    <w:p w14:paraId="10F2662D" w14:textId="77777777" w:rsidR="003A26EA" w:rsidRDefault="003A26EA">
      <w:pPr>
        <w:pStyle w:val="ConsPlusNormal0"/>
        <w:jc w:val="both"/>
      </w:pPr>
    </w:p>
    <w:p w14:paraId="3E468B37" w14:textId="77777777" w:rsidR="003A26EA" w:rsidRDefault="00AA6E8D">
      <w:pPr>
        <w:pStyle w:val="ConsPlusNormal0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 w14:paraId="33577FAB" w14:textId="77777777" w:rsidR="003A26EA" w:rsidRDefault="00AA6E8D">
      <w:pPr>
        <w:pStyle w:val="ConsPlusNormal0"/>
        <w:spacing w:before="240"/>
        <w:ind w:firstLine="540"/>
        <w:jc w:val="both"/>
      </w:pPr>
      <w:r>
        <w:t>--------------------------------</w:t>
      </w:r>
    </w:p>
    <w:p w14:paraId="3EC98FEC" w14:textId="77777777" w:rsidR="003A26EA" w:rsidRDefault="00AA6E8D">
      <w:pPr>
        <w:pStyle w:val="ConsPlusNormal0"/>
        <w:spacing w:before="240"/>
        <w:ind w:firstLine="540"/>
        <w:jc w:val="both"/>
      </w:pPr>
      <w:r>
        <w:t>&lt;8</w:t>
      </w:r>
      <w:r>
        <w:t xml:space="preserve">&gt; Федеральный </w:t>
      </w:r>
      <w:hyperlink r:id="rId28" w:tooltip="Федеральный закон от 30.03.1999 N 52-ФЗ (ред. от 26.12.2024) &quot;О санитарно-эпидемиологическом благополучии населения&quot; {КонсультантПлюс}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населения; санитарные правила </w:t>
      </w:r>
      <w:hyperlink r:id="rId29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">
        <w:r>
          <w:rPr>
            <w:color w:val="0000FF"/>
          </w:rPr>
          <w:t>СП 2.4.3</w:t>
        </w:r>
        <w:r>
          <w:rPr>
            <w:color w:val="0000FF"/>
          </w:rPr>
          <w:t>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</w:t>
      </w:r>
      <w:r>
        <w:t xml:space="preserve">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r:id="rId30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</w:t>
      </w:r>
      <w:r>
        <w:t xml:space="preserve">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r:id="rId31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</w:t>
      </w:r>
      <w:r>
        <w:t xml:space="preserve">го государственного санитарного врача Российской Федерации от 28 </w:t>
      </w:r>
      <w:r>
        <w:lastRenderedPageBreak/>
        <w:t xml:space="preserve">января 2021 г. N 2 (зарегистрировано Министерством юстиции Российской Федерации 29 января 2021 г., регистрационный N 62296) с изменениями, внесенными постановлением Главного государственного </w:t>
      </w:r>
      <w:r>
        <w:t>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 w14:paraId="55A3318A" w14:textId="77777777" w:rsidR="003A26EA" w:rsidRDefault="003A26EA">
      <w:pPr>
        <w:pStyle w:val="ConsPlusNormal0"/>
        <w:jc w:val="both"/>
      </w:pPr>
    </w:p>
    <w:p w14:paraId="70B06F0B" w14:textId="77777777" w:rsidR="003A26EA" w:rsidRDefault="00AA6E8D">
      <w:pPr>
        <w:pStyle w:val="ConsPlusNormal0"/>
        <w:ind w:firstLine="540"/>
        <w:jc w:val="both"/>
      </w:pPr>
      <w:r>
        <w:t xml:space="preserve">4.2. Требования к условиям реализации образовательной </w:t>
      </w:r>
      <w:r>
        <w:t>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 w14:paraId="3BA0F920" w14:textId="77777777" w:rsidR="003A26EA" w:rsidRDefault="003A26EA">
      <w:pPr>
        <w:pStyle w:val="ConsPlusNormal0"/>
        <w:jc w:val="both"/>
      </w:pPr>
    </w:p>
    <w:p w14:paraId="29820B7B" w14:textId="77777777" w:rsidR="003A26EA" w:rsidRDefault="00AA6E8D">
      <w:pPr>
        <w:pStyle w:val="ConsPlusTitle0"/>
        <w:ind w:firstLine="540"/>
        <w:jc w:val="both"/>
        <w:outlineLvl w:val="2"/>
      </w:pPr>
      <w:r>
        <w:t>4.3. Общесистемные треб</w:t>
      </w:r>
      <w:r>
        <w:t>ования к условиям реализации образовательной программы:</w:t>
      </w:r>
    </w:p>
    <w:p w14:paraId="7CFF32C4" w14:textId="77777777" w:rsidR="003A26EA" w:rsidRDefault="00AA6E8D">
      <w:pPr>
        <w:pStyle w:val="ConsPlusNormal0"/>
        <w:spacing w:before="24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</w:t>
      </w:r>
      <w:r>
        <w:t>я, включая проведение демонстрационного экзамена, предусмотренных учебным планом, с учетом ПОП;</w:t>
      </w:r>
    </w:p>
    <w:p w14:paraId="654B752C" w14:textId="77777777" w:rsidR="003A26EA" w:rsidRDefault="00AA6E8D">
      <w:pPr>
        <w:pStyle w:val="ConsPlusNormal0"/>
        <w:spacing w:before="24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</w:t>
      </w:r>
      <w:r>
        <w:t>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14:paraId="1ADB0F73" w14:textId="77777777" w:rsidR="003A26EA" w:rsidRDefault="003A26EA">
      <w:pPr>
        <w:pStyle w:val="ConsPlusNormal0"/>
        <w:jc w:val="both"/>
      </w:pPr>
    </w:p>
    <w:p w14:paraId="60EC68EC" w14:textId="77777777" w:rsidR="003A26EA" w:rsidRDefault="00AA6E8D">
      <w:pPr>
        <w:pStyle w:val="ConsPlusTitle0"/>
        <w:ind w:firstLine="540"/>
        <w:jc w:val="both"/>
        <w:outlineLvl w:val="2"/>
      </w:pPr>
      <w:r>
        <w:t>4.4. Требования к материально-техническому и учебно-методическо</w:t>
      </w:r>
      <w:r>
        <w:t>му обеспечению реализации образовательной программы:</w:t>
      </w:r>
    </w:p>
    <w:p w14:paraId="6881FDC6" w14:textId="77777777" w:rsidR="003A26EA" w:rsidRDefault="00AA6E8D">
      <w:pPr>
        <w:pStyle w:val="ConsPlusNormal0"/>
        <w:spacing w:before="24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</w:t>
      </w:r>
      <w:r>
        <w:t>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14:paraId="5DF17F2D" w14:textId="77777777" w:rsidR="003A26EA" w:rsidRDefault="00AA6E8D">
      <w:pPr>
        <w:pStyle w:val="ConsPlusNormal0"/>
        <w:spacing w:before="240"/>
        <w:ind w:firstLine="540"/>
        <w:jc w:val="both"/>
      </w:pPr>
      <w:r>
        <w:t>б) все виды</w:t>
      </w:r>
      <w:r>
        <w:t xml:space="preserve">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14:paraId="14A8D0EB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в) помещения для организации самостоятельной и воспитательной работы должны быть </w:t>
      </w:r>
      <w:r>
        <w:t>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14:paraId="2B638C9B" w14:textId="77777777" w:rsidR="003A26EA" w:rsidRDefault="00AA6E8D">
      <w:pPr>
        <w:pStyle w:val="ConsPlusNormal0"/>
        <w:spacing w:before="240"/>
        <w:ind w:firstLine="540"/>
        <w:jc w:val="both"/>
      </w:pPr>
      <w:r>
        <w:t>г) допускается замена оборудо</w:t>
      </w:r>
      <w:r>
        <w:t>вания его виртуальными аналогами;</w:t>
      </w:r>
    </w:p>
    <w:p w14:paraId="2515E9DB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</w:t>
      </w:r>
      <w:r>
        <w:lastRenderedPageBreak/>
        <w:t>отечественного производства;</w:t>
      </w:r>
    </w:p>
    <w:p w14:paraId="54B93E57" w14:textId="77777777" w:rsidR="003A26EA" w:rsidRDefault="00AA6E8D">
      <w:pPr>
        <w:pStyle w:val="ConsPlusNormal0"/>
        <w:spacing w:before="240"/>
        <w:ind w:firstLine="540"/>
        <w:jc w:val="both"/>
      </w:pPr>
      <w:r>
        <w:t>е) при использовании в образователь</w:t>
      </w:r>
      <w:r>
        <w:t>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</w:t>
      </w:r>
      <w:r>
        <w:t>енно осваивающих соответствующую дисциплину (модуль), проходящих соответствующую практику;</w:t>
      </w:r>
    </w:p>
    <w:p w14:paraId="619969E4" w14:textId="77777777" w:rsidR="003A26EA" w:rsidRDefault="00AA6E8D">
      <w:pPr>
        <w:pStyle w:val="ConsPlusNormal0"/>
        <w:spacing w:before="24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ПОП;</w:t>
      </w:r>
    </w:p>
    <w:p w14:paraId="55804B4F" w14:textId="77777777" w:rsidR="003A26EA" w:rsidRDefault="00AA6E8D">
      <w:pPr>
        <w:pStyle w:val="ConsPlusNormal0"/>
        <w:spacing w:before="240"/>
        <w:ind w:firstLine="540"/>
        <w:jc w:val="both"/>
      </w:pPr>
      <w:r>
        <w:t>з) в случае наличия электронной информационн</w:t>
      </w:r>
      <w:r>
        <w:t>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 w14:paraId="35D5FCBA" w14:textId="77777777" w:rsidR="003A26EA" w:rsidRDefault="00AA6E8D">
      <w:pPr>
        <w:pStyle w:val="ConsPlusNormal0"/>
        <w:spacing w:before="240"/>
        <w:ind w:firstLine="540"/>
        <w:jc w:val="both"/>
      </w:pPr>
      <w:r>
        <w:t>и) обучающимся должен быть обеспечен доступ, в том числе в случае</w:t>
      </w:r>
      <w:r>
        <w:t xml:space="preserve">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</w:t>
      </w:r>
      <w:r>
        <w:t>еобходимости);</w:t>
      </w:r>
    </w:p>
    <w:p w14:paraId="6D4D3C0A" w14:textId="77777777" w:rsidR="003A26EA" w:rsidRDefault="00AA6E8D">
      <w:pPr>
        <w:pStyle w:val="ConsPlusNormal0"/>
        <w:spacing w:before="24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14:paraId="47054EFB" w14:textId="77777777" w:rsidR="003A26EA" w:rsidRDefault="00AA6E8D">
      <w:pPr>
        <w:pStyle w:val="ConsPlusNormal0"/>
        <w:spacing w:before="240"/>
        <w:ind w:firstLine="540"/>
        <w:jc w:val="both"/>
      </w:pPr>
      <w:r>
        <w:t>л) образовательная программ</w:t>
      </w:r>
      <w:r>
        <w:t>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14:paraId="31B3DD0F" w14:textId="77777777" w:rsidR="003A26EA" w:rsidRDefault="00AA6E8D">
      <w:pPr>
        <w:pStyle w:val="ConsPlusNormal0"/>
        <w:spacing w:before="24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</w:t>
      </w:r>
      <w:r>
        <w:t>зовательной программы определяются ПОП.</w:t>
      </w:r>
    </w:p>
    <w:p w14:paraId="5C34552D" w14:textId="77777777" w:rsidR="003A26EA" w:rsidRDefault="003A26EA">
      <w:pPr>
        <w:pStyle w:val="ConsPlusNormal0"/>
        <w:jc w:val="both"/>
      </w:pPr>
    </w:p>
    <w:p w14:paraId="5EB4792F" w14:textId="77777777" w:rsidR="003A26EA" w:rsidRDefault="00AA6E8D">
      <w:pPr>
        <w:pStyle w:val="ConsPlusTitle0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14:paraId="4C99F81C" w14:textId="77777777" w:rsidR="003A26EA" w:rsidRDefault="00AA6E8D">
      <w:pPr>
        <w:pStyle w:val="ConsPlusNormal0"/>
        <w:spacing w:before="240"/>
        <w:ind w:firstLine="540"/>
        <w:jc w:val="both"/>
      </w:pPr>
      <w:r>
        <w:t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</w:t>
      </w:r>
      <w:r>
        <w:t xml:space="preserve">ий, направление деятельности которых соответствует одной из областей профессиональной деятельности, указанных в </w:t>
      </w:r>
      <w:hyperlink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16 Строительство и жилищно-коммунальное хозяйство, 17 Транспорт, 20 Электроэнергетика, 40 Сквозные виды пр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14:paraId="49D02390" w14:textId="77777777" w:rsidR="003A26EA" w:rsidRDefault="00AA6E8D">
      <w:pPr>
        <w:pStyle w:val="ConsPlusNormal0"/>
        <w:spacing w:before="240"/>
        <w:ind w:firstLine="540"/>
        <w:jc w:val="both"/>
      </w:pPr>
      <w:r>
        <w:t>б) квалифика</w:t>
      </w:r>
      <w:r>
        <w:t>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14:paraId="50F11989" w14:textId="77777777" w:rsidR="003A26EA" w:rsidRDefault="00AA6E8D">
      <w:pPr>
        <w:pStyle w:val="ConsPlusNormal0"/>
        <w:spacing w:before="240"/>
        <w:ind w:firstLine="540"/>
        <w:jc w:val="both"/>
      </w:pPr>
      <w:r>
        <w:t>в) педагогические работники, привлекаемые к реализации обра</w:t>
      </w:r>
      <w:r>
        <w:t xml:space="preserve">зовательной программы, должны получать дополнительное профессиональное образование по программам повышения </w:t>
      </w:r>
      <w:r>
        <w:lastRenderedPageBreak/>
        <w:t xml:space="preserve">квалификации не реже одного раза в три года с учетом расширения спектра профессиональных компетенций, в том числе в форме стажировки в организациях, </w:t>
      </w:r>
      <w:r>
        <w:t xml:space="preserve">направление деятельности которых соответствует одной из областей профессиональной деятельности, указанных в </w:t>
      </w:r>
      <w:hyperlink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16 Строительство и жилищно-коммунальное хозяйство, 17 Транспорт, 20 Электроэнергетика, 40 Сквозные виды пр">
        <w:r>
          <w:rPr>
            <w:color w:val="0000FF"/>
          </w:rPr>
          <w:t>пункте 1.14</w:t>
        </w:r>
      </w:hyperlink>
      <w:r>
        <w:t xml:space="preserve"> ФГОС СПО, а также в других областях профессиональной деятельности и (или) сферах профессиональной де</w:t>
      </w:r>
      <w:r>
        <w:t>ятельности при условии соответствия полученных компетенций требованиям к квалификации педагогического работника;</w:t>
      </w:r>
    </w:p>
    <w:p w14:paraId="4C6D8EE3" w14:textId="77777777" w:rsidR="003A26EA" w:rsidRDefault="00AA6E8D">
      <w:pPr>
        <w:pStyle w:val="ConsPlusNormal0"/>
        <w:spacing w:before="240"/>
        <w:ind w:firstLine="540"/>
        <w:jc w:val="both"/>
      </w:pPr>
      <w:r>
        <w:t>г) доля педагогических работников (в приведенных к целочисленным значениям ставок), имеющих опыт деятельности не менее трех лет в организациях,</w:t>
      </w:r>
      <w:r>
        <w:t xml:space="preserve"> направление деятельности которых соответствует одной из областей профессиональной деятельности, указанных в </w:t>
      </w:r>
      <w:hyperlink w:anchor="P74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16 Строительство и жилищно-коммунальное хозяйство, 17 Транспорт, 20 Электроэнергетика, 40 Сквозные виды пр">
        <w:r>
          <w:rPr>
            <w:color w:val="0000FF"/>
          </w:rPr>
          <w:t>пункте 1.14</w:t>
        </w:r>
      </w:hyperlink>
      <w:r>
        <w:t xml:space="preserve"> ФГОС СПО, в общем числе педагогических работников, обеспечивающих освоение обучающимися профессиона</w:t>
      </w:r>
      <w:r>
        <w:t>льных модулей образовательной программы, должна быть не менее 25 процентов.</w:t>
      </w:r>
    </w:p>
    <w:p w14:paraId="220F6672" w14:textId="77777777" w:rsidR="003A26EA" w:rsidRDefault="003A26EA">
      <w:pPr>
        <w:pStyle w:val="ConsPlusNormal0"/>
        <w:jc w:val="both"/>
      </w:pPr>
    </w:p>
    <w:p w14:paraId="43D9DDEF" w14:textId="77777777" w:rsidR="003A26EA" w:rsidRDefault="00AA6E8D">
      <w:pPr>
        <w:pStyle w:val="ConsPlusTitle0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14:paraId="1823EE59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r:id="rId32" w:tooltip="Федеральный закон от 29.12.2012 N 273-ФЗ (ред. от 28.12.2024) &quot;Об образовании в Российской Федерации&quot; {КонсультантПлюс}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Федерации".</w:t>
      </w:r>
    </w:p>
    <w:p w14:paraId="357B7B9D" w14:textId="77777777" w:rsidR="003A26EA" w:rsidRDefault="00AA6E8D">
      <w:pPr>
        <w:pStyle w:val="ConsPlusNormal0"/>
        <w:spacing w:before="240"/>
        <w:ind w:firstLine="540"/>
        <w:jc w:val="both"/>
      </w:pPr>
      <w:r>
        <w:t>------</w:t>
      </w:r>
      <w:r>
        <w:t>--------------------------</w:t>
      </w:r>
    </w:p>
    <w:p w14:paraId="5D42011D" w14:textId="77777777" w:rsidR="003A26EA" w:rsidRDefault="00AA6E8D">
      <w:pPr>
        <w:pStyle w:val="ConsPlusNormal0"/>
        <w:spacing w:before="240"/>
        <w:ind w:firstLine="540"/>
        <w:jc w:val="both"/>
      </w:pPr>
      <w:r>
        <w:t xml:space="preserve">&lt;9&gt; Бюджетный </w:t>
      </w:r>
      <w:hyperlink r:id="rId33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color w:val="0000FF"/>
          </w:rPr>
          <w:t>кодекс</w:t>
        </w:r>
      </w:hyperlink>
      <w:r>
        <w:t xml:space="preserve"> Российской Федерации.</w:t>
      </w:r>
    </w:p>
    <w:p w14:paraId="48318F86" w14:textId="77777777" w:rsidR="003A26EA" w:rsidRDefault="003A26EA">
      <w:pPr>
        <w:pStyle w:val="ConsPlusNormal0"/>
        <w:jc w:val="both"/>
      </w:pPr>
    </w:p>
    <w:p w14:paraId="305BE74A" w14:textId="77777777" w:rsidR="003A26EA" w:rsidRDefault="00AA6E8D">
      <w:pPr>
        <w:pStyle w:val="ConsPlusTitle0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14:paraId="50C4D308" w14:textId="77777777" w:rsidR="003A26EA" w:rsidRDefault="00AA6E8D">
      <w:pPr>
        <w:pStyle w:val="ConsPlusNormal0"/>
        <w:spacing w:before="24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</w:t>
      </w:r>
      <w:r>
        <w:t xml:space="preserve"> внешней оценки на добровольной основе;</w:t>
      </w:r>
    </w:p>
    <w:p w14:paraId="29E0A8E2" w14:textId="77777777" w:rsidR="003A26EA" w:rsidRDefault="00AA6E8D">
      <w:pPr>
        <w:pStyle w:val="ConsPlusNormal0"/>
        <w:spacing w:before="24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</w:t>
      </w:r>
      <w:r>
        <w:t>еских и (или) физических лиц, включая педагогических работников образовательной организации;</w:t>
      </w:r>
    </w:p>
    <w:p w14:paraId="2ABBAAD0" w14:textId="77777777" w:rsidR="003A26EA" w:rsidRDefault="00AA6E8D">
      <w:pPr>
        <w:pStyle w:val="ConsPlusNormal0"/>
        <w:spacing w:before="24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</w:t>
      </w:r>
      <w:r>
        <w:t>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14:paraId="7C94B6B0" w14:textId="77777777" w:rsidR="003A26EA" w:rsidRDefault="003A26EA">
      <w:pPr>
        <w:pStyle w:val="ConsPlusNormal0"/>
        <w:jc w:val="both"/>
      </w:pPr>
    </w:p>
    <w:p w14:paraId="703188ED" w14:textId="77777777" w:rsidR="003A26EA" w:rsidRDefault="003A26EA">
      <w:pPr>
        <w:pStyle w:val="ConsPlusNormal0"/>
        <w:jc w:val="both"/>
      </w:pPr>
    </w:p>
    <w:p w14:paraId="375EEA34" w14:textId="77777777" w:rsidR="003A26EA" w:rsidRDefault="003A26EA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3A26EA">
      <w:headerReference w:type="default" r:id="rId34"/>
      <w:footerReference w:type="default" r:id="rId35"/>
      <w:headerReference w:type="first" r:id="rId36"/>
      <w:footerReference w:type="first" r:id="rId37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EAE6B" w14:textId="77777777" w:rsidR="00AA6E8D" w:rsidRDefault="00AA6E8D">
      <w:r>
        <w:separator/>
      </w:r>
    </w:p>
  </w:endnote>
  <w:endnote w:type="continuationSeparator" w:id="0">
    <w:p w14:paraId="71D75A98" w14:textId="77777777" w:rsidR="00AA6E8D" w:rsidRDefault="00AA6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FA4CC" w14:textId="77777777" w:rsidR="003A26EA" w:rsidRDefault="003A26EA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3A26EA" w14:paraId="33EC40C4" w14:textId="77777777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14:paraId="69F210BB" w14:textId="77777777" w:rsidR="003A26EA" w:rsidRDefault="00AA6E8D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14:paraId="0678C1FC" w14:textId="77777777" w:rsidR="003A26EA" w:rsidRDefault="00AA6E8D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14:paraId="61B6912C" w14:textId="77777777" w:rsidR="003A26EA" w:rsidRDefault="00AA6E8D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14:paraId="097D7BBE" w14:textId="77777777" w:rsidR="003A26EA" w:rsidRDefault="00AA6E8D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550D8" w14:textId="77777777" w:rsidR="003A26EA" w:rsidRDefault="003A26EA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94"/>
      <w:gridCol w:w="3498"/>
      <w:gridCol w:w="3395"/>
    </w:tblGrid>
    <w:tr w:rsidR="003A26EA" w14:paraId="4345A537" w14:textId="77777777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14:paraId="507B6411" w14:textId="77777777" w:rsidR="003A26EA" w:rsidRDefault="00AA6E8D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 xml:space="preserve">надежная правовая 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t>поддержка</w:t>
          </w:r>
        </w:p>
      </w:tc>
      <w:tc>
        <w:tcPr>
          <w:tcW w:w="1700" w:type="pct"/>
          <w:vAlign w:val="center"/>
        </w:tcPr>
        <w:p w14:paraId="28BAD07F" w14:textId="77777777" w:rsidR="003A26EA" w:rsidRDefault="00AA6E8D">
          <w:pPr>
            <w:pStyle w:val="ConsPlusNormal0"/>
            <w:jc w:val="center"/>
          </w:pPr>
          <w:hyperlink r:id="rId1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14:paraId="21DD5654" w14:textId="77777777" w:rsidR="003A26EA" w:rsidRDefault="00AA6E8D">
          <w:pPr>
            <w:pStyle w:val="ConsPlusNormal0"/>
            <w:jc w:val="right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 w14:paraId="61DFFA82" w14:textId="77777777" w:rsidR="003A26EA" w:rsidRDefault="00AA6E8D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A9C7C" w14:textId="77777777" w:rsidR="00AA6E8D" w:rsidRDefault="00AA6E8D">
      <w:r>
        <w:separator/>
      </w:r>
    </w:p>
  </w:footnote>
  <w:footnote w:type="continuationSeparator" w:id="0">
    <w:p w14:paraId="031018A0" w14:textId="77777777" w:rsidR="00AA6E8D" w:rsidRDefault="00AA6E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3A26EA" w14:paraId="3DAB6BE7" w14:textId="77777777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14:paraId="177C357A" w14:textId="77777777" w:rsidR="003A26EA" w:rsidRDefault="00AA6E8D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 xml:space="preserve">Приказ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Минпросвещения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 xml:space="preserve"> России от 27.10.2023 N 797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 w14:paraId="131C3F0C" w14:textId="77777777" w:rsidR="003A26EA" w:rsidRDefault="00AA6E8D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 w14:paraId="74574DC3" w14:textId="77777777" w:rsidR="003A26EA" w:rsidRDefault="003A26EA">
    <w:pPr>
      <w:pStyle w:val="ConsPlusNormal0"/>
      <w:pBdr>
        <w:bottom w:val="single" w:sz="12" w:space="0" w:color="auto"/>
      </w:pBdr>
      <w:rPr>
        <w:sz w:val="2"/>
        <w:szCs w:val="2"/>
      </w:rPr>
    </w:pPr>
  </w:p>
  <w:p w14:paraId="544F31AB" w14:textId="77777777" w:rsidR="003A26EA" w:rsidRDefault="003A26EA">
    <w:pPr>
      <w:pStyle w:val="ConsPlusNormal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5555"/>
      <w:gridCol w:w="4732"/>
    </w:tblGrid>
    <w:tr w:rsidR="003A26EA" w14:paraId="78F5D6F5" w14:textId="77777777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14:paraId="73D19992" w14:textId="77777777" w:rsidR="003A26EA" w:rsidRDefault="00AA6E8D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 xml:space="preserve">Приказ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Минпросвещения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 xml:space="preserve"> России от 27.10.2023 N 797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 w14:paraId="4AFD781D" w14:textId="77777777" w:rsidR="003A26EA" w:rsidRDefault="00AA6E8D">
          <w:pPr>
            <w:pStyle w:val="ConsPlusNormal0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 w14:paraId="0A4480D3" w14:textId="77777777" w:rsidR="003A26EA" w:rsidRDefault="003A26EA">
    <w:pPr>
      <w:pStyle w:val="ConsPlusNormal0"/>
      <w:pBdr>
        <w:bottom w:val="single" w:sz="12" w:space="0" w:color="auto"/>
      </w:pBdr>
      <w:rPr>
        <w:sz w:val="2"/>
        <w:szCs w:val="2"/>
      </w:rPr>
    </w:pPr>
  </w:p>
  <w:p w14:paraId="010ED009" w14:textId="77777777" w:rsidR="003A26EA" w:rsidRDefault="003A26EA">
    <w:pPr>
      <w:pStyle w:val="ConsPlusNormal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26EA"/>
    <w:rsid w:val="003A26EA"/>
    <w:rsid w:val="00695840"/>
    <w:rsid w:val="00AA6E8D"/>
    <w:rsid w:val="00ED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750BD"/>
  <w15:docId w15:val="{AA7760F1-BDD2-4CA8-966D-CA76E7449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rmal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0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0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0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2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29062&amp;date=04.02.2025&amp;dst=100013&amp;field=134&amp;demo=2" TargetMode="External"/><Relationship Id="rId18" Type="http://schemas.openxmlformats.org/officeDocument/2006/relationships/hyperlink" Target="https://login.consultant.ru/link/?req=doc&amp;base=LAW&amp;n=470946&amp;date=04.02.2025&amp;dst=4&amp;field=134&amp;demo=2" TargetMode="External"/><Relationship Id="rId26" Type="http://schemas.openxmlformats.org/officeDocument/2006/relationships/hyperlink" Target="https://login.consultant.ru/link/?req=doc&amp;base=LAW&amp;n=214720&amp;date=04.02.2025&amp;dst=100047&amp;field=134&amp;demo=2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login.consultant.ru/link/?req=doc&amp;base=LAW&amp;n=411930&amp;date=04.02.2025&amp;dst=100030&amp;field=134&amp;demo=2" TargetMode="External"/><Relationship Id="rId34" Type="http://schemas.openxmlformats.org/officeDocument/2006/relationships/header" Target="header1.xm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https://login.consultant.ru/link/?req=doc&amp;base=LAW&amp;n=377712&amp;date=04.02.2025&amp;dst=101144&amp;field=134&amp;demo=2" TargetMode="External"/><Relationship Id="rId17" Type="http://schemas.openxmlformats.org/officeDocument/2006/relationships/hyperlink" Target="https://login.consultant.ru/link/?req=doc&amp;base=LAW&amp;n=470946&amp;date=04.02.2025&amp;dst=4&amp;field=134&amp;demo=2" TargetMode="External"/><Relationship Id="rId25" Type="http://schemas.openxmlformats.org/officeDocument/2006/relationships/hyperlink" Target="https://login.consultant.ru/link/?req=doc&amp;base=LAW&amp;n=214720&amp;date=04.02.2025&amp;dst=100116&amp;field=134&amp;demo=2" TargetMode="External"/><Relationship Id="rId33" Type="http://schemas.openxmlformats.org/officeDocument/2006/relationships/hyperlink" Target="https://login.consultant.ru/link/?req=doc&amp;base=LAW&amp;n=466790&amp;date=04.02.2025&amp;demo=2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93177&amp;date=04.02.2025&amp;dst=100562&amp;field=134&amp;demo=2" TargetMode="External"/><Relationship Id="rId20" Type="http://schemas.openxmlformats.org/officeDocument/2006/relationships/hyperlink" Target="https://login.consultant.ru/link/?req=doc&amp;base=LAW&amp;n=494980&amp;date=04.02.2025&amp;dst=100249&amp;field=134&amp;demo=2" TargetMode="External"/><Relationship Id="rId29" Type="http://schemas.openxmlformats.org/officeDocument/2006/relationships/hyperlink" Target="https://login.consultant.ru/link/?req=doc&amp;base=LAW&amp;n=371594&amp;date=04.02.2025&amp;dst=100047&amp;field=134&amp;demo=2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login.consultant.ru/link/?req=doc&amp;base=LAW&amp;n=398346&amp;date=04.02.2025&amp;dst=100012&amp;field=134&amp;demo=2" TargetMode="External"/><Relationship Id="rId24" Type="http://schemas.openxmlformats.org/officeDocument/2006/relationships/hyperlink" Target="https://login.consultant.ru/link/?req=doc&amp;base=LAW&amp;n=214720&amp;date=04.02.2025&amp;dst=100088&amp;field=134&amp;demo=2" TargetMode="External"/><Relationship Id="rId32" Type="http://schemas.openxmlformats.org/officeDocument/2006/relationships/hyperlink" Target="https://login.consultant.ru/link/?req=doc&amp;base=LAW&amp;n=494980&amp;date=04.02.2025&amp;demo=2" TargetMode="External"/><Relationship Id="rId37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yperlink" Target="https://login.consultant.ru/link/?req=doc&amp;base=LAW&amp;n=493177&amp;date=04.02.2025&amp;dst=451&amp;field=134&amp;demo=2" TargetMode="External"/><Relationship Id="rId23" Type="http://schemas.openxmlformats.org/officeDocument/2006/relationships/hyperlink" Target="https://login.consultant.ru/link/?req=doc&amp;base=LAW&amp;n=214720&amp;date=04.02.2025&amp;dst=100082&amp;field=134&amp;demo=2" TargetMode="External"/><Relationship Id="rId28" Type="http://schemas.openxmlformats.org/officeDocument/2006/relationships/hyperlink" Target="https://login.consultant.ru/link/?req=doc&amp;base=LAW&amp;n=494620&amp;date=04.02.2025&amp;demo=2" TargetMode="External"/><Relationship Id="rId36" Type="http://schemas.openxmlformats.org/officeDocument/2006/relationships/header" Target="header2.xml"/><Relationship Id="rId10" Type="http://schemas.openxmlformats.org/officeDocument/2006/relationships/hyperlink" Target="https://login.consultant.ru/link/?req=doc&amp;base=LAW&amp;n=481262&amp;date=04.02.2025&amp;dst=100072&amp;field=134&amp;demo=2" TargetMode="External"/><Relationship Id="rId19" Type="http://schemas.openxmlformats.org/officeDocument/2006/relationships/hyperlink" Target="https://login.consultant.ru/link/?req=doc&amp;base=LAW&amp;n=494980&amp;date=04.02.2025&amp;dst=774&amp;field=134&amp;demo=2" TargetMode="External"/><Relationship Id="rId31" Type="http://schemas.openxmlformats.org/officeDocument/2006/relationships/hyperlink" Target="https://login.consultant.ru/link/?req=doc&amp;base=LAW&amp;n=441707&amp;date=04.02.2025&amp;dst=100137&amp;field=134&amp;demo=2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login.consultant.ru/link/?req=doc&amp;base=LAW&amp;n=488439&amp;date=04.02.2025&amp;dst=100051&amp;field=134&amp;demo=2" TargetMode="External"/><Relationship Id="rId14" Type="http://schemas.openxmlformats.org/officeDocument/2006/relationships/hyperlink" Target="https://login.consultant.ru/link/?req=doc&amp;base=LAW&amp;n=377712&amp;date=04.02.2025&amp;dst=101147&amp;field=134&amp;demo=2" TargetMode="External"/><Relationship Id="rId22" Type="http://schemas.openxmlformats.org/officeDocument/2006/relationships/hyperlink" Target="https://login.consultant.ru/link/?req=doc&amp;base=LAW&amp;n=214720&amp;date=04.02.2025&amp;dst=100080&amp;field=134&amp;demo=2" TargetMode="External"/><Relationship Id="rId27" Type="http://schemas.openxmlformats.org/officeDocument/2006/relationships/hyperlink" Target="https://login.consultant.ru/link/?req=doc&amp;base=LAW&amp;n=494980&amp;date=04.02.2025&amp;dst=415&amp;field=134&amp;demo=2" TargetMode="External"/><Relationship Id="rId30" Type="http://schemas.openxmlformats.org/officeDocument/2006/relationships/hyperlink" Target="https://login.consultant.ru/link/?req=doc&amp;base=LAW&amp;n=367564&amp;date=04.02.2025&amp;dst=100037&amp;field=134&amp;demo=2" TargetMode="External"/><Relationship Id="rId35" Type="http://schemas.openxmlformats.org/officeDocument/2006/relationships/footer" Target="footer1.xml"/><Relationship Id="rId8" Type="http://schemas.openxmlformats.org/officeDocument/2006/relationships/hyperlink" Target="https://www.consultant.ru" TargetMode="External"/><Relationship Id="rId3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15</Pages>
  <Words>6691</Words>
  <Characters>38139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Минпросвещения России от 27.10.2023 N 797
"Об утверждении федерального государственного образовательного стандарта среднего профессионального образования по специальности 13.02.13 Эксплуатация и обслуживание электрического и электромеханического об</vt:lpstr>
    </vt:vector>
  </TitlesOfParts>
  <Company>КонсультантПлюс Версия 4024.00.50</Company>
  <LinksUpToDate>false</LinksUpToDate>
  <CharactersWithSpaces>44741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27.10.2023 N 797
"Об утверждении федерального государственного образовательного стандарта среднего профессионального образования по специальности 13.02.13 Эксплуатация и обслуживание электрического и электромеханического оборудования (по отраслям)"
(Зарегистрировано в Минюсте России 22.11.2023 N 76057)</dc:title>
  <cp:lastModifiedBy>КНН</cp:lastModifiedBy>
  <cp:revision>2</cp:revision>
  <cp:lastPrinted>2025-12-15T06:32:00Z</cp:lastPrinted>
  <dcterms:created xsi:type="dcterms:W3CDTF">2025-02-04T20:17:00Z</dcterms:created>
  <dcterms:modified xsi:type="dcterms:W3CDTF">2025-12-15T13:44:00Z</dcterms:modified>
</cp:coreProperties>
</file>