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76D65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0" w:right="0" w:firstLine="0"/>
        <w:jc w:val="center"/>
        <w:textAlignment w:val="auto"/>
      </w:pPr>
      <w:r>
        <w:rPr>
          <w:lang w:val="ru-RU"/>
        </w:rPr>
        <w:t>ШКОЛЬНЫЙ</w:t>
      </w:r>
      <w:r>
        <w:rPr>
          <w:rFonts w:hint="default"/>
          <w:lang w:val="ru-RU"/>
        </w:rPr>
        <w:t xml:space="preserve"> </w:t>
      </w:r>
      <w:r>
        <w:t xml:space="preserve">ЭТАП </w:t>
      </w:r>
    </w:p>
    <w:p w14:paraId="04A3B93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0" w:right="0" w:firstLine="0"/>
        <w:jc w:val="center"/>
        <w:textAlignment w:val="auto"/>
      </w:pPr>
      <w:r>
        <w:rPr>
          <w:rFonts w:ascii="SimSun" w:hAnsi="SimSun" w:eastAsia="SimSun" w:cs="SimSun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4981575</wp:posOffset>
            </wp:positionH>
            <wp:positionV relativeFrom="paragraph">
              <wp:posOffset>232410</wp:posOffset>
            </wp:positionV>
            <wp:extent cx="1409700" cy="1409700"/>
            <wp:effectExtent l="0" t="0" r="0" b="0"/>
            <wp:wrapTight wrapText="bothSides">
              <wp:wrapPolygon>
                <wp:start x="0" y="0"/>
                <wp:lineTo x="0" y="21405"/>
                <wp:lineTo x="21405" y="21405"/>
                <wp:lineTo x="21405" y="0"/>
                <wp:lineTo x="0" y="0"/>
              </wp:wrapPolygon>
            </wp:wrapTight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lang w:val="ru-RU"/>
        </w:rPr>
        <w:t>В</w:t>
      </w:r>
      <w:r>
        <w:t>сероссийской</w:t>
      </w:r>
      <w:r>
        <w:rPr>
          <w:spacing w:val="-6"/>
        </w:rPr>
        <w:t xml:space="preserve"> </w:t>
      </w:r>
      <w:r>
        <w:t>олимпиад</w:t>
      </w:r>
      <w:r>
        <w:rPr>
          <w:lang w:val="ru-RU"/>
        </w:rPr>
        <w:t>ы</w:t>
      </w:r>
      <w:r>
        <w:rPr>
          <w:rFonts w:hint="default"/>
          <w:lang w:val="ru-RU"/>
        </w:rPr>
        <w:t xml:space="preserve"> </w:t>
      </w:r>
      <w:r>
        <w:rPr>
          <w:rFonts w:hint="default"/>
          <w:spacing w:val="-51"/>
          <w:lang w:val="ru-RU"/>
        </w:rPr>
        <w:t xml:space="preserve"> </w:t>
      </w:r>
      <w:r>
        <w:t>школьников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</w:t>
      </w:r>
      <w:r>
        <w:rPr>
          <w:lang w:val="ru-RU"/>
        </w:rPr>
        <w:t>руду</w:t>
      </w:r>
      <w:r>
        <w:rPr>
          <w:rFonts w:hint="default"/>
          <w:lang w:val="ru-RU"/>
        </w:rPr>
        <w:t xml:space="preserve"> (т</w:t>
      </w:r>
      <w:r>
        <w:t>ехнологии</w:t>
      </w:r>
      <w:r>
        <w:rPr>
          <w:rFonts w:hint="default"/>
          <w:lang w:val="ru-RU"/>
        </w:rPr>
        <w:t>)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202</w:t>
      </w:r>
      <w:r>
        <w:rPr>
          <w:rFonts w:hint="default"/>
          <w:lang w:val="ru-RU"/>
        </w:rPr>
        <w:t>4</w:t>
      </w:r>
      <w:r>
        <w:t>/2</w:t>
      </w:r>
      <w:r>
        <w:rPr>
          <w:rFonts w:hint="default"/>
          <w:lang w:val="ru-RU"/>
        </w:rPr>
        <w:t>5</w:t>
      </w:r>
      <w:r>
        <w:rPr>
          <w:spacing w:val="-5"/>
        </w:rPr>
        <w:t xml:space="preserve"> </w:t>
      </w:r>
      <w:r>
        <w:t>учебном году</w:t>
      </w:r>
    </w:p>
    <w:p w14:paraId="35DEAB27">
      <w:pPr>
        <w:pStyle w:val="10"/>
        <w:spacing w:before="11"/>
        <w:ind w:left="0"/>
        <w:jc w:val="left"/>
        <w:rPr>
          <w:b/>
          <w:sz w:val="23"/>
        </w:rPr>
      </w:pPr>
    </w:p>
    <w:p w14:paraId="123C38E0">
      <w:pPr>
        <w:pStyle w:val="10"/>
        <w:spacing w:before="1"/>
        <w:jc w:val="left"/>
      </w:pPr>
      <w:r>
        <w:rPr>
          <w:b/>
          <w:bCs/>
          <w:i w:val="0"/>
          <w:iCs w:val="0"/>
        </w:rPr>
        <w:t>Олимпиада</w:t>
      </w:r>
      <w:r>
        <w:rPr>
          <w:b/>
          <w:bCs/>
          <w:i w:val="0"/>
          <w:iCs w:val="0"/>
          <w:spacing w:val="-2"/>
        </w:rPr>
        <w:t xml:space="preserve"> </w:t>
      </w:r>
      <w:r>
        <w:rPr>
          <w:b/>
          <w:bCs/>
          <w:i w:val="0"/>
          <w:iCs w:val="0"/>
        </w:rPr>
        <w:t>проводится</w:t>
      </w:r>
      <w:r>
        <w:rPr>
          <w:b/>
          <w:bCs/>
          <w:i w:val="0"/>
          <w:iCs w:val="0"/>
          <w:spacing w:val="-6"/>
        </w:rPr>
        <w:t xml:space="preserve"> </w:t>
      </w:r>
      <w:r>
        <w:rPr>
          <w:b/>
          <w:bCs/>
          <w:i w:val="0"/>
          <w:iCs w:val="0"/>
        </w:rPr>
        <w:t>по</w:t>
      </w:r>
      <w:r>
        <w:rPr>
          <w:b/>
          <w:bCs/>
          <w:i w:val="0"/>
          <w:iCs w:val="0"/>
          <w:spacing w:val="-2"/>
        </w:rPr>
        <w:t xml:space="preserve"> </w:t>
      </w:r>
      <w:r>
        <w:rPr>
          <w:b/>
          <w:bCs/>
          <w:i w:val="0"/>
          <w:iCs w:val="0"/>
        </w:rPr>
        <w:t>четырем</w:t>
      </w:r>
      <w:r>
        <w:rPr>
          <w:b/>
          <w:bCs/>
          <w:i w:val="0"/>
          <w:iCs w:val="0"/>
          <w:spacing w:val="-5"/>
        </w:rPr>
        <w:t xml:space="preserve"> </w:t>
      </w:r>
      <w:r>
        <w:rPr>
          <w:b/>
          <w:bCs/>
          <w:i w:val="0"/>
          <w:iCs w:val="0"/>
        </w:rPr>
        <w:t>профилям:</w:t>
      </w:r>
    </w:p>
    <w:p w14:paraId="1BCEB7CA">
      <w:pPr>
        <w:pStyle w:val="14"/>
        <w:numPr>
          <w:ilvl w:val="0"/>
          <w:numId w:val="1"/>
        </w:numPr>
        <w:tabs>
          <w:tab w:val="left" w:pos="244"/>
        </w:tabs>
        <w:spacing w:before="0" w:after="0" w:line="240" w:lineRule="auto"/>
        <w:ind w:left="243" w:right="0" w:hanging="129"/>
        <w:jc w:val="left"/>
        <w:rPr>
          <w:sz w:val="24"/>
        </w:rPr>
      </w:pPr>
      <w:r>
        <w:rPr>
          <w:sz w:val="24"/>
        </w:rPr>
        <w:t>«Техника,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творчество»</w:t>
      </w:r>
      <w:r>
        <w:rPr>
          <w:rFonts w:hint="default"/>
          <w:sz w:val="24"/>
          <w:lang w:val="ru-RU"/>
        </w:rPr>
        <w:t xml:space="preserve"> (ТТиТТ)</w:t>
      </w:r>
      <w:r>
        <w:rPr>
          <w:sz w:val="24"/>
        </w:rPr>
        <w:t>,</w:t>
      </w:r>
    </w:p>
    <w:p w14:paraId="52FC284F">
      <w:pPr>
        <w:pStyle w:val="14"/>
        <w:numPr>
          <w:ilvl w:val="0"/>
          <w:numId w:val="1"/>
        </w:numPr>
        <w:tabs>
          <w:tab w:val="left" w:pos="244"/>
        </w:tabs>
        <w:spacing w:before="0" w:after="0" w:line="240" w:lineRule="auto"/>
        <w:ind w:left="243" w:right="0" w:hanging="129"/>
        <w:jc w:val="left"/>
        <w:rPr>
          <w:sz w:val="24"/>
        </w:rPr>
      </w:pPr>
      <w:r>
        <w:rPr>
          <w:sz w:val="24"/>
        </w:rPr>
        <w:t>«Культура</w:t>
      </w:r>
      <w:r>
        <w:rPr>
          <w:spacing w:val="-3"/>
          <w:sz w:val="24"/>
        </w:rPr>
        <w:t xml:space="preserve"> </w:t>
      </w:r>
      <w:r>
        <w:rPr>
          <w:sz w:val="24"/>
        </w:rPr>
        <w:t>дома,</w:t>
      </w:r>
      <w:r>
        <w:rPr>
          <w:spacing w:val="-2"/>
          <w:sz w:val="24"/>
        </w:rPr>
        <w:t xml:space="preserve"> </w:t>
      </w:r>
      <w:r>
        <w:rPr>
          <w:sz w:val="24"/>
        </w:rPr>
        <w:t>дизайн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технологии»</w:t>
      </w:r>
      <w:r>
        <w:rPr>
          <w:rFonts w:hint="default"/>
          <w:sz w:val="24"/>
          <w:lang w:val="ru-RU"/>
        </w:rPr>
        <w:t xml:space="preserve"> (КДДиТ)</w:t>
      </w:r>
      <w:r>
        <w:rPr>
          <w:sz w:val="24"/>
        </w:rPr>
        <w:t>,</w:t>
      </w:r>
    </w:p>
    <w:p w14:paraId="2EDAA494">
      <w:pPr>
        <w:pStyle w:val="14"/>
        <w:numPr>
          <w:ilvl w:val="0"/>
          <w:numId w:val="1"/>
        </w:numPr>
        <w:shd w:val="clear"/>
        <w:tabs>
          <w:tab w:val="left" w:pos="244"/>
        </w:tabs>
        <w:spacing w:before="2" w:after="0" w:line="240" w:lineRule="auto"/>
        <w:ind w:left="243" w:right="0" w:hanging="129"/>
        <w:jc w:val="left"/>
        <w:rPr>
          <w:sz w:val="24"/>
        </w:rPr>
      </w:pPr>
      <w:r>
        <w:rPr>
          <w:sz w:val="24"/>
        </w:rPr>
        <w:t>«</w:t>
      </w:r>
      <w:r>
        <w:rPr>
          <w:sz w:val="24"/>
          <w:lang w:val="ru-RU"/>
        </w:rPr>
        <w:t>Робототехника</w:t>
      </w:r>
      <w:r>
        <w:rPr>
          <w:sz w:val="24"/>
        </w:rPr>
        <w:t>»</w:t>
      </w:r>
      <w:r>
        <w:rPr>
          <w:rFonts w:hint="default"/>
          <w:sz w:val="24"/>
          <w:lang w:val="ru-RU"/>
        </w:rPr>
        <w:t xml:space="preserve"> (Рт)</w:t>
      </w:r>
      <w:r>
        <w:rPr>
          <w:sz w:val="24"/>
        </w:rPr>
        <w:t>,</w:t>
      </w:r>
    </w:p>
    <w:p w14:paraId="2B32A79D">
      <w:pPr>
        <w:pStyle w:val="14"/>
        <w:numPr>
          <w:ilvl w:val="0"/>
          <w:numId w:val="1"/>
        </w:numPr>
        <w:tabs>
          <w:tab w:val="left" w:pos="244"/>
        </w:tabs>
        <w:spacing w:before="0" w:after="0" w:line="240" w:lineRule="auto"/>
        <w:ind w:left="243" w:right="0" w:hanging="129"/>
        <w:jc w:val="left"/>
        <w:rPr>
          <w:b/>
          <w:bCs/>
          <w:sz w:val="24"/>
        </w:rPr>
      </w:pPr>
      <w:r>
        <w:rPr>
          <w:b w:val="0"/>
          <w:bCs w:val="0"/>
          <w:sz w:val="24"/>
          <w:szCs w:val="24"/>
        </w:rPr>
        <w:t>«</w:t>
      </w:r>
      <w:r>
        <w:rPr>
          <w:b w:val="0"/>
          <w:bCs w:val="0"/>
          <w:i w:val="0"/>
          <w:iCs w:val="0"/>
          <w:sz w:val="24"/>
          <w:szCs w:val="24"/>
          <w:shd w:val="clear" w:color="auto"/>
        </w:rPr>
        <w:t>Информационная безопасность</w:t>
      </w:r>
      <w:r>
        <w:rPr>
          <w:b w:val="0"/>
          <w:bCs w:val="0"/>
          <w:sz w:val="24"/>
        </w:rPr>
        <w:t>»</w:t>
      </w:r>
      <w:r>
        <w:rPr>
          <w:rFonts w:hint="default"/>
          <w:b w:val="0"/>
          <w:bCs w:val="0"/>
          <w:sz w:val="24"/>
          <w:lang w:val="ru-RU"/>
        </w:rPr>
        <w:t xml:space="preserve"> (ИБ)</w:t>
      </w:r>
      <w:r>
        <w:rPr>
          <w:rStyle w:val="7"/>
          <w:b/>
          <w:bCs/>
          <w:sz w:val="24"/>
        </w:rPr>
        <w:footnoteReference w:id="0"/>
      </w:r>
    </w:p>
    <w:p w14:paraId="47BDE58B">
      <w:pPr>
        <w:pStyle w:val="10"/>
        <w:spacing w:after="50"/>
        <w:ind w:left="3492"/>
        <w:jc w:val="left"/>
        <w:rPr>
          <w:sz w:val="12"/>
          <w:szCs w:val="12"/>
        </w:rPr>
      </w:pPr>
    </w:p>
    <w:p w14:paraId="7615042D">
      <w:pPr>
        <w:pStyle w:val="10"/>
        <w:spacing w:after="50"/>
        <w:ind w:left="3492"/>
        <w:jc w:val="right"/>
        <w:rPr>
          <w:color w:val="auto"/>
          <w:spacing w:val="-7"/>
        </w:rPr>
      </w:pPr>
      <w:r>
        <w:fldChar w:fldCharType="begin"/>
      </w:r>
      <w:r>
        <w:instrText xml:space="preserve"> HYPERLINK "https://vserosolimp.edsoo.ru/school_way" \h </w:instrText>
      </w:r>
      <w:r>
        <w:fldChar w:fldCharType="separate"/>
      </w:r>
      <w:r>
        <w:rPr>
          <w:rFonts w:hint="default"/>
          <w:color w:val="0000FF"/>
          <w:u w:val="single" w:color="0000FF"/>
        </w:rPr>
        <w:t>https://vserosolimp.edsoo.ru/municipal_way</w:t>
      </w:r>
      <w:r>
        <w:rPr>
          <w:color w:val="0000FF"/>
          <w:spacing w:val="-7"/>
        </w:rPr>
        <w:t xml:space="preserve"> </w:t>
      </w:r>
      <w:r>
        <w:rPr>
          <w:color w:val="0000FF"/>
          <w:spacing w:val="-7"/>
        </w:rPr>
        <w:fldChar w:fldCharType="end"/>
      </w:r>
      <w:r>
        <w:rPr>
          <w:rStyle w:val="7"/>
          <w:color w:val="auto"/>
          <w:spacing w:val="-7"/>
        </w:rPr>
        <w:footnoteReference w:id="1"/>
      </w:r>
    </w:p>
    <w:p w14:paraId="56ECA57C">
      <w:pPr>
        <w:pStyle w:val="10"/>
        <w:spacing w:after="50"/>
        <w:jc w:val="left"/>
        <w:rPr>
          <w:color w:val="auto"/>
          <w:spacing w:val="-7"/>
          <w:sz w:val="6"/>
          <w:szCs w:val="6"/>
        </w:rPr>
      </w:pPr>
    </w:p>
    <w:tbl>
      <w:tblPr>
        <w:tblStyle w:val="5"/>
        <w:tblW w:w="10401" w:type="dxa"/>
        <w:tblCellSpacing w:w="0" w:type="dxa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1"/>
        <w:gridCol w:w="2292"/>
        <w:gridCol w:w="2292"/>
        <w:gridCol w:w="2292"/>
        <w:gridCol w:w="2294"/>
      </w:tblGrid>
      <w:tr w14:paraId="0A4D6A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tblCellSpacing w:w="0" w:type="dxa"/>
        </w:trPr>
        <w:tc>
          <w:tcPr>
            <w:tcW w:w="1231" w:type="dxa"/>
            <w:vMerge w:val="restart"/>
            <w:shd w:val="clear" w:color="auto" w:fill="auto"/>
            <w:vAlign w:val="top"/>
          </w:tcPr>
          <w:p w14:paraId="4B4E87C5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</w:p>
        </w:tc>
        <w:tc>
          <w:tcPr>
            <w:tcW w:w="9170" w:type="dxa"/>
            <w:gridSpan w:val="4"/>
            <w:shd w:val="clear" w:color="auto" w:fill="auto"/>
            <w:vAlign w:val="center"/>
          </w:tcPr>
          <w:p w14:paraId="3992F077">
            <w:pPr>
              <w:pStyle w:val="10"/>
              <w:spacing w:after="50"/>
              <w:jc w:val="center"/>
              <w:rPr>
                <w:rFonts w:hint="default"/>
                <w:b/>
                <w:bCs/>
                <w:color w:val="auto"/>
                <w:spacing w:val="-7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  <w:lang w:val="ru-RU"/>
              </w:rPr>
              <w:t>Профиль</w:t>
            </w:r>
            <w:r>
              <w:rPr>
                <w:rFonts w:hint="default"/>
                <w:b/>
                <w:bCs/>
                <w:color w:val="auto"/>
                <w:spacing w:val="-7"/>
                <w:sz w:val="22"/>
                <w:szCs w:val="22"/>
                <w:lang w:val="ru-RU"/>
              </w:rPr>
              <w:t xml:space="preserve"> (направление)</w:t>
            </w:r>
          </w:p>
        </w:tc>
      </w:tr>
      <w:tr w14:paraId="40ADDB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1231" w:type="dxa"/>
            <w:vMerge w:val="continue"/>
            <w:shd w:val="clear" w:color="auto" w:fill="auto"/>
            <w:vAlign w:val="top"/>
          </w:tcPr>
          <w:p w14:paraId="02259E35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</w:p>
        </w:tc>
        <w:tc>
          <w:tcPr>
            <w:tcW w:w="2292" w:type="dxa"/>
            <w:shd w:val="clear" w:color="auto" w:fill="auto"/>
            <w:vAlign w:val="center"/>
          </w:tcPr>
          <w:p w14:paraId="16B2ADB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/>
              <w:ind w:left="113"/>
              <w:jc w:val="center"/>
              <w:textAlignment w:val="auto"/>
              <w:rPr>
                <w:rFonts w:hint="default"/>
                <w:b/>
                <w:bCs/>
                <w:color w:val="auto"/>
                <w:spacing w:val="-7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«Техника, </w:t>
            </w:r>
            <w:r>
              <w:rPr>
                <w:b/>
                <w:bCs/>
                <w:color w:val="auto"/>
                <w:spacing w:val="-7"/>
                <w:sz w:val="22"/>
                <w:szCs w:val="22"/>
                <w:lang w:val="ru-RU"/>
              </w:rPr>
              <w:t>технологии</w:t>
            </w:r>
            <w:r>
              <w:rPr>
                <w:rFonts w:hint="default"/>
                <w:b/>
                <w:bCs/>
                <w:color w:val="auto"/>
                <w:spacing w:val="-7"/>
                <w:sz w:val="22"/>
                <w:szCs w:val="22"/>
                <w:lang w:val="ru-RU"/>
              </w:rPr>
              <w:t xml:space="preserve"> </w:t>
            </w:r>
          </w:p>
          <w:p w14:paraId="164BEC6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/>
              <w:ind w:left="113"/>
              <w:jc w:val="center"/>
              <w:textAlignment w:val="auto"/>
              <w:rPr>
                <w:rFonts w:hint="default"/>
                <w:b/>
                <w:bCs/>
                <w:color w:val="auto"/>
                <w:spacing w:val="-7"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color w:val="auto"/>
                <w:spacing w:val="-7"/>
                <w:sz w:val="22"/>
                <w:szCs w:val="22"/>
                <w:lang w:val="ru-RU"/>
              </w:rPr>
              <w:t xml:space="preserve">и техническое </w:t>
            </w:r>
          </w:p>
          <w:p w14:paraId="5D69677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/>
              <w:ind w:left="113"/>
              <w:jc w:val="center"/>
              <w:textAlignment w:val="auto"/>
              <w:rPr>
                <w:b/>
                <w:bCs/>
                <w:color w:val="auto"/>
                <w:spacing w:val="-7"/>
                <w:sz w:val="22"/>
                <w:szCs w:val="22"/>
              </w:rPr>
            </w:pPr>
            <w:r>
              <w:rPr>
                <w:rFonts w:hint="default"/>
                <w:b/>
                <w:bCs/>
                <w:color w:val="auto"/>
                <w:spacing w:val="-7"/>
                <w:sz w:val="22"/>
                <w:szCs w:val="22"/>
                <w:lang w:val="ru-RU"/>
              </w:rPr>
              <w:t>творчество</w:t>
            </w: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»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39C8121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/>
              <w:ind w:left="113"/>
              <w:jc w:val="center"/>
              <w:textAlignment w:val="auto"/>
              <w:rPr>
                <w:b/>
                <w:bCs/>
                <w:color w:val="auto"/>
                <w:spacing w:val="-7"/>
                <w:sz w:val="22"/>
                <w:szCs w:val="22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«Культура дома, </w:t>
            </w:r>
          </w:p>
          <w:p w14:paraId="4B9C78D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/>
              <w:ind w:left="113"/>
              <w:jc w:val="center"/>
              <w:textAlignment w:val="auto"/>
              <w:rPr>
                <w:b/>
                <w:bCs/>
                <w:color w:val="auto"/>
                <w:spacing w:val="-7"/>
                <w:sz w:val="22"/>
                <w:szCs w:val="22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  <w:lang w:val="ru-RU"/>
              </w:rPr>
              <w:t>дизайн</w:t>
            </w:r>
            <w:r>
              <w:rPr>
                <w:rFonts w:hint="default"/>
                <w:b/>
                <w:bCs/>
                <w:color w:val="auto"/>
                <w:spacing w:val="-7"/>
                <w:sz w:val="22"/>
                <w:szCs w:val="22"/>
                <w:lang w:val="ru-RU"/>
              </w:rPr>
              <w:t xml:space="preserve"> и технологии</w:t>
            </w: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»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6BE4780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/>
              <w:ind w:left="113"/>
              <w:jc w:val="center"/>
              <w:textAlignment w:val="auto"/>
              <w:rPr>
                <w:b/>
                <w:bCs/>
                <w:color w:val="auto"/>
                <w:spacing w:val="-7"/>
                <w:sz w:val="22"/>
                <w:szCs w:val="22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«Робототехника»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60B6604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/>
              <w:ind w:left="113"/>
              <w:jc w:val="center"/>
              <w:textAlignment w:val="auto"/>
              <w:rPr>
                <w:b/>
                <w:bCs/>
                <w:color w:val="auto"/>
                <w:spacing w:val="-7"/>
                <w:sz w:val="22"/>
                <w:szCs w:val="22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«Информационная </w:t>
            </w:r>
          </w:p>
          <w:p w14:paraId="765160B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/>
              <w:ind w:left="113"/>
              <w:jc w:val="center"/>
              <w:textAlignment w:val="auto"/>
              <w:rPr>
                <w:b/>
                <w:bCs/>
                <w:color w:val="auto"/>
                <w:spacing w:val="-7"/>
                <w:sz w:val="22"/>
                <w:szCs w:val="22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безопасность»</w:t>
            </w:r>
          </w:p>
        </w:tc>
      </w:tr>
      <w:tr w14:paraId="14A165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231" w:type="dxa"/>
            <w:shd w:val="clear" w:color="auto" w:fill="auto"/>
            <w:vAlign w:val="top"/>
          </w:tcPr>
          <w:p w14:paraId="2248F509">
            <w:pPr>
              <w:pStyle w:val="10"/>
              <w:spacing w:after="50"/>
              <w:jc w:val="left"/>
              <w:rPr>
                <w:rFonts w:hint="default"/>
                <w:color w:val="auto"/>
                <w:spacing w:val="-7"/>
                <w:sz w:val="22"/>
                <w:szCs w:val="22"/>
                <w:lang w:val="ru-RU"/>
              </w:rPr>
            </w:pPr>
            <w:r>
              <w:rPr>
                <w:color w:val="auto"/>
                <w:spacing w:val="-7"/>
                <w:sz w:val="22"/>
                <w:szCs w:val="22"/>
              </w:rPr>
              <w:t>ТЕОР</w:t>
            </w:r>
            <w:r>
              <w:rPr>
                <w:color w:val="auto"/>
                <w:spacing w:val="-7"/>
                <w:sz w:val="22"/>
                <w:szCs w:val="22"/>
                <w:lang w:val="ru-RU"/>
              </w:rPr>
              <w:t>ИЯ</w:t>
            </w:r>
          </w:p>
        </w:tc>
        <w:tc>
          <w:tcPr>
            <w:tcW w:w="2292" w:type="dxa"/>
            <w:shd w:val="clear" w:color="auto" w:fill="auto"/>
            <w:vAlign w:val="top"/>
          </w:tcPr>
          <w:p w14:paraId="1CE6A80D">
            <w:pPr>
              <w:pStyle w:val="10"/>
              <w:spacing w:after="50"/>
              <w:jc w:val="left"/>
              <w:rPr>
                <w:rFonts w:hint="default"/>
                <w:b/>
                <w:bCs/>
                <w:color w:val="auto"/>
                <w:spacing w:val="-7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  <w:lang w:val="ru-RU"/>
              </w:rPr>
              <w:t>До</w:t>
            </w:r>
            <w:r>
              <w:rPr>
                <w:rFonts w:hint="default"/>
                <w:b/>
                <w:bCs/>
                <w:color w:val="auto"/>
                <w:spacing w:val="-7"/>
                <w:sz w:val="22"/>
                <w:szCs w:val="22"/>
                <w:lang w:val="ru-RU"/>
              </w:rPr>
              <w:t xml:space="preserve"> 90 минут</w:t>
            </w:r>
          </w:p>
          <w:p w14:paraId="3C0575A7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Макс. баллов - 25 </w:t>
            </w:r>
          </w:p>
        </w:tc>
        <w:tc>
          <w:tcPr>
            <w:tcW w:w="2292" w:type="dxa"/>
            <w:shd w:val="clear" w:color="auto" w:fill="auto"/>
            <w:vAlign w:val="top"/>
          </w:tcPr>
          <w:p w14:paraId="72D8BF30">
            <w:pPr>
              <w:pStyle w:val="10"/>
              <w:spacing w:after="50"/>
              <w:jc w:val="left"/>
              <w:rPr>
                <w:rFonts w:hint="default"/>
                <w:b/>
                <w:bCs/>
                <w:color w:val="auto"/>
                <w:spacing w:val="-7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  <w:lang w:val="ru-RU"/>
              </w:rPr>
              <w:t>До</w:t>
            </w:r>
            <w:r>
              <w:rPr>
                <w:rFonts w:hint="default"/>
                <w:b/>
                <w:bCs/>
                <w:color w:val="auto"/>
                <w:spacing w:val="-7"/>
                <w:sz w:val="22"/>
                <w:szCs w:val="22"/>
                <w:lang w:val="ru-RU"/>
              </w:rPr>
              <w:t xml:space="preserve"> 90 минут</w:t>
            </w:r>
          </w:p>
          <w:p w14:paraId="7771BA18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Макс. баллов - 25 </w:t>
            </w:r>
          </w:p>
        </w:tc>
        <w:tc>
          <w:tcPr>
            <w:tcW w:w="2292" w:type="dxa"/>
            <w:shd w:val="clear" w:color="auto" w:fill="auto"/>
            <w:vAlign w:val="top"/>
          </w:tcPr>
          <w:p w14:paraId="5D8CAD87">
            <w:pPr>
              <w:pStyle w:val="10"/>
              <w:spacing w:after="50"/>
              <w:jc w:val="left"/>
              <w:rPr>
                <w:rFonts w:hint="default"/>
                <w:b/>
                <w:bCs/>
                <w:color w:val="auto"/>
                <w:spacing w:val="-7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  <w:lang w:val="ru-RU"/>
              </w:rPr>
              <w:t>До</w:t>
            </w:r>
            <w:r>
              <w:rPr>
                <w:rFonts w:hint="default"/>
                <w:b/>
                <w:bCs/>
                <w:color w:val="auto"/>
                <w:spacing w:val="-7"/>
                <w:sz w:val="22"/>
                <w:szCs w:val="22"/>
                <w:lang w:val="ru-RU"/>
              </w:rPr>
              <w:t xml:space="preserve"> 90 минут</w:t>
            </w:r>
          </w:p>
          <w:p w14:paraId="3904F0EB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Макс. баллов - 25 </w:t>
            </w:r>
          </w:p>
        </w:tc>
        <w:tc>
          <w:tcPr>
            <w:tcW w:w="2294" w:type="dxa"/>
            <w:shd w:val="clear" w:color="auto" w:fill="auto"/>
            <w:vAlign w:val="top"/>
          </w:tcPr>
          <w:p w14:paraId="264CBADE">
            <w:pPr>
              <w:pStyle w:val="10"/>
              <w:spacing w:after="50"/>
              <w:jc w:val="left"/>
              <w:rPr>
                <w:rFonts w:hint="default"/>
                <w:b/>
                <w:bCs/>
                <w:color w:val="auto"/>
                <w:spacing w:val="-7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  <w:lang w:val="ru-RU"/>
              </w:rPr>
              <w:t>До</w:t>
            </w:r>
            <w:r>
              <w:rPr>
                <w:rFonts w:hint="default"/>
                <w:b/>
                <w:bCs/>
                <w:color w:val="auto"/>
                <w:spacing w:val="-7"/>
                <w:sz w:val="22"/>
                <w:szCs w:val="22"/>
                <w:lang w:val="ru-RU"/>
              </w:rPr>
              <w:t xml:space="preserve"> 120 минут</w:t>
            </w:r>
          </w:p>
          <w:p w14:paraId="43349E07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Макс. баллов - </w:t>
            </w:r>
            <w:r>
              <w:rPr>
                <w:rFonts w:hint="default"/>
                <w:b/>
                <w:bCs/>
                <w:color w:val="auto"/>
                <w:spacing w:val="-7"/>
                <w:sz w:val="22"/>
                <w:szCs w:val="22"/>
                <w:lang w:val="ru-RU"/>
              </w:rPr>
              <w:t>60</w:t>
            </w: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 </w:t>
            </w:r>
          </w:p>
        </w:tc>
      </w:tr>
      <w:tr w14:paraId="0DB0DB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231" w:type="dxa"/>
            <w:shd w:val="clear" w:color="auto" w:fill="auto"/>
            <w:vAlign w:val="top"/>
          </w:tcPr>
          <w:p w14:paraId="4AC097ED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  <w:lang w:val="ru-RU"/>
              </w:rPr>
            </w:pPr>
            <w:r>
              <w:rPr>
                <w:color w:val="auto"/>
                <w:spacing w:val="-7"/>
                <w:sz w:val="22"/>
                <w:szCs w:val="22"/>
              </w:rPr>
              <w:t>ПРАКТИ</w:t>
            </w:r>
            <w:r>
              <w:rPr>
                <w:color w:val="auto"/>
                <w:spacing w:val="-7"/>
                <w:sz w:val="22"/>
                <w:szCs w:val="22"/>
                <w:lang w:val="ru-RU"/>
              </w:rPr>
              <w:t>КА</w:t>
            </w:r>
          </w:p>
          <w:p w14:paraId="544116FB">
            <w:pPr>
              <w:pStyle w:val="10"/>
              <w:spacing w:after="50"/>
              <w:jc w:val="left"/>
              <w:rPr>
                <w:rFonts w:hint="default"/>
                <w:color w:val="auto"/>
                <w:spacing w:val="-7"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color w:val="auto"/>
                <w:spacing w:val="-7"/>
                <w:sz w:val="22"/>
                <w:szCs w:val="22"/>
                <w:lang w:val="ru-RU"/>
              </w:rPr>
              <w:t>(180 мин)</w:t>
            </w:r>
          </w:p>
        </w:tc>
        <w:tc>
          <w:tcPr>
            <w:tcW w:w="2292" w:type="dxa"/>
            <w:shd w:val="clear" w:color="auto" w:fill="auto"/>
            <w:vAlign w:val="top"/>
          </w:tcPr>
          <w:p w14:paraId="6A662D27">
            <w:pPr>
              <w:pStyle w:val="10"/>
              <w:spacing w:after="50"/>
              <w:jc w:val="left"/>
              <w:rPr>
                <w:b/>
                <w:bCs/>
                <w:color w:val="auto"/>
                <w:spacing w:val="-7"/>
                <w:sz w:val="22"/>
                <w:szCs w:val="22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Вид работы на выбор:</w:t>
            </w:r>
          </w:p>
          <w:p w14:paraId="30DB17CB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color w:val="auto"/>
                <w:spacing w:val="-7"/>
                <w:sz w:val="22"/>
                <w:szCs w:val="22"/>
              </w:rPr>
              <w:t>- традиционный </w:t>
            </w:r>
          </w:p>
          <w:p w14:paraId="7E2F5DF6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color w:val="auto"/>
                <w:spacing w:val="-7"/>
                <w:sz w:val="22"/>
                <w:szCs w:val="22"/>
              </w:rPr>
              <w:t>для профиля;</w:t>
            </w:r>
          </w:p>
          <w:p w14:paraId="5B3C14B6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color w:val="auto"/>
                <w:spacing w:val="-7"/>
                <w:sz w:val="22"/>
                <w:szCs w:val="22"/>
              </w:rPr>
              <w:t>- общий (в т.ч. робот...).</w:t>
            </w:r>
          </w:p>
          <w:p w14:paraId="7E9C2FD1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Макс.баллов - 35</w:t>
            </w:r>
          </w:p>
        </w:tc>
        <w:tc>
          <w:tcPr>
            <w:tcW w:w="2292" w:type="dxa"/>
            <w:shd w:val="clear" w:color="auto" w:fill="auto"/>
            <w:vAlign w:val="top"/>
          </w:tcPr>
          <w:p w14:paraId="2CEB0EE7">
            <w:pPr>
              <w:pStyle w:val="10"/>
              <w:spacing w:after="50"/>
              <w:jc w:val="left"/>
              <w:rPr>
                <w:b/>
                <w:bCs/>
                <w:color w:val="auto"/>
                <w:spacing w:val="-7"/>
                <w:sz w:val="22"/>
                <w:szCs w:val="22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Вид работы на выбор:</w:t>
            </w:r>
          </w:p>
          <w:p w14:paraId="3F49BCEF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color w:val="auto"/>
                <w:spacing w:val="-7"/>
                <w:sz w:val="22"/>
                <w:szCs w:val="22"/>
              </w:rPr>
              <w:t>- традиционный </w:t>
            </w:r>
          </w:p>
          <w:p w14:paraId="401686B3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color w:val="auto"/>
                <w:spacing w:val="-7"/>
                <w:sz w:val="22"/>
                <w:szCs w:val="22"/>
              </w:rPr>
              <w:t>для профиля;</w:t>
            </w:r>
          </w:p>
          <w:p w14:paraId="0A02E238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color w:val="auto"/>
                <w:spacing w:val="-7"/>
                <w:sz w:val="22"/>
                <w:szCs w:val="22"/>
              </w:rPr>
              <w:t>- общий (в т.ч. робот...).</w:t>
            </w:r>
          </w:p>
          <w:p w14:paraId="45A5F8BB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Макс.баллов - 35</w:t>
            </w:r>
          </w:p>
        </w:tc>
        <w:tc>
          <w:tcPr>
            <w:tcW w:w="2292" w:type="dxa"/>
            <w:shd w:val="clear" w:color="auto" w:fill="auto"/>
            <w:vAlign w:val="top"/>
          </w:tcPr>
          <w:p w14:paraId="7912351E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color w:val="auto"/>
                <w:spacing w:val="-7"/>
                <w:sz w:val="22"/>
                <w:szCs w:val="22"/>
              </w:rPr>
              <w:t>Вид работы:</w:t>
            </w:r>
          </w:p>
          <w:p w14:paraId="05668823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- роботототехника</w:t>
            </w:r>
            <w:r>
              <w:rPr>
                <w:color w:val="auto"/>
                <w:spacing w:val="-7"/>
                <w:sz w:val="22"/>
                <w:szCs w:val="22"/>
              </w:rPr>
              <w:t>.</w:t>
            </w:r>
          </w:p>
          <w:p w14:paraId="46F14BB6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  <w:u w:val="single"/>
              </w:rPr>
            </w:pPr>
            <w:r>
              <w:rPr>
                <w:color w:val="auto"/>
                <w:spacing w:val="-7"/>
                <w:sz w:val="22"/>
                <w:szCs w:val="22"/>
                <w:u w:val="single"/>
              </w:rPr>
              <w:t>(участник не может </w:t>
            </w:r>
          </w:p>
          <w:p w14:paraId="0120F557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color w:val="auto"/>
                <w:spacing w:val="-7"/>
                <w:sz w:val="22"/>
                <w:szCs w:val="22"/>
                <w:u w:val="single"/>
              </w:rPr>
              <w:t>выбрать </w:t>
            </w:r>
            <w:r>
              <w:rPr>
                <w:color w:val="auto"/>
                <w:spacing w:val="-7"/>
                <w:sz w:val="22"/>
                <w:szCs w:val="22"/>
                <w:u w:val="single"/>
                <w:lang w:val="ru-RU"/>
              </w:rPr>
              <w:t>др</w:t>
            </w:r>
            <w:r>
              <w:rPr>
                <w:rFonts w:hint="default"/>
                <w:color w:val="auto"/>
                <w:spacing w:val="-7"/>
                <w:sz w:val="22"/>
                <w:szCs w:val="22"/>
                <w:u w:val="single"/>
                <w:lang w:val="ru-RU"/>
              </w:rPr>
              <w:t xml:space="preserve">. </w:t>
            </w:r>
            <w:r>
              <w:rPr>
                <w:color w:val="auto"/>
                <w:spacing w:val="-7"/>
                <w:sz w:val="22"/>
                <w:szCs w:val="22"/>
                <w:u w:val="single"/>
                <w:lang w:val="ru-RU"/>
              </w:rPr>
              <w:t>общий</w:t>
            </w:r>
            <w:r>
              <w:rPr>
                <w:color w:val="auto"/>
                <w:spacing w:val="-7"/>
                <w:sz w:val="22"/>
                <w:szCs w:val="22"/>
                <w:u w:val="single"/>
              </w:rPr>
              <w:t> вид)</w:t>
            </w:r>
          </w:p>
          <w:p w14:paraId="7FD0DD41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Макс.баллов - 35</w:t>
            </w:r>
          </w:p>
        </w:tc>
        <w:tc>
          <w:tcPr>
            <w:tcW w:w="2294" w:type="dxa"/>
            <w:shd w:val="clear" w:color="auto" w:fill="auto"/>
            <w:vAlign w:val="top"/>
          </w:tcPr>
          <w:p w14:paraId="317E3085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color w:val="auto"/>
                <w:spacing w:val="-7"/>
                <w:sz w:val="22"/>
                <w:szCs w:val="22"/>
              </w:rPr>
              <w:t>не предусмотрен </w:t>
            </w:r>
          </w:p>
          <w:p w14:paraId="55B1A6B5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color w:val="auto"/>
                <w:spacing w:val="-7"/>
                <w:sz w:val="22"/>
                <w:szCs w:val="22"/>
              </w:rPr>
              <w:t>на </w:t>
            </w:r>
            <w:r>
              <w:rPr>
                <w:color w:val="auto"/>
                <w:spacing w:val="-7"/>
                <w:sz w:val="22"/>
                <w:szCs w:val="22"/>
                <w:lang w:val="ru-RU"/>
              </w:rPr>
              <w:t>школьном</w:t>
            </w:r>
            <w:r>
              <w:rPr>
                <w:color w:val="auto"/>
                <w:spacing w:val="-7"/>
                <w:sz w:val="22"/>
                <w:szCs w:val="22"/>
              </w:rPr>
              <w:t> этапе</w:t>
            </w:r>
          </w:p>
        </w:tc>
      </w:tr>
      <w:tr w14:paraId="278C6F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231" w:type="dxa"/>
            <w:shd w:val="clear" w:color="auto" w:fill="auto"/>
            <w:vAlign w:val="top"/>
          </w:tcPr>
          <w:p w14:paraId="06BA9C78">
            <w:pPr>
              <w:pStyle w:val="10"/>
              <w:spacing w:after="50"/>
              <w:jc w:val="left"/>
              <w:rPr>
                <w:rFonts w:hint="default"/>
                <w:color w:val="auto"/>
                <w:spacing w:val="-7"/>
                <w:sz w:val="22"/>
                <w:szCs w:val="22"/>
                <w:lang w:val="ru-RU"/>
              </w:rPr>
            </w:pPr>
            <w:r>
              <w:rPr>
                <w:color w:val="auto"/>
                <w:spacing w:val="-7"/>
                <w:sz w:val="22"/>
                <w:szCs w:val="22"/>
              </w:rPr>
              <w:t>ПРОЕКТ</w:t>
            </w:r>
          </w:p>
        </w:tc>
        <w:tc>
          <w:tcPr>
            <w:tcW w:w="2292" w:type="dxa"/>
            <w:shd w:val="clear" w:color="auto" w:fill="auto"/>
            <w:vAlign w:val="top"/>
          </w:tcPr>
          <w:p w14:paraId="15AE8310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color w:val="auto"/>
                <w:spacing w:val="-7"/>
                <w:sz w:val="22"/>
                <w:szCs w:val="22"/>
              </w:rPr>
              <w:t>не предусмотрен </w:t>
            </w:r>
          </w:p>
          <w:p w14:paraId="0496BA7F">
            <w:pPr>
              <w:pStyle w:val="10"/>
              <w:spacing w:after="50"/>
              <w:ind w:left="115" w:leftChars="0" w:right="0" w:rightChars="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color w:val="auto"/>
                <w:spacing w:val="-7"/>
                <w:sz w:val="22"/>
                <w:szCs w:val="22"/>
              </w:rPr>
              <w:t>на </w:t>
            </w:r>
            <w:r>
              <w:rPr>
                <w:color w:val="auto"/>
                <w:spacing w:val="-7"/>
                <w:sz w:val="22"/>
                <w:szCs w:val="22"/>
                <w:lang w:val="ru-RU"/>
              </w:rPr>
              <w:t>школьном</w:t>
            </w:r>
            <w:r>
              <w:rPr>
                <w:color w:val="auto"/>
                <w:spacing w:val="-7"/>
                <w:sz w:val="22"/>
                <w:szCs w:val="22"/>
              </w:rPr>
              <w:t> этапе</w:t>
            </w:r>
          </w:p>
        </w:tc>
        <w:tc>
          <w:tcPr>
            <w:tcW w:w="2292" w:type="dxa"/>
            <w:shd w:val="clear" w:color="auto" w:fill="auto"/>
            <w:vAlign w:val="top"/>
          </w:tcPr>
          <w:p w14:paraId="07A684E0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color w:val="auto"/>
                <w:spacing w:val="-7"/>
                <w:sz w:val="22"/>
                <w:szCs w:val="22"/>
              </w:rPr>
              <w:t>не предусмотрен </w:t>
            </w:r>
          </w:p>
          <w:p w14:paraId="2F3BB70B">
            <w:pPr>
              <w:pStyle w:val="10"/>
              <w:spacing w:after="50"/>
              <w:ind w:left="115" w:leftChars="0" w:right="0" w:rightChars="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color w:val="auto"/>
                <w:spacing w:val="-7"/>
                <w:sz w:val="22"/>
                <w:szCs w:val="22"/>
              </w:rPr>
              <w:t>на </w:t>
            </w:r>
            <w:r>
              <w:rPr>
                <w:color w:val="auto"/>
                <w:spacing w:val="-7"/>
                <w:sz w:val="22"/>
                <w:szCs w:val="22"/>
                <w:lang w:val="ru-RU"/>
              </w:rPr>
              <w:t>школьном</w:t>
            </w:r>
            <w:r>
              <w:rPr>
                <w:color w:val="auto"/>
                <w:spacing w:val="-7"/>
                <w:sz w:val="22"/>
                <w:szCs w:val="22"/>
              </w:rPr>
              <w:t> этапе</w:t>
            </w:r>
          </w:p>
        </w:tc>
        <w:tc>
          <w:tcPr>
            <w:tcW w:w="2292" w:type="dxa"/>
            <w:shd w:val="clear" w:color="auto" w:fill="auto"/>
            <w:vAlign w:val="top"/>
          </w:tcPr>
          <w:p w14:paraId="5F61B3AB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color w:val="auto"/>
                <w:spacing w:val="-7"/>
                <w:sz w:val="22"/>
                <w:szCs w:val="22"/>
              </w:rPr>
              <w:t>не предусмотрен </w:t>
            </w:r>
          </w:p>
          <w:p w14:paraId="041937F2">
            <w:pPr>
              <w:pStyle w:val="10"/>
              <w:spacing w:after="50"/>
              <w:ind w:left="115" w:leftChars="0" w:right="0" w:rightChars="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color w:val="auto"/>
                <w:spacing w:val="-7"/>
                <w:sz w:val="22"/>
                <w:szCs w:val="22"/>
              </w:rPr>
              <w:t>на </w:t>
            </w:r>
            <w:r>
              <w:rPr>
                <w:color w:val="auto"/>
                <w:spacing w:val="-7"/>
                <w:sz w:val="22"/>
                <w:szCs w:val="22"/>
                <w:lang w:val="ru-RU"/>
              </w:rPr>
              <w:t>школьном</w:t>
            </w:r>
            <w:r>
              <w:rPr>
                <w:color w:val="auto"/>
                <w:spacing w:val="-7"/>
                <w:sz w:val="22"/>
                <w:szCs w:val="22"/>
              </w:rPr>
              <w:t> этапе</w:t>
            </w:r>
          </w:p>
        </w:tc>
        <w:tc>
          <w:tcPr>
            <w:tcW w:w="2294" w:type="dxa"/>
            <w:shd w:val="clear" w:color="auto" w:fill="auto"/>
            <w:vAlign w:val="top"/>
          </w:tcPr>
          <w:p w14:paraId="1013C771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color w:val="auto"/>
                <w:spacing w:val="-7"/>
                <w:sz w:val="22"/>
                <w:szCs w:val="22"/>
              </w:rPr>
              <w:t>не предусмотрен </w:t>
            </w:r>
          </w:p>
          <w:p w14:paraId="39D10146">
            <w:pPr>
              <w:pStyle w:val="10"/>
              <w:spacing w:after="50"/>
              <w:jc w:val="left"/>
              <w:rPr>
                <w:color w:val="auto"/>
                <w:spacing w:val="-7"/>
                <w:sz w:val="22"/>
                <w:szCs w:val="22"/>
              </w:rPr>
            </w:pPr>
            <w:r>
              <w:rPr>
                <w:color w:val="auto"/>
                <w:spacing w:val="-7"/>
                <w:sz w:val="22"/>
                <w:szCs w:val="22"/>
              </w:rPr>
              <w:t>на </w:t>
            </w:r>
            <w:r>
              <w:rPr>
                <w:color w:val="auto"/>
                <w:spacing w:val="-7"/>
                <w:sz w:val="22"/>
                <w:szCs w:val="22"/>
                <w:lang w:val="ru-RU"/>
              </w:rPr>
              <w:t>школьном</w:t>
            </w:r>
            <w:r>
              <w:rPr>
                <w:color w:val="auto"/>
                <w:spacing w:val="-7"/>
                <w:sz w:val="22"/>
                <w:szCs w:val="22"/>
              </w:rPr>
              <w:t> этапе</w:t>
            </w:r>
          </w:p>
        </w:tc>
      </w:tr>
      <w:tr w14:paraId="1C1669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231" w:type="dxa"/>
            <w:shd w:val="clear" w:color="auto" w:fill="E9EBF5"/>
            <w:vAlign w:val="top"/>
          </w:tcPr>
          <w:p w14:paraId="03560046">
            <w:pPr>
              <w:pStyle w:val="10"/>
              <w:spacing w:after="50"/>
              <w:jc w:val="left"/>
              <w:rPr>
                <w:b/>
                <w:bCs/>
                <w:color w:val="auto"/>
                <w:spacing w:val="-7"/>
                <w:sz w:val="22"/>
                <w:szCs w:val="22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Макс. </w:t>
            </w:r>
          </w:p>
          <w:p w14:paraId="521CBC5E">
            <w:pPr>
              <w:pStyle w:val="10"/>
              <w:spacing w:after="50"/>
              <w:jc w:val="left"/>
              <w:rPr>
                <w:b/>
                <w:bCs/>
                <w:color w:val="auto"/>
                <w:spacing w:val="-7"/>
                <w:sz w:val="22"/>
                <w:szCs w:val="22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баллов</w:t>
            </w:r>
          </w:p>
        </w:tc>
        <w:tc>
          <w:tcPr>
            <w:tcW w:w="2292" w:type="dxa"/>
            <w:shd w:val="clear" w:color="auto" w:fill="E9EBF5"/>
            <w:vAlign w:val="center"/>
          </w:tcPr>
          <w:p w14:paraId="1D2A684D">
            <w:pPr>
              <w:pStyle w:val="10"/>
              <w:spacing w:after="50"/>
              <w:jc w:val="center"/>
              <w:rPr>
                <w:b/>
                <w:bCs/>
                <w:color w:val="auto"/>
                <w:spacing w:val="-7"/>
                <w:sz w:val="22"/>
                <w:szCs w:val="22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25+35 = </w:t>
            </w:r>
            <w:r>
              <w:rPr>
                <w:rFonts w:hint="default"/>
                <w:b/>
                <w:bCs/>
                <w:color w:val="auto"/>
                <w:spacing w:val="-7"/>
                <w:sz w:val="22"/>
                <w:szCs w:val="22"/>
                <w:lang w:val="ru-RU"/>
              </w:rPr>
              <w:t>6</w:t>
            </w: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0</w:t>
            </w:r>
          </w:p>
        </w:tc>
        <w:tc>
          <w:tcPr>
            <w:tcW w:w="2292" w:type="dxa"/>
            <w:shd w:val="clear" w:color="auto" w:fill="E9EBF5"/>
            <w:vAlign w:val="center"/>
          </w:tcPr>
          <w:p w14:paraId="3C6C3194">
            <w:pPr>
              <w:spacing w:after="50"/>
              <w:ind w:left="0" w:leftChars="0" w:right="0" w:rightChars="0"/>
              <w:jc w:val="center"/>
              <w:rPr>
                <w:b/>
                <w:bCs/>
                <w:color w:val="auto"/>
                <w:spacing w:val="-7"/>
                <w:sz w:val="22"/>
                <w:szCs w:val="22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25+35 = </w:t>
            </w:r>
            <w:r>
              <w:rPr>
                <w:rFonts w:hint="default"/>
                <w:b/>
                <w:bCs/>
                <w:color w:val="auto"/>
                <w:spacing w:val="-7"/>
                <w:sz w:val="22"/>
                <w:szCs w:val="22"/>
                <w:lang w:val="ru-RU"/>
              </w:rPr>
              <w:t>6</w:t>
            </w: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0</w:t>
            </w:r>
          </w:p>
        </w:tc>
        <w:tc>
          <w:tcPr>
            <w:tcW w:w="2292" w:type="dxa"/>
            <w:shd w:val="clear" w:color="auto" w:fill="E9EBF5"/>
            <w:vAlign w:val="center"/>
          </w:tcPr>
          <w:p w14:paraId="1AC35572">
            <w:pPr>
              <w:spacing w:after="50"/>
              <w:ind w:left="0" w:leftChars="0" w:right="0" w:rightChars="0"/>
              <w:jc w:val="center"/>
              <w:rPr>
                <w:b/>
                <w:bCs/>
                <w:color w:val="auto"/>
                <w:spacing w:val="-7"/>
                <w:sz w:val="22"/>
                <w:szCs w:val="22"/>
              </w:rPr>
            </w:pP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25+35 = </w:t>
            </w:r>
            <w:r>
              <w:rPr>
                <w:rFonts w:hint="default"/>
                <w:b/>
                <w:bCs/>
                <w:color w:val="auto"/>
                <w:spacing w:val="-7"/>
                <w:sz w:val="22"/>
                <w:szCs w:val="22"/>
                <w:lang w:val="ru-RU"/>
              </w:rPr>
              <w:t>6</w:t>
            </w:r>
            <w:r>
              <w:rPr>
                <w:b/>
                <w:bCs/>
                <w:color w:val="auto"/>
                <w:spacing w:val="-7"/>
                <w:sz w:val="22"/>
                <w:szCs w:val="22"/>
              </w:rPr>
              <w:t>0</w:t>
            </w:r>
          </w:p>
        </w:tc>
        <w:tc>
          <w:tcPr>
            <w:tcW w:w="2294" w:type="dxa"/>
            <w:shd w:val="clear" w:color="auto" w:fill="E9EBF5"/>
            <w:vAlign w:val="center"/>
          </w:tcPr>
          <w:p w14:paraId="34597E22">
            <w:pPr>
              <w:pStyle w:val="10"/>
              <w:spacing w:after="50"/>
              <w:jc w:val="center"/>
              <w:rPr>
                <w:rFonts w:hint="default"/>
                <w:b/>
                <w:bCs/>
                <w:color w:val="auto"/>
                <w:spacing w:val="-7"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color w:val="auto"/>
                <w:spacing w:val="-7"/>
                <w:sz w:val="22"/>
                <w:szCs w:val="22"/>
                <w:lang w:val="ru-RU"/>
              </w:rPr>
              <w:t>60</w:t>
            </w:r>
          </w:p>
        </w:tc>
      </w:tr>
      <w:tr w14:paraId="1B0CDD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10401" w:type="dxa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37589A2E">
            <w:pPr>
              <w:pStyle w:val="10"/>
              <w:spacing w:after="50"/>
              <w:jc w:val="center"/>
              <w:rPr>
                <w:rFonts w:hint="default"/>
                <w:b/>
                <w:bCs/>
                <w:color w:val="FF0000"/>
                <w:spacing w:val="-7"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color w:val="FF0000"/>
                <w:spacing w:val="-7"/>
                <w:lang w:val="ru-RU"/>
              </w:rPr>
              <w:t xml:space="preserve">!!! </w:t>
            </w:r>
            <w:r>
              <w:rPr>
                <w:b/>
                <w:bCs/>
                <w:color w:val="FF0000"/>
                <w:spacing w:val="-7"/>
                <w:lang w:val="ru-RU"/>
              </w:rPr>
              <w:t>П</w:t>
            </w:r>
            <w:r>
              <w:rPr>
                <w:rFonts w:hint="default"/>
                <w:b/>
                <w:bCs/>
                <w:color w:val="FF0000"/>
                <w:spacing w:val="-7"/>
                <w:lang w:val="ru-RU"/>
              </w:rPr>
              <w:t>ротокол школьного этапа следует заполнять С УКАЗАНИЕМ ПРОФИЛЯ КАЖДОГО УЧАСТНИКА</w:t>
            </w:r>
          </w:p>
        </w:tc>
      </w:tr>
      <w:tr w14:paraId="19F62F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10401" w:type="dxa"/>
            <w:gridSpan w:val="5"/>
            <w:tcBorders>
              <w:top w:val="nil"/>
            </w:tcBorders>
            <w:shd w:val="clear" w:color="auto" w:fill="auto"/>
            <w:vAlign w:val="center"/>
          </w:tcPr>
          <w:p w14:paraId="4CE2B2AB">
            <w:pPr>
              <w:pStyle w:val="10"/>
              <w:spacing w:after="50"/>
              <w:jc w:val="center"/>
              <w:rPr>
                <w:rFonts w:hint="default"/>
                <w:b/>
                <w:bCs/>
                <w:color w:val="FF0000"/>
                <w:spacing w:val="-7"/>
                <w:lang w:val="ru-RU"/>
              </w:rPr>
            </w:pPr>
            <w:r>
              <w:rPr>
                <w:rFonts w:hint="default"/>
                <w:b/>
                <w:bCs/>
                <w:color w:val="0000FF"/>
                <w:spacing w:val="-7"/>
                <w:lang w:val="ru-RU"/>
              </w:rPr>
              <w:t>Рейтинг (</w:t>
            </w:r>
            <w:r>
              <w:rPr>
                <w:rFonts w:hint="default"/>
                <w:b/>
                <w:bCs/>
                <w:color w:val="0000FF"/>
                <w:spacing w:val="-7"/>
                <w:sz w:val="24"/>
                <w:szCs w:val="24"/>
                <w:lang w:val="ru-RU"/>
              </w:rPr>
              <w:t>проходной балл на след. этап</w:t>
            </w:r>
            <w:r>
              <w:rPr>
                <w:rFonts w:hint="default"/>
                <w:b/>
                <w:bCs/>
                <w:color w:val="0000FF"/>
                <w:spacing w:val="-7"/>
                <w:lang w:val="ru-RU"/>
              </w:rPr>
              <w:t>) у каждого профиля будет свой !!!</w:t>
            </w:r>
          </w:p>
        </w:tc>
      </w:tr>
      <w:tr w14:paraId="2D1C01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10401" w:type="dxa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073BAB30">
            <w:pPr>
              <w:pStyle w:val="10"/>
              <w:spacing w:after="50"/>
              <w:ind w:left="115" w:leftChars="0" w:right="0" w:rightChars="0"/>
              <w:jc w:val="center"/>
              <w:rPr>
                <w:rFonts w:hint="default"/>
                <w:b/>
                <w:bCs/>
                <w:color w:val="FF0000"/>
                <w:spacing w:val="-7"/>
                <w:lang w:val="ru-RU"/>
              </w:rPr>
            </w:pPr>
            <w:r>
              <w:rPr>
                <w:rFonts w:hint="default"/>
                <w:b/>
                <w:bCs/>
                <w:color w:val="FF0000"/>
                <w:spacing w:val="-7"/>
                <w:lang w:val="ru-RU"/>
              </w:rPr>
              <w:t xml:space="preserve">!!! </w:t>
            </w:r>
            <w:r>
              <w:rPr>
                <w:b/>
                <w:bCs/>
                <w:color w:val="FF0000"/>
                <w:spacing w:val="-7"/>
                <w:lang w:val="ru-RU"/>
              </w:rPr>
              <w:t>П</w:t>
            </w:r>
            <w:r>
              <w:rPr>
                <w:rFonts w:hint="default"/>
                <w:b/>
                <w:bCs/>
                <w:color w:val="FF0000"/>
                <w:spacing w:val="-7"/>
                <w:lang w:val="ru-RU"/>
              </w:rPr>
              <w:t>ротокол школьного этапа следует заполнять ПО КАЖДОМУ КЛАССУ ОТДЕЛЬНО (5, 6, 7, 8, 9, 10, 11)</w:t>
            </w:r>
          </w:p>
        </w:tc>
      </w:tr>
      <w:tr w14:paraId="78E431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10401" w:type="dxa"/>
            <w:gridSpan w:val="5"/>
            <w:tcBorders>
              <w:top w:val="nil"/>
              <w:bottom w:val="single" w:color="000000" w:sz="12" w:space="0"/>
            </w:tcBorders>
            <w:shd w:val="clear" w:color="auto" w:fill="auto"/>
            <w:vAlign w:val="center"/>
          </w:tcPr>
          <w:p w14:paraId="0660EF5A">
            <w:pPr>
              <w:pStyle w:val="10"/>
              <w:spacing w:after="50"/>
              <w:ind w:left="115" w:leftChars="0" w:right="0" w:rightChars="0"/>
              <w:jc w:val="center"/>
              <w:rPr>
                <w:rFonts w:hint="default"/>
                <w:b/>
                <w:bCs/>
                <w:color w:val="FF0000"/>
                <w:spacing w:val="-7"/>
                <w:lang w:val="ru-RU"/>
              </w:rPr>
            </w:pPr>
            <w:r>
              <w:rPr>
                <w:rFonts w:hint="default"/>
                <w:b/>
                <w:bCs/>
                <w:color w:val="0000FF"/>
                <w:spacing w:val="-7"/>
                <w:lang w:val="ru-RU"/>
              </w:rPr>
              <w:t>Рейтинг (</w:t>
            </w:r>
            <w:r>
              <w:rPr>
                <w:rFonts w:hint="default"/>
                <w:b/>
                <w:bCs/>
                <w:color w:val="0000FF"/>
                <w:spacing w:val="-7"/>
                <w:sz w:val="24"/>
                <w:szCs w:val="24"/>
                <w:lang w:val="ru-RU"/>
              </w:rPr>
              <w:t>проходной балл на след. этап</w:t>
            </w:r>
            <w:r>
              <w:rPr>
                <w:rFonts w:hint="default"/>
                <w:b/>
                <w:bCs/>
                <w:color w:val="0000FF"/>
                <w:spacing w:val="-7"/>
                <w:lang w:val="ru-RU"/>
              </w:rPr>
              <w:t>) у каждого класса будет свой !!!</w:t>
            </w:r>
          </w:p>
        </w:tc>
      </w:tr>
    </w:tbl>
    <w:p w14:paraId="5529F858">
      <w:pPr>
        <w:pStyle w:val="10"/>
        <w:spacing w:after="50"/>
        <w:ind w:left="0" w:leftChars="0" w:firstLine="0" w:firstLineChars="0"/>
        <w:jc w:val="left"/>
        <w:rPr>
          <w:rFonts w:hint="default"/>
          <w:color w:val="1F497D" w:themeColor="text2"/>
          <w:spacing w:val="-7"/>
          <w:sz w:val="2"/>
          <w:szCs w:val="2"/>
          <w:lang w:val="ru-RU"/>
          <w14:textFill>
            <w14:solidFill>
              <w14:schemeClr w14:val="tx2"/>
            </w14:solidFill>
          </w14:textFill>
        </w:rPr>
      </w:pPr>
    </w:p>
    <w:p w14:paraId="1FEB40A2">
      <w:pPr>
        <w:pStyle w:val="10"/>
        <w:spacing w:after="50"/>
        <w:ind w:left="0" w:leftChars="0" w:firstLine="0" w:firstLineChars="0"/>
        <w:jc w:val="left"/>
        <w:rPr>
          <w:rFonts w:hint="default"/>
          <w:color w:val="auto"/>
          <w:spacing w:val="-7"/>
          <w:sz w:val="24"/>
          <w:szCs w:val="24"/>
          <w:lang w:val="ru-RU"/>
        </w:rPr>
      </w:pPr>
      <w:bookmarkStart w:id="0" w:name="_GoBack"/>
      <w:bookmarkEnd w:id="0"/>
    </w:p>
    <w:sectPr>
      <w:type w:val="continuous"/>
      <w:pgSz w:w="11910" w:h="16840"/>
      <w:pgMar w:top="680" w:right="720" w:bottom="680" w:left="72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pPr>
        <w:spacing w:before="0" w:after="0" w:line="240" w:lineRule="auto"/>
      </w:pPr>
      <w:r>
        <w:separator/>
      </w:r>
    </w:p>
  </w:footnote>
  <w:footnote w:type="continuationSeparator" w:id="5">
    <w:p>
      <w:pPr>
        <w:spacing w:before="0" w:after="0" w:line="240" w:lineRule="auto"/>
      </w:pPr>
      <w:r>
        <w:continuationSeparator/>
      </w:r>
    </w:p>
  </w:footnote>
  <w:footnote w:id="0">
    <w:p w14:paraId="739F95EF">
      <w:pPr>
        <w:pStyle w:val="9"/>
        <w:snapToGrid w:val="0"/>
        <w:rPr>
          <w:rFonts w:hint="default"/>
          <w:b w:val="0"/>
          <w:bCs w:val="0"/>
          <w:sz w:val="18"/>
          <w:szCs w:val="18"/>
          <w:lang w:val="ru-RU"/>
        </w:rPr>
      </w:pPr>
      <w:r>
        <w:rPr>
          <w:rStyle w:val="7"/>
          <w:b w:val="0"/>
          <w:bCs w:val="0"/>
          <w:sz w:val="18"/>
          <w:szCs w:val="18"/>
        </w:rPr>
        <w:footnoteRef/>
      </w:r>
      <w:r>
        <w:rPr>
          <w:b w:val="0"/>
          <w:bCs w:val="0"/>
          <w:sz w:val="18"/>
          <w:szCs w:val="18"/>
        </w:rPr>
        <w:t xml:space="preserve"> </w:t>
      </w:r>
      <w:r>
        <w:rPr>
          <w:b w:val="0"/>
          <w:bCs w:val="0"/>
          <w:i w:val="0"/>
          <w:iCs w:val="0"/>
          <w:sz w:val="18"/>
          <w:szCs w:val="18"/>
          <w:shd w:val="clear"/>
          <w:vertAlign w:val="baseline"/>
        </w:rPr>
        <w:t>В</w:t>
      </w:r>
      <w:r>
        <w:rPr>
          <w:b w:val="0"/>
          <w:bCs w:val="0"/>
          <w:i w:val="0"/>
          <w:iCs w:val="0"/>
          <w:spacing w:val="-3"/>
          <w:sz w:val="18"/>
          <w:szCs w:val="18"/>
          <w:shd w:val="clear"/>
          <w:vertAlign w:val="baseline"/>
        </w:rPr>
        <w:t xml:space="preserve"> </w:t>
      </w:r>
      <w:r>
        <w:rPr>
          <w:b w:val="0"/>
          <w:bCs w:val="0"/>
          <w:i w:val="0"/>
          <w:iCs w:val="0"/>
          <w:sz w:val="18"/>
          <w:szCs w:val="18"/>
          <w:shd w:val="clear"/>
          <w:vertAlign w:val="baseline"/>
        </w:rPr>
        <w:t>202</w:t>
      </w:r>
      <w:r>
        <w:rPr>
          <w:rFonts w:hint="default"/>
          <w:b w:val="0"/>
          <w:bCs w:val="0"/>
          <w:i w:val="0"/>
          <w:iCs w:val="0"/>
          <w:sz w:val="18"/>
          <w:szCs w:val="18"/>
          <w:shd w:val="clear"/>
          <w:vertAlign w:val="baseline"/>
          <w:lang w:val="ru-RU"/>
        </w:rPr>
        <w:t>4</w:t>
      </w:r>
      <w:r>
        <w:rPr>
          <w:b w:val="0"/>
          <w:bCs w:val="0"/>
          <w:i w:val="0"/>
          <w:iCs w:val="0"/>
          <w:sz w:val="18"/>
          <w:szCs w:val="18"/>
          <w:shd w:val="clear"/>
          <w:vertAlign w:val="baseline"/>
        </w:rPr>
        <w:t>-202</w:t>
      </w:r>
      <w:r>
        <w:rPr>
          <w:rFonts w:hint="default"/>
          <w:b w:val="0"/>
          <w:bCs w:val="0"/>
          <w:i w:val="0"/>
          <w:iCs w:val="0"/>
          <w:sz w:val="18"/>
          <w:szCs w:val="18"/>
          <w:shd w:val="clear"/>
          <w:vertAlign w:val="baseline"/>
          <w:lang w:val="ru-RU"/>
        </w:rPr>
        <w:t>5</w:t>
      </w:r>
      <w:r>
        <w:rPr>
          <w:b w:val="0"/>
          <w:bCs w:val="0"/>
          <w:i w:val="0"/>
          <w:iCs w:val="0"/>
          <w:spacing w:val="-4"/>
          <w:sz w:val="18"/>
          <w:szCs w:val="18"/>
          <w:shd w:val="clear"/>
          <w:vertAlign w:val="baseline"/>
        </w:rPr>
        <w:t xml:space="preserve"> </w:t>
      </w:r>
      <w:r>
        <w:rPr>
          <w:b w:val="0"/>
          <w:bCs w:val="0"/>
          <w:i w:val="0"/>
          <w:iCs w:val="0"/>
          <w:sz w:val="18"/>
          <w:szCs w:val="18"/>
          <w:shd w:val="clear"/>
          <w:vertAlign w:val="baseline"/>
        </w:rPr>
        <w:t>учебном</w:t>
      </w:r>
      <w:r>
        <w:rPr>
          <w:b w:val="0"/>
          <w:bCs w:val="0"/>
          <w:i w:val="0"/>
          <w:iCs w:val="0"/>
          <w:spacing w:val="-2"/>
          <w:sz w:val="18"/>
          <w:szCs w:val="18"/>
          <w:shd w:val="clear"/>
          <w:vertAlign w:val="baseline"/>
        </w:rPr>
        <w:t xml:space="preserve"> </w:t>
      </w:r>
      <w:r>
        <w:rPr>
          <w:b w:val="0"/>
          <w:bCs w:val="0"/>
          <w:i w:val="0"/>
          <w:iCs w:val="0"/>
          <w:sz w:val="18"/>
          <w:szCs w:val="18"/>
          <w:shd w:val="clear"/>
          <w:vertAlign w:val="baseline"/>
        </w:rPr>
        <w:t>году</w:t>
      </w:r>
      <w:r>
        <w:rPr>
          <w:b w:val="0"/>
          <w:bCs w:val="0"/>
          <w:i w:val="0"/>
          <w:iCs w:val="0"/>
          <w:spacing w:val="-2"/>
          <w:sz w:val="18"/>
          <w:szCs w:val="18"/>
          <w:shd w:val="clear"/>
          <w:vertAlign w:val="baseline"/>
        </w:rPr>
        <w:t xml:space="preserve"> </w:t>
      </w:r>
      <w:r>
        <w:rPr>
          <w:b w:val="0"/>
          <w:bCs w:val="0"/>
          <w:i w:val="0"/>
          <w:iCs w:val="0"/>
          <w:spacing w:val="-2"/>
          <w:sz w:val="18"/>
          <w:szCs w:val="18"/>
          <w:shd w:val="clear"/>
          <w:vertAlign w:val="baseline"/>
          <w:lang w:val="ru-RU"/>
        </w:rPr>
        <w:t>на</w:t>
      </w:r>
      <w:r>
        <w:rPr>
          <w:rFonts w:hint="default"/>
          <w:b w:val="0"/>
          <w:bCs w:val="0"/>
          <w:i w:val="0"/>
          <w:iCs w:val="0"/>
          <w:spacing w:val="-2"/>
          <w:sz w:val="18"/>
          <w:szCs w:val="18"/>
          <w:shd w:val="clear"/>
          <w:vertAlign w:val="baseline"/>
          <w:lang w:val="ru-RU"/>
        </w:rPr>
        <w:t xml:space="preserve"> школьном этапе ВсОШ по труду (технологии) </w:t>
      </w:r>
      <w:r>
        <w:rPr>
          <w:b w:val="0"/>
          <w:bCs w:val="0"/>
          <w:i w:val="0"/>
          <w:iCs w:val="0"/>
          <w:sz w:val="18"/>
          <w:szCs w:val="18"/>
          <w:shd w:val="clear"/>
          <w:vertAlign w:val="baseline"/>
        </w:rPr>
        <w:t>практический</w:t>
      </w:r>
      <w:r>
        <w:rPr>
          <w:b w:val="0"/>
          <w:bCs w:val="0"/>
          <w:i w:val="0"/>
          <w:iCs w:val="0"/>
          <w:spacing w:val="-4"/>
          <w:sz w:val="18"/>
          <w:szCs w:val="18"/>
          <w:shd w:val="clear"/>
          <w:vertAlign w:val="baseline"/>
        </w:rPr>
        <w:t xml:space="preserve"> </w:t>
      </w:r>
      <w:r>
        <w:rPr>
          <w:b w:val="0"/>
          <w:bCs w:val="0"/>
          <w:i w:val="0"/>
          <w:iCs w:val="0"/>
          <w:sz w:val="18"/>
          <w:szCs w:val="18"/>
          <w:shd w:val="clear"/>
          <w:vertAlign w:val="baseline"/>
        </w:rPr>
        <w:t>тур</w:t>
      </w:r>
      <w:r>
        <w:rPr>
          <w:b w:val="0"/>
          <w:bCs w:val="0"/>
          <w:i w:val="0"/>
          <w:iCs w:val="0"/>
          <w:spacing w:val="-3"/>
          <w:sz w:val="18"/>
          <w:szCs w:val="18"/>
          <w:shd w:val="clear"/>
          <w:vertAlign w:val="baseline"/>
        </w:rPr>
        <w:t xml:space="preserve"> </w:t>
      </w:r>
      <w:r>
        <w:rPr>
          <w:b w:val="0"/>
          <w:bCs w:val="0"/>
          <w:i w:val="0"/>
          <w:iCs w:val="0"/>
          <w:sz w:val="18"/>
          <w:szCs w:val="18"/>
          <w:shd w:val="clear"/>
          <w:vertAlign w:val="baseline"/>
        </w:rPr>
        <w:t>по профилю</w:t>
      </w:r>
      <w:r>
        <w:rPr>
          <w:rFonts w:hint="default"/>
          <w:b w:val="0"/>
          <w:bCs w:val="0"/>
          <w:i w:val="0"/>
          <w:iCs w:val="0"/>
          <w:sz w:val="18"/>
          <w:szCs w:val="18"/>
          <w:shd w:val="clear"/>
          <w:vertAlign w:val="baseline"/>
          <w:lang w:val="en-US"/>
        </w:rPr>
        <w:t xml:space="preserve"> </w:t>
      </w:r>
      <w:r>
        <w:rPr>
          <w:b w:val="0"/>
          <w:bCs w:val="0"/>
          <w:i w:val="0"/>
          <w:iCs w:val="0"/>
          <w:sz w:val="18"/>
          <w:szCs w:val="18"/>
          <w:shd w:val="clear"/>
        </w:rPr>
        <w:t>«</w:t>
      </w:r>
      <w:r>
        <w:rPr>
          <w:b w:val="0"/>
          <w:bCs w:val="0"/>
          <w:i w:val="0"/>
          <w:iCs w:val="0"/>
          <w:sz w:val="18"/>
          <w:szCs w:val="18"/>
          <w:shd w:val="clear" w:color="auto"/>
        </w:rPr>
        <w:t>Информационная безопасность</w:t>
      </w:r>
      <w:r>
        <w:rPr>
          <w:b w:val="0"/>
          <w:bCs w:val="0"/>
          <w:i w:val="0"/>
          <w:iCs w:val="0"/>
          <w:sz w:val="18"/>
          <w:szCs w:val="18"/>
          <w:shd w:val="clear"/>
        </w:rPr>
        <w:t>» не предусмотрен</w:t>
      </w:r>
      <w:r>
        <w:rPr>
          <w:rFonts w:hint="default"/>
          <w:b w:val="0"/>
          <w:bCs w:val="0"/>
          <w:i w:val="0"/>
          <w:iCs w:val="0"/>
          <w:sz w:val="18"/>
          <w:szCs w:val="18"/>
          <w:shd w:val="clear"/>
          <w:lang w:val="ru-RU"/>
        </w:rPr>
        <w:t>.</w:t>
      </w:r>
    </w:p>
  </w:footnote>
  <w:footnote w:id="1">
    <w:p w14:paraId="670912CF">
      <w:pPr>
        <w:pStyle w:val="9"/>
        <w:snapToGrid w:val="0"/>
        <w:rPr>
          <w:sz w:val="18"/>
          <w:szCs w:val="18"/>
        </w:rPr>
      </w:pPr>
      <w:r>
        <w:rPr>
          <w:rStyle w:val="7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  <w:vertAlign w:val="baseline"/>
        </w:rPr>
        <w:t>МЕТОДИЧЕСКИЕ РЕКОМЕНДАЦИИ ПО ПРОВЕДЕНИЮ ШКОЛЬНОГО И МУНИЦИПАЛЬНОГО ЭТАПОВ</w:t>
      </w:r>
      <w:r>
        <w:rPr>
          <w:spacing w:val="1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ВСЕРОССИЙСКОЙ</w:t>
      </w:r>
      <w:r>
        <w:rPr>
          <w:spacing w:val="-3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ОЛИМПИАДЫ</w:t>
      </w:r>
      <w:r>
        <w:rPr>
          <w:spacing w:val="-3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ШКОЛЬНИКОВ</w:t>
      </w:r>
      <w:r>
        <w:rPr>
          <w:spacing w:val="-3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В</w:t>
      </w:r>
      <w:r>
        <w:rPr>
          <w:spacing w:val="-4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202</w:t>
      </w:r>
      <w:r>
        <w:rPr>
          <w:rFonts w:hint="default"/>
          <w:sz w:val="18"/>
          <w:szCs w:val="18"/>
          <w:vertAlign w:val="baseline"/>
          <w:lang w:val="ru-RU"/>
        </w:rPr>
        <w:t>4</w:t>
      </w:r>
      <w:r>
        <w:rPr>
          <w:sz w:val="18"/>
          <w:szCs w:val="18"/>
          <w:vertAlign w:val="baseline"/>
        </w:rPr>
        <w:t>/2</w:t>
      </w:r>
      <w:r>
        <w:rPr>
          <w:rFonts w:hint="default"/>
          <w:sz w:val="18"/>
          <w:szCs w:val="18"/>
          <w:vertAlign w:val="baseline"/>
          <w:lang w:val="ru-RU"/>
        </w:rPr>
        <w:t>5</w:t>
      </w:r>
      <w:r>
        <w:rPr>
          <w:spacing w:val="-3"/>
          <w:sz w:val="18"/>
          <w:szCs w:val="18"/>
          <w:vertAlign w:val="baseline"/>
        </w:rPr>
        <w:t xml:space="preserve"> </w:t>
      </w:r>
      <w:r>
        <w:rPr>
          <w:spacing w:val="-3"/>
          <w:sz w:val="18"/>
          <w:szCs w:val="18"/>
          <w:vertAlign w:val="baseline"/>
          <w:lang w:val="ru-RU"/>
        </w:rPr>
        <w:t>у</w:t>
      </w:r>
      <w:r>
        <w:rPr>
          <w:rFonts w:hint="default"/>
          <w:spacing w:val="-3"/>
          <w:sz w:val="18"/>
          <w:szCs w:val="18"/>
          <w:vertAlign w:val="baseline"/>
          <w:lang w:val="ru-RU"/>
        </w:rPr>
        <w:t>.году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-"/>
      <w:lvlJc w:val="left"/>
      <w:pPr>
        <w:ind w:left="243" w:hanging="128"/>
      </w:pPr>
      <w:rPr>
        <w:rFonts w:hint="default" w:ascii="Calibri" w:hAnsi="Calibri" w:eastAsia="Calibri" w:cs="Calibri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36" w:hanging="12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33" w:hanging="12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29" w:hanging="12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26" w:hanging="12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23" w:hanging="12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19" w:hanging="12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16" w:hanging="12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12" w:hanging="12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4"/>
    <w:footnote w:id="5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3CF739F"/>
    <w:rsid w:val="04694B7D"/>
    <w:rsid w:val="05DB08A0"/>
    <w:rsid w:val="085F4B4D"/>
    <w:rsid w:val="0CC27B23"/>
    <w:rsid w:val="0F4C0F84"/>
    <w:rsid w:val="0F64406F"/>
    <w:rsid w:val="163243A9"/>
    <w:rsid w:val="222F060F"/>
    <w:rsid w:val="22DD7220"/>
    <w:rsid w:val="258C0B5D"/>
    <w:rsid w:val="355D613B"/>
    <w:rsid w:val="35BB6E2E"/>
    <w:rsid w:val="361604F8"/>
    <w:rsid w:val="3ABD1082"/>
    <w:rsid w:val="3EB502FC"/>
    <w:rsid w:val="3F8F0401"/>
    <w:rsid w:val="3FD37E62"/>
    <w:rsid w:val="43B617C6"/>
    <w:rsid w:val="4425616C"/>
    <w:rsid w:val="4C8E1AB4"/>
    <w:rsid w:val="513A1069"/>
    <w:rsid w:val="51C37EB7"/>
    <w:rsid w:val="639054CF"/>
    <w:rsid w:val="690B30B2"/>
    <w:rsid w:val="6F155231"/>
    <w:rsid w:val="716160A5"/>
    <w:rsid w:val="724508FB"/>
    <w:rsid w:val="74FE678C"/>
    <w:rsid w:val="7F4354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917" w:hanging="383"/>
      <w:outlineLvl w:val="1"/>
    </w:pPr>
    <w:rPr>
      <w:rFonts w:ascii="Calibri" w:hAnsi="Calibri" w:eastAsia="Calibri" w:cs="Calibri"/>
      <w:b/>
      <w:bCs/>
      <w:sz w:val="24"/>
      <w:szCs w:val="24"/>
      <w:lang w:val="ru-RU" w:eastAsia="en-US" w:bidi="ar-SA"/>
    </w:rPr>
  </w:style>
  <w:style w:type="paragraph" w:styleId="3">
    <w:name w:val="heading 2"/>
    <w:basedOn w:val="1"/>
    <w:next w:val="1"/>
    <w:qFormat/>
    <w:uiPriority w:val="1"/>
    <w:pPr>
      <w:ind w:left="1505"/>
      <w:jc w:val="both"/>
      <w:outlineLvl w:val="2"/>
    </w:pPr>
    <w:rPr>
      <w:rFonts w:ascii="Calibri" w:hAnsi="Calibri" w:eastAsia="Calibri" w:cs="Calibri"/>
      <w:b/>
      <w:bCs/>
      <w:i/>
      <w:iCs/>
      <w:sz w:val="24"/>
      <w:szCs w:val="24"/>
      <w:lang w:val="ru-RU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llowedHyperlink"/>
    <w:basedOn w:val="4"/>
    <w:uiPriority w:val="0"/>
    <w:rPr>
      <w:color w:val="800080"/>
      <w:u w:val="single"/>
    </w:rPr>
  </w:style>
  <w:style w:type="character" w:styleId="7">
    <w:name w:val="footnote reference"/>
    <w:basedOn w:val="4"/>
    <w:uiPriority w:val="0"/>
    <w:rPr>
      <w:vertAlign w:val="superscript"/>
    </w:rPr>
  </w:style>
  <w:style w:type="character" w:styleId="8">
    <w:name w:val="Hyperlink"/>
    <w:basedOn w:val="4"/>
    <w:uiPriority w:val="0"/>
    <w:rPr>
      <w:color w:val="0000FF"/>
      <w:u w:val="single"/>
    </w:rPr>
  </w:style>
  <w:style w:type="paragraph" w:styleId="9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10">
    <w:name w:val="Body Text"/>
    <w:basedOn w:val="1"/>
    <w:qFormat/>
    <w:uiPriority w:val="1"/>
    <w:pPr>
      <w:ind w:left="115"/>
      <w:jc w:val="both"/>
    </w:pPr>
    <w:rPr>
      <w:rFonts w:ascii="Calibri" w:hAnsi="Calibri" w:eastAsia="Calibri" w:cs="Calibri"/>
      <w:sz w:val="24"/>
      <w:szCs w:val="24"/>
      <w:lang w:val="ru-RU" w:eastAsia="en-US" w:bidi="ar-SA"/>
    </w:rPr>
  </w:style>
  <w:style w:type="paragraph" w:styleId="11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table" w:styleId="12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pPr>
      <w:ind w:left="917" w:hanging="383"/>
    </w:pPr>
    <w:rPr>
      <w:rFonts w:ascii="Calibri" w:hAnsi="Calibri" w:eastAsia="Calibri" w:cs="Calibri"/>
      <w:lang w:val="ru-RU" w:eastAsia="en-US" w:bidi="ar-SA"/>
    </w:rPr>
  </w:style>
  <w:style w:type="paragraph" w:customStyle="1" w:styleId="15">
    <w:name w:val="Table Paragraph"/>
    <w:basedOn w:val="1"/>
    <w:qFormat/>
    <w:uiPriority w:val="1"/>
    <w:pPr>
      <w:jc w:val="center"/>
    </w:pPr>
    <w:rPr>
      <w:rFonts w:ascii="Calibri" w:hAnsi="Calibri" w:eastAsia="Calibri" w:cs="Calibri"/>
      <w:lang w:val="ru-RU" w:eastAsia="en-US" w:bidi="ar-SA"/>
    </w:rPr>
  </w:style>
  <w:style w:type="paragraph" w:customStyle="1" w:styleId="16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427</Words>
  <Characters>2512</Characters>
  <TotalTime>24</TotalTime>
  <ScaleCrop>false</ScaleCrop>
  <LinksUpToDate>false</LinksUpToDate>
  <CharactersWithSpaces>3234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2022-10-26T04:57:00Z</dcterms:created>
  <dc:creator>Сергей Седов</dc:creator>
  <cp:lastModifiedBy>Сергей Седов</cp:lastModifiedBy>
  <dcterms:modified xsi:type="dcterms:W3CDTF">2024-10-03T05:40:11Z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2022-09-29T00:00:00Z</vt:filetime>
  </property>
  <property fmtid="{D5CDD505-2E9C-101B-9397-08002B2CF9AE}" pid="3" name="Creator">
    <vt:lpwstr>WPS Writer</vt:lpwstr>
  </property>
  <property fmtid="{D5CDD505-2E9C-101B-9397-08002B2CF9AE}" pid="4" name="LastSaved">
    <vt:filetime>2022-10-26T00:00:00Z</vt:filetime>
  </property>
  <property fmtid="{D5CDD505-2E9C-101B-9397-08002B2CF9AE}" pid="5" name="KSOProductBuildVer">
    <vt:lpwstr>1049-12.2.0.18283</vt:lpwstr>
  </property>
  <property fmtid="{D5CDD505-2E9C-101B-9397-08002B2CF9AE}" pid="6" name="ICV">
    <vt:lpwstr>E532D59BCCBA422CACD0653A6641C5E4_13</vt:lpwstr>
  </property>
</Properties>
</file>