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2" w:rsidRDefault="00E34722" w:rsidP="00E347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E34722" w:rsidRDefault="00E34722" w:rsidP="00E347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34722" w:rsidRDefault="00E34722" w:rsidP="00E347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34722" w:rsidRDefault="00E34722" w:rsidP="00E347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22" w:rsidRDefault="00E34722" w:rsidP="00E34722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E34722" w:rsidRDefault="00E34722" w:rsidP="00E34722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Набережные Челны                                                                                                      "_____"___________ 201__ г.</w:t>
      </w:r>
    </w:p>
    <w:p w:rsidR="00E34722" w:rsidRDefault="00E34722" w:rsidP="00E347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4722" w:rsidRDefault="00E34722" w:rsidP="00E34722">
      <w:pPr>
        <w:pStyle w:val="a3"/>
        <w:jc w:val="both"/>
      </w:pPr>
      <w:r>
        <w:t xml:space="preserve">  Муниципальное автономное дошкольное образовательное учреждение города Набережные Челны «Детский сад общеразвивающего вида с приоритетным осуществлением деятельности по познавательно-речевому направлению развития воспитанников № 101 «Щелкунчик», осуществляющая   образовательную   деятельность  </w:t>
      </w:r>
      <w:r>
        <w:rPr>
          <w:b/>
        </w:rPr>
        <w:t>(далее  -  образовательное  учреждение)</w:t>
      </w:r>
      <w:r>
        <w:t xml:space="preserve"> на основании лицензии от "18 "  декабря  2015 г. №   7668, выданной  Министерством образования и науки Республики Татарстан, именуемый в дальнейшем "</w:t>
      </w:r>
      <w:r>
        <w:rPr>
          <w:b/>
        </w:rPr>
        <w:t>Исполнитель</w:t>
      </w:r>
      <w:r>
        <w:t xml:space="preserve">", в лице заведующего Салаховой Ирины </w:t>
      </w:r>
      <w:proofErr w:type="spellStart"/>
      <w:r>
        <w:t>Ромуальдовны</w:t>
      </w:r>
      <w:proofErr w:type="spellEnd"/>
      <w:proofErr w:type="gramStart"/>
      <w:r>
        <w:t xml:space="preserve"> ,</w:t>
      </w:r>
      <w:proofErr w:type="gramEnd"/>
      <w:r>
        <w:t xml:space="preserve"> действующего на основании Устава ДОУ ,  и именуемый в дальнейшем </w:t>
      </w:r>
      <w:r>
        <w:rPr>
          <w:b/>
        </w:rPr>
        <w:t>"Заказчик</w:t>
      </w:r>
      <w:r>
        <w:t xml:space="preserve">", в лице  _______________________________________________________________________________________действующего на основании  </w:t>
      </w:r>
      <w:proofErr w:type="spellStart"/>
      <w:r>
        <w:t>св-ва</w:t>
      </w:r>
      <w:proofErr w:type="spellEnd"/>
      <w:r>
        <w:t xml:space="preserve">  о рождении ребёнка: серия    ___     №</w:t>
      </w:r>
      <w:proofErr w:type="gramStart"/>
      <w:r>
        <w:t xml:space="preserve">                ,</w:t>
      </w:r>
      <w:proofErr w:type="gramEnd"/>
      <w:r>
        <w:t xml:space="preserve"> в  интересах  несовершеннолетнего,______________________________________________________________________« »____________20_____    года рождения, проживающего по адресу: _______________________________________________________________________________________именуемый  в  дальнейшем  </w:t>
      </w:r>
      <w:r>
        <w:rPr>
          <w:b/>
        </w:rPr>
        <w:t>"Воспитанник</w:t>
      </w:r>
      <w:r>
        <w:t>",   совместно   именуемые   Стороны,</w:t>
      </w:r>
      <w:r>
        <w:rPr>
          <w:sz w:val="18"/>
          <w:szCs w:val="18"/>
        </w:rPr>
        <w:t xml:space="preserve"> </w:t>
      </w:r>
      <w:r>
        <w:t>заключили настоящий Договор о нижеследующем:</w:t>
      </w:r>
    </w:p>
    <w:p w:rsidR="00E34722" w:rsidRDefault="00E34722" w:rsidP="00E34722">
      <w:pPr>
        <w:pStyle w:val="a3"/>
        <w:ind w:left="-426"/>
        <w:jc w:val="center"/>
      </w:pPr>
      <w:r>
        <w:rPr>
          <w:b/>
          <w:bCs/>
        </w:rPr>
        <w:t>I. Предмет договора</w:t>
      </w:r>
    </w:p>
    <w:p w:rsidR="00E34722" w:rsidRDefault="00E34722" w:rsidP="00E34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E34722" w:rsidRDefault="00E34722" w:rsidP="00E34722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722" w:rsidRDefault="00E34722" w:rsidP="00E34722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Основная  образовательная программа МАДОУ </w:t>
      </w:r>
    </w:p>
    <w:p w:rsidR="00E34722" w:rsidRDefault="00E34722" w:rsidP="00E34722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№ 101 «Щелкунчик» </w:t>
      </w:r>
    </w:p>
    <w:p w:rsidR="00E34722" w:rsidRDefault="00E34722" w:rsidP="00E34722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(года).</w:t>
      </w:r>
    </w:p>
    <w:p w:rsidR="00E34722" w:rsidRDefault="00E34722" w:rsidP="00E34722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образовательном учреждении –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полный день (12-часовое пребывание)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</w:p>
    <w:p w:rsidR="00E34722" w:rsidRDefault="00E34722" w:rsidP="00E34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(с 3 – 4 лет)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   направления    через     АИС «Электронный детский сад» протокол        </w:t>
      </w:r>
    </w:p>
    <w:p w:rsidR="00E34722" w:rsidRDefault="00E34722" w:rsidP="00E34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</w:t>
      </w:r>
      <w:bookmarkStart w:id="0" w:name="Par86"/>
      <w:bookmarkEnd w:id="0"/>
      <w:r>
        <w:rPr>
          <w:rFonts w:ascii="Times New Roman" w:hAnsi="Times New Roman" w:cs="Times New Roman"/>
          <w:sz w:val="24"/>
          <w:szCs w:val="24"/>
        </w:rPr>
        <w:t>______от___________________________________________________________</w:t>
      </w:r>
    </w:p>
    <w:p w:rsidR="00E34722" w:rsidRDefault="00E34722" w:rsidP="00E34722">
      <w:pPr>
        <w:pStyle w:val="a3"/>
        <w:jc w:val="center"/>
        <w:rPr>
          <w:b/>
          <w:bCs/>
        </w:rPr>
      </w:pPr>
    </w:p>
    <w:p w:rsidR="00E34722" w:rsidRDefault="00E34722" w:rsidP="00E34722">
      <w:pPr>
        <w:pStyle w:val="a3"/>
        <w:jc w:val="center"/>
        <w:rPr>
          <w:b/>
          <w:bCs/>
        </w:rPr>
      </w:pPr>
    </w:p>
    <w:p w:rsidR="00E34722" w:rsidRDefault="00E34722" w:rsidP="00E34722">
      <w:pPr>
        <w:pStyle w:val="a3"/>
        <w:jc w:val="center"/>
      </w:pPr>
      <w:r>
        <w:rPr>
          <w:b/>
          <w:bCs/>
        </w:rPr>
        <w:lastRenderedPageBreak/>
        <w:t>II. Взаимодействие Сторон</w:t>
      </w:r>
    </w:p>
    <w:p w:rsidR="00E34722" w:rsidRDefault="00E34722" w:rsidP="00E34722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iCs/>
        </w:rPr>
        <w:t>2.1.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Исполнитель вправе:</w:t>
      </w:r>
    </w:p>
    <w:p w:rsidR="00E34722" w:rsidRDefault="00E34722" w:rsidP="00E3472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t>2.1.1. Самостоятельно осуществлять образовательную деятельность.</w:t>
      </w:r>
    </w:p>
    <w:p w:rsidR="00E34722" w:rsidRDefault="00E34722" w:rsidP="00E3472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t xml:space="preserve">2.1.2. Предоставлять Воспитаннику платные образовательные услуги </w:t>
      </w:r>
      <w:r>
        <w:rPr>
          <w:i/>
          <w:iCs/>
        </w:rPr>
        <w:t>(за рамками ФГОС дошкольного образования, реализуемого на бесплатной основе),</w:t>
      </w:r>
      <w:r>
        <w:t xml:space="preserve"> наименование, </w:t>
      </w:r>
      <w:proofErr w:type="gramStart"/>
      <w:r>
        <w:t>объем</w:t>
      </w:r>
      <w:proofErr w:type="gramEnd"/>
      <w:r>
        <w:t xml:space="preserve"> и форма которых определены в Договоре на оказание платных образовательных услуг.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2.1.3. В случае не соблюдения п. 3.3. раздел </w:t>
      </w:r>
      <w:r>
        <w:rPr>
          <w:lang w:val="en-US"/>
        </w:rPr>
        <w:t>III</w:t>
      </w:r>
      <w:r>
        <w:t xml:space="preserve"> настоящего Договора, учреждение имеет право взыскивать сумму задолженности в соответствии с действующим законодательством РФ.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2.1.4.Переводить ребенка в другие группы в летний период при уменьшении количества детей.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2.1.5. Изменять плату за содержание ребенка на основании постановлений Исполнительного комитета муниципального образования города Набережные Челны.</w:t>
      </w:r>
    </w:p>
    <w:p w:rsidR="00E34722" w:rsidRDefault="00E34722" w:rsidP="00E34722">
      <w:pPr>
        <w:pStyle w:val="a3"/>
        <w:spacing w:before="0" w:beforeAutospacing="0" w:after="0" w:afterAutospacing="0"/>
        <w:jc w:val="both"/>
        <w:rPr>
          <w:b/>
        </w:rPr>
      </w:pPr>
      <w:r>
        <w:t>2.1.6. Требовать выполнения настоящего договора.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b/>
        </w:rPr>
        <w:t>2.2.Заказчик вправе: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2.2.1. Участвовать в образовательной деятельности образовательной организации, в том числе, как участник образовательных отношений Заказчик имеет право вносить свои предложения при разработке образовательной программы ДОУ.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r:id="rId4" w:anchor="Par74" w:history="1">
        <w:r>
          <w:rPr>
            <w:rStyle w:val="a5"/>
            <w:color w:val="auto"/>
            <w:u w:val="none"/>
          </w:rPr>
          <w:t>разделом I</w:t>
        </w:r>
      </w:hyperlink>
      <w:r>
        <w:t xml:space="preserve"> настоящего </w:t>
      </w:r>
      <w:proofErr w:type="spellStart"/>
      <w:r>
        <w:t>Договора</w:t>
      </w:r>
      <w:proofErr w:type="gramStart"/>
      <w:r>
        <w:t>;о</w:t>
      </w:r>
      <w:proofErr w:type="spellEnd"/>
      <w:proofErr w:type="gramEnd"/>
      <w: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2.2.4. Выбирать виды платных образовательных услуг.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2.2.5. Принимать участие: в организации и проведении совместных мероприятий с детьми в образовательной организации (утренники, развлечения, физкультурные праздники, дни </w:t>
      </w:r>
      <w:proofErr w:type="spellStart"/>
      <w:r>
        <w:t>зд</w:t>
      </w:r>
      <w:proofErr w:type="spellEnd"/>
      <w:r>
        <w:t xml:space="preserve"> - я и др.).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E34722" w:rsidRDefault="00E34722" w:rsidP="00E34722">
      <w:pPr>
        <w:pStyle w:val="a3"/>
        <w:spacing w:before="0" w:beforeAutospacing="0" w:after="0" w:afterAutospacing="0"/>
      </w:pPr>
      <w:r>
        <w:rPr>
          <w:sz w:val="22"/>
          <w:szCs w:val="22"/>
        </w:rPr>
        <w:t>2.2.7.</w:t>
      </w:r>
      <w:r>
        <w:t xml:space="preserve">Получать компенсацию части родительской платы за присмотр и уход за ребенком в МАДОУ: на первого ребенка – 20%; на второго ребенка – 50%; на третьего и последующего – 70% (п.5.ст.65 ФЗ «Об </w:t>
      </w:r>
      <w:proofErr w:type="spellStart"/>
      <w:r>
        <w:t>бразовании</w:t>
      </w:r>
      <w:proofErr w:type="spellEnd"/>
      <w:r>
        <w:t xml:space="preserve"> в Российской Федерации)</w:t>
      </w:r>
    </w:p>
    <w:p w:rsidR="00E34722" w:rsidRDefault="00E34722" w:rsidP="00E34722">
      <w:pPr>
        <w:pStyle w:val="a3"/>
        <w:spacing w:before="0" w:beforeAutospacing="0" w:after="0" w:afterAutospacing="0"/>
      </w:pPr>
      <w:r>
        <w:t>2.2.8.</w:t>
      </w:r>
      <w:r>
        <w:rPr>
          <w:sz w:val="22"/>
          <w:szCs w:val="22"/>
        </w:rPr>
        <w:t xml:space="preserve"> </w:t>
      </w:r>
      <w:r>
        <w:t>Получать компенсацию части родительской платы за присмотр и уход за ребенком в МАДО</w:t>
      </w:r>
      <w:proofErr w:type="gramStart"/>
      <w:r>
        <w:t>У(</w:t>
      </w:r>
      <w:proofErr w:type="gramEnd"/>
      <w:r>
        <w:t>Постановление Исполнительного комитета г. Набережные Челны от 27.09.2013 №5863)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2.3. Исполнитель обязан: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2.3.1. Зачислить Воспитанника на основании электронного направления через АИС «Электронный детский сад», заявления от родителей.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2.3.2. Обеспечить Заказчику: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Обеспечить надлежащее предоставление услуг, предусмотренных </w:t>
      </w:r>
      <w:hyperlink r:id="rId5" w:anchor="Par74" w:history="1">
        <w:r>
          <w:rPr>
            <w:rStyle w:val="a5"/>
            <w:i/>
            <w:color w:val="auto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4722" w:rsidRDefault="00E34722" w:rsidP="00E34722">
      <w:pPr>
        <w:pStyle w:val="a3"/>
        <w:spacing w:before="0" w:beforeAutospacing="0" w:after="0" w:afterAutospacing="0"/>
      </w:pPr>
      <w: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</w:t>
      </w:r>
      <w:proofErr w:type="gramStart"/>
      <w:r>
        <w:t xml:space="preserve"> .</w:t>
      </w:r>
      <w:proofErr w:type="gramEnd"/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</w:t>
      </w:r>
      <w:proofErr w:type="spellStart"/>
      <w:r>
        <w:t>реализации</w:t>
      </w:r>
      <w:proofErr w:type="gramStart"/>
      <w:r>
        <w:t>.П</w:t>
      </w:r>
      <w:proofErr w:type="gramEnd"/>
      <w:r>
        <w:t>роявлять</w:t>
      </w:r>
      <w:proofErr w:type="spellEnd"/>
      <w:r>
        <w:t xml:space="preserve">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2.3.7. Обучать Воспитанника по образовательной программе, предусмотренной </w:t>
      </w:r>
      <w:hyperlink r:id="rId6" w:anchor="Par78" w:history="1">
        <w:r>
          <w:rPr>
            <w:rStyle w:val="a5"/>
            <w:i/>
            <w:color w:val="auto"/>
          </w:rPr>
          <w:t>пунктом 1.3</w:t>
        </w:r>
      </w:hyperlink>
      <w:r>
        <w:t xml:space="preserve"> настоящего Договора.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2.3.9. Обеспечивать Воспитанника необходимым сбалансированным</w:t>
      </w:r>
      <w:r>
        <w:rPr>
          <w:u w:val="single"/>
        </w:rPr>
        <w:t xml:space="preserve"> пятиразовым </w:t>
      </w:r>
      <w:r>
        <w:t>питанием.</w:t>
      </w:r>
      <w:r>
        <w:rPr>
          <w:u w:val="single"/>
        </w:rPr>
        <w:t xml:space="preserve">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2.3.10. Переводить Воспитанника в следующую возрастную группу.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2.4. Заказчик обязан: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2.4.2. Незамедлительно сообщать Исполнителю об изменении контактного телефона и места жительства.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2.4.3. Обеспечить посещение Воспитанником образовательной организации согласно правилам внутреннего распорядка Исполнителя.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2.4.4.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2.4.5.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 (накануне начала посещения учреждения после отсутствия),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color w:val="333300"/>
        </w:rPr>
        <w:lastRenderedPageBreak/>
        <w:t>2.4.7</w:t>
      </w:r>
      <w:r>
        <w:rPr>
          <w:color w:val="333300"/>
          <w:u w:val="single"/>
        </w:rPr>
        <w:t>. Приводить ребенка в Учреждение в опрятном виде, чистой одежде и обуви</w:t>
      </w:r>
      <w:r>
        <w:rPr>
          <w:u w:val="single"/>
        </w:rPr>
        <w:t>, выполняя требования воспитателя о сезонных изменениях в одежде; предоставить ребенку для обеспечения комфортного пребывания в ДОУ в течение дня сменную одежду для прогулки с учетом погоды и времени года, т</w:t>
      </w:r>
      <w:proofErr w:type="gramStart"/>
      <w:r>
        <w:rPr>
          <w:u w:val="single"/>
        </w:rPr>
        <w:t>.ж</w:t>
      </w:r>
      <w:proofErr w:type="gramEnd"/>
      <w:r>
        <w:rPr>
          <w:u w:val="single"/>
        </w:rPr>
        <w:t>е, сменное белье (трусы, майки), пижаму – в холодный период; расческу, носовой платок.</w:t>
      </w:r>
      <w:r>
        <w:rPr>
          <w:color w:val="333300"/>
          <w:u w:val="single"/>
        </w:rPr>
        <w:t xml:space="preserve"> Вся одежда и обувь должны быть промаркированы.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color w:val="333300"/>
        </w:rPr>
        <w:t>2.4.8. Взаимодействовать с Учреждением по всем направлениям воспитания, обучения и коррекции в развитии ребенка.</w:t>
      </w:r>
      <w:r>
        <w:t xml:space="preserve"> Посещать родительские собрания и другие мероприятия, связанные с воспитанием и развитием ребёнка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color w:val="333300"/>
        </w:rPr>
        <w:t>2.4.09.  Оказывать Учреждению посильную помощь в решении уставных задач</w:t>
      </w:r>
      <w:r>
        <w:t xml:space="preserve">: охране жизни ребёнка, оздоровления, выполнения коррекционных процедур в домашних условиях, добросовестно и своевременно выполнять рекомендации всех специалистов, работающих с ребенком (воспитателей, педагога-психолога, музыкального руководителя, инструктора по физической культуре); подготовке и проведении утренников, праздников, реализации учебного процесса.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rPr>
          <w:color w:val="333300"/>
        </w:rPr>
        <w:t>2.4.10. В соответствии со ст.63 Семейного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2.4.12. Лично передавать и забирать ребенка у воспитателя, не передоверяя его лицам, не достигшим 18 – летнего возраста.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bookmarkStart w:id="1" w:name="Par141"/>
      <w:bookmarkEnd w:id="1"/>
      <w:r>
        <w:t xml:space="preserve">2.4.13. Своевременно вносить плату за присмотр и уход за Воспитанником. Родительская плата за присмотр и уход за ребенком состоит из стоимости абонентской платы и стоимости продуктов. В период отсутствия ребенка в детском саду родительская плата подлежит уменьшению только на величину расходов на обеспечение Воспитанника питанием.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III. Размер, сроки и порядок оплаты за </w:t>
      </w:r>
      <w:proofErr w:type="gramStart"/>
      <w:r>
        <w:rPr>
          <w:b/>
          <w:bCs/>
        </w:rPr>
        <w:t>присмотр</w:t>
      </w:r>
      <w:proofErr w:type="gramEnd"/>
      <w:r>
        <w:rPr>
          <w:b/>
          <w:bCs/>
        </w:rPr>
        <w:t xml:space="preserve"> и уход за Воспитанником</w:t>
      </w:r>
      <w:bookmarkStart w:id="2" w:name="Par144"/>
      <w:bookmarkEnd w:id="2"/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4722" w:rsidRDefault="00E34722" w:rsidP="00E34722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3.1. </w:t>
      </w:r>
      <w:proofErr w:type="gramStart"/>
      <w:r>
        <w:t xml:space="preserve">Стоимость  услуг Исполнителя по присмотру и уходу за Воспитанником (далее - родительская         </w:t>
      </w:r>
      <w:proofErr w:type="gramEnd"/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плата) составляет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3278рублей 00 копеек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том числе стоимость продуктов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питания - 579 рубль 00    </w:t>
      </w:r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 (перерасчёт данной суммы </w:t>
      </w:r>
      <w:r>
        <w:rPr>
          <w:rFonts w:ascii="Times New Roman" w:hAnsi="Times New Roman" w:cs="Times New Roman"/>
          <w:b/>
          <w:sz w:val="24"/>
          <w:szCs w:val="24"/>
        </w:rPr>
        <w:t>579 рубль 00коп.</w:t>
      </w:r>
      <w:r>
        <w:rPr>
          <w:rFonts w:ascii="Times New Roman" w:hAnsi="Times New Roman" w:cs="Times New Roman"/>
          <w:sz w:val="24"/>
          <w:szCs w:val="24"/>
        </w:rPr>
        <w:t xml:space="preserve">  производится в случае отсутствия     </w:t>
      </w:r>
      <w:proofErr w:type="gramEnd"/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Воспитанника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по причине отпуска либо  заболевания.)  </w:t>
      </w:r>
      <w:proofErr w:type="gramEnd"/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для семей, имеющих 3 и более несовершеннолетних детей, посещающих детский сад, величина      </w:t>
      </w:r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родительской платы за одного воспитанника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1644рубля 00 копеек</w:t>
      </w:r>
      <w:r>
        <w:rPr>
          <w:rFonts w:ascii="Times New Roman" w:hAnsi="Times New Roman" w:cs="Times New Roman"/>
          <w:sz w:val="24"/>
          <w:szCs w:val="24"/>
        </w:rPr>
        <w:t xml:space="preserve"> в месяц, в том числе </w:t>
      </w:r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стоимость продуктов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питания - 289 рублей 00 коп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ерерасчёт данной суммы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289 рублей 00 коп.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22" w:rsidRDefault="00E34722" w:rsidP="00E3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производится в случае отсутствия Воспитанника только по причине отпуска либо  заболевания.) </w:t>
      </w:r>
    </w:p>
    <w:p w:rsidR="00E34722" w:rsidRDefault="00E34722" w:rsidP="00E3472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3.2. Заказчик </w:t>
      </w:r>
      <w:r>
        <w:rPr>
          <w:u w:val="single"/>
        </w:rPr>
        <w:t xml:space="preserve">ежемесячно </w:t>
      </w:r>
      <w:r>
        <w:t xml:space="preserve">вносит родительскую плату за присмотр и уход за Воспитанником, указанную в </w:t>
      </w:r>
      <w:hyperlink r:id="rId7" w:anchor="Par144" w:history="1">
        <w:r>
          <w:rPr>
            <w:rStyle w:val="a5"/>
            <w:i/>
            <w:color w:val="auto"/>
          </w:rPr>
          <w:t>пункте 3.1</w:t>
        </w:r>
      </w:hyperlink>
      <w:r>
        <w:t xml:space="preserve"> настоящего Договора, в сумме</w:t>
      </w:r>
      <w:r>
        <w:rPr>
          <w:u w:val="single"/>
        </w:rPr>
        <w:t xml:space="preserve"> </w:t>
      </w:r>
      <w:r>
        <w:rPr>
          <w:b/>
          <w:i/>
          <w:u w:val="single"/>
        </w:rPr>
        <w:t>3278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рублей 00 копеек</w:t>
      </w:r>
      <w:r>
        <w:rPr>
          <w:b/>
        </w:rPr>
        <w:t>, (три тысячи тридцать восемь ) рублей.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lastRenderedPageBreak/>
        <w:t xml:space="preserve">3.3. Оплата производится в срок </w:t>
      </w:r>
      <w:r>
        <w:rPr>
          <w:u w:val="single"/>
        </w:rPr>
        <w:t xml:space="preserve"> не позднее 15 числа текущего месяца </w:t>
      </w:r>
      <w:r>
        <w:t xml:space="preserve">в безналичном порядке через учреждения банковской системы.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bookmarkStart w:id="3" w:name="Par165"/>
      <w:bookmarkEnd w:id="3"/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4" w:name="Par191"/>
      <w:bookmarkEnd w:id="4"/>
      <w:r>
        <w:rPr>
          <w:b/>
          <w:bCs/>
          <w:lang w:val="en-US"/>
        </w:rPr>
        <w:t>I</w:t>
      </w:r>
      <w:r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34722" w:rsidRDefault="00E34722" w:rsidP="00E34722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5" w:name="Par213"/>
      <w:bookmarkEnd w:id="5"/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E34722" w:rsidRDefault="00E34722" w:rsidP="00E34722">
      <w:pPr>
        <w:pStyle w:val="a3"/>
        <w:spacing w:before="0" w:beforeAutospacing="0" w:after="0" w:afterAutospacing="0"/>
        <w:jc w:val="center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5.1.Условия, на которых заключен настоящий Договор, могут быть изменены по соглашению сторон.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6" w:name="Par219"/>
      <w:bookmarkEnd w:id="6"/>
      <w:r>
        <w:rPr>
          <w:b/>
          <w:bCs/>
        </w:rPr>
        <w:t>VI. Заключительные положения</w:t>
      </w:r>
    </w:p>
    <w:p w:rsidR="00E34722" w:rsidRDefault="00E34722" w:rsidP="00E34722">
      <w:pPr>
        <w:pStyle w:val="a3"/>
        <w:spacing w:before="0" w:beforeAutospacing="0" w:after="0" w:afterAutospacing="0"/>
        <w:jc w:val="center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6.1. Настоящий договор вступает в силу со дня его подписания Сторонами и действует 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до </w:t>
      </w:r>
      <w:r>
        <w:rPr>
          <w:b/>
        </w:rPr>
        <w:t xml:space="preserve">« </w:t>
      </w:r>
      <w:r>
        <w:rPr>
          <w:b/>
          <w:u w:val="single"/>
        </w:rPr>
        <w:t xml:space="preserve"> 31</w:t>
      </w:r>
      <w:r>
        <w:rPr>
          <w:b/>
        </w:rPr>
        <w:t xml:space="preserve">  »  </w:t>
      </w:r>
      <w:r>
        <w:rPr>
          <w:b/>
          <w:u w:val="single"/>
        </w:rPr>
        <w:t xml:space="preserve"> мая   </w:t>
      </w:r>
      <w:r>
        <w:rPr>
          <w:b/>
        </w:rPr>
        <w:t>20____ г.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 xml:space="preserve">6.2. Настоящий Договор составлен в 2- </w:t>
      </w:r>
      <w:proofErr w:type="spellStart"/>
      <w:r>
        <w:t>х</w:t>
      </w:r>
      <w:proofErr w:type="spellEnd"/>
      <w:r>
        <w:t xml:space="preserve"> экземплярах, имеющих равную юридическую силу, по одному для каждой из Сторон.</w:t>
      </w:r>
    </w:p>
    <w:p w:rsidR="00E34722" w:rsidRDefault="00E34722" w:rsidP="00E34722">
      <w:pPr>
        <w:pStyle w:val="a3"/>
        <w:spacing w:before="0" w:beforeAutospacing="0" w:after="0" w:afterAutospacing="0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both"/>
      </w:pPr>
    </w:p>
    <w:p w:rsidR="00E34722" w:rsidRDefault="00E34722" w:rsidP="00E34722">
      <w:pPr>
        <w:pStyle w:val="a3"/>
        <w:spacing w:before="0" w:beforeAutospacing="0" w:after="0" w:afterAutospacing="0"/>
        <w:jc w:val="center"/>
      </w:pPr>
      <w:bookmarkStart w:id="7" w:name="Par229"/>
      <w:bookmarkEnd w:id="7"/>
      <w:r>
        <w:rPr>
          <w:b/>
          <w:bCs/>
        </w:rPr>
        <w:t>VII. Реквизиты и подписи сторон</w:t>
      </w:r>
    </w:p>
    <w:p w:rsidR="00E34722" w:rsidRDefault="00E34722" w:rsidP="00E3472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Исполнитель                                                                 Заказчик</w:t>
      </w:r>
    </w:p>
    <w:tbl>
      <w:tblPr>
        <w:tblStyle w:val="a4"/>
        <w:tblpPr w:leftFromText="180" w:rightFromText="180" w:vertAnchor="text" w:horzAnchor="margin" w:tblpY="80"/>
        <w:tblW w:w="0" w:type="auto"/>
        <w:tblInd w:w="0" w:type="dxa"/>
        <w:tblLook w:val="04A0"/>
      </w:tblPr>
      <w:tblGrid>
        <w:gridCol w:w="5058"/>
        <w:gridCol w:w="4513"/>
      </w:tblGrid>
      <w:tr w:rsidR="00E34722" w:rsidTr="00E34722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 автономное дошкольное образовательное учреждение города Набережные Челны «Детский сад общеразвивающего вида с приоритетным осуществлением деятельности по познавательно - речевому направлению развития воспитанников № 101 «Щелкунчик»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заказчика (полностью)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E34722" w:rsidTr="00E347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Адрес: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423803, РТ, г. </w:t>
            </w:r>
            <w:proofErr w:type="spellStart"/>
            <w:r>
              <w:rPr>
                <w:rFonts w:ascii="Times New Roman" w:hAnsi="Times New Roman"/>
              </w:rPr>
              <w:t>Наб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елны</w:t>
            </w:r>
            <w:proofErr w:type="spellEnd"/>
            <w:r>
              <w:rPr>
                <w:rFonts w:ascii="Times New Roman" w:hAnsi="Times New Roman"/>
              </w:rPr>
              <w:t xml:space="preserve">,  улица имени 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Маршала Жукова, дом 21  (17/22)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Паспортные данные: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Серия: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№:  </w:t>
            </w:r>
          </w:p>
        </w:tc>
      </w:tr>
      <w:tr w:rsidR="00E34722" w:rsidTr="00E347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ИНН/КПП  1650231670/165001001</w:t>
            </w:r>
          </w:p>
          <w:tbl>
            <w:tblPr>
              <w:tblW w:w="2980" w:type="dxa"/>
              <w:tblLook w:val="01E0"/>
            </w:tblPr>
            <w:tblGrid>
              <w:gridCol w:w="2980"/>
            </w:tblGrid>
            <w:tr w:rsidR="00E34722">
              <w:trPr>
                <w:trHeight w:val="265"/>
              </w:trPr>
              <w:tc>
                <w:tcPr>
                  <w:tcW w:w="2980" w:type="dxa"/>
                  <w:hideMark/>
                </w:tcPr>
                <w:p w:rsidR="00E34722" w:rsidRDefault="00E34722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 1111650023088</w:t>
                  </w:r>
                </w:p>
              </w:tc>
            </w:tr>
          </w:tbl>
          <w:p w:rsidR="00E34722" w:rsidRDefault="00E34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ЛАГ    30800051 –ДС101</w:t>
            </w:r>
          </w:p>
          <w:p w:rsidR="00E34722" w:rsidRDefault="00E34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ПАО «АК БАРС» Банк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азань </w:t>
            </w:r>
          </w:p>
          <w:p w:rsidR="00E34722" w:rsidRDefault="00E34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БИК 049205805</w:t>
            </w:r>
          </w:p>
          <w:p w:rsidR="00E34722" w:rsidRDefault="00E34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КБК 800 0701 4209900 019 213</w:t>
            </w:r>
          </w:p>
          <w:p w:rsidR="00E34722" w:rsidRDefault="00E34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40701810505023000001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к/с 30101810000000000805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E34722" w:rsidTr="00E347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дрес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Sad</w:t>
            </w:r>
            <w:r>
              <w:rPr>
                <w:rFonts w:ascii="Times New Roman" w:hAnsi="Times New Roman"/>
              </w:rPr>
              <w:t>101@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722" w:rsidTr="00E347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Телефон: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8(8552)46-14-00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по прописке: 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722" w:rsidTr="00E347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Заведующий МАДОУ № 101 «Щелкунчик»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Салахова Ирина </w:t>
            </w:r>
            <w:proofErr w:type="spellStart"/>
            <w:r>
              <w:rPr>
                <w:rFonts w:ascii="Times New Roman" w:hAnsi="Times New Roman"/>
              </w:rPr>
              <w:t>Ромуальдовна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заказчика (полностью), подпись.</w:t>
            </w:r>
          </w:p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34722" w:rsidRDefault="00E34722">
            <w:pPr>
              <w:tabs>
                <w:tab w:val="left" w:pos="82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722" w:rsidRDefault="00E34722">
            <w:pPr>
              <w:tabs>
                <w:tab w:val="left" w:pos="821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722" w:rsidTr="00E347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заполнения: 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2" w:rsidRDefault="00E34722">
            <w:pPr>
              <w:tabs>
                <w:tab w:val="left" w:pos="82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заполнения:      </w:t>
            </w:r>
          </w:p>
        </w:tc>
      </w:tr>
    </w:tbl>
    <w:p w:rsidR="00E34722" w:rsidRDefault="00E34722" w:rsidP="00E34722">
      <w:pPr>
        <w:shd w:val="clear" w:color="auto" w:fill="FFFFFF"/>
        <w:tabs>
          <w:tab w:val="left" w:leader="underscore" w:pos="7243"/>
          <w:tab w:val="left" w:leader="underscore" w:pos="7987"/>
          <w:tab w:val="left" w:leader="underscore" w:pos="9533"/>
        </w:tabs>
        <w:spacing w:before="92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2-й экземпляр договора получен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«_______» _______________________20       г.</w:t>
      </w:r>
    </w:p>
    <w:p w:rsidR="00E34722" w:rsidRDefault="00E34722" w:rsidP="00E34722">
      <w:pPr>
        <w:pStyle w:val="a3"/>
      </w:pPr>
      <w:r>
        <w:t>___________________/__________________________________________________________________</w:t>
      </w:r>
    </w:p>
    <w:p w:rsidR="00D56A47" w:rsidRDefault="00D56A47"/>
    <w:sectPr w:rsidR="00D56A47" w:rsidSect="00D5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A6"/>
    <w:rsid w:val="00303CE0"/>
    <w:rsid w:val="009912A6"/>
    <w:rsid w:val="00D56A47"/>
    <w:rsid w:val="00E3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4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3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34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?uid=315474667&amp;url=ya-mail%3A%2F%2F2060000006414864861%2F1.2&amp;name=%D0%94%D0%BE%D0%B3%D0%BE%D0%B2%D0%BE%D1%80%20%D1%81%20%D1%80%D0%BE%D0%B4%D0%B8%D1%82%D0%B5%D0%BB%D1%8F%D0%BC%D0%B8%20%20%D0%BD%D0%BE%D0%B2%D0%B0%D1%8F%20%D1%84%D0%BE%D1%80%D0%BC%D0%B0%202015.docx&amp;c=5655befd48e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id=315474667&amp;url=ya-mail%3A%2F%2F2060000006414864861%2F1.2&amp;name=%D0%94%D0%BE%D0%B3%D0%BE%D0%B2%D0%BE%D1%80%20%D1%81%20%D1%80%D0%BE%D0%B4%D0%B8%D1%82%D0%B5%D0%BB%D1%8F%D0%BC%D0%B8%20%20%D0%BD%D0%BE%D0%B2%D0%B0%D1%8F%20%D1%84%D0%BE%D1%80%D0%BC%D0%B0%202015.docx&amp;c=5655befd48e3" TargetMode="External"/><Relationship Id="rId5" Type="http://schemas.openxmlformats.org/officeDocument/2006/relationships/hyperlink" Target="https://docviewer.yandex.ru/?uid=315474667&amp;url=ya-mail%3A%2F%2F2060000006414864861%2F1.2&amp;name=%D0%94%D0%BE%D0%B3%D0%BE%D0%B2%D0%BE%D1%80%20%D1%81%20%D1%80%D0%BE%D0%B4%D0%B8%D1%82%D0%B5%D0%BB%D1%8F%D0%BC%D0%B8%20%20%D0%BD%D0%BE%D0%B2%D0%B0%D1%8F%20%D1%84%D0%BE%D1%80%D0%BC%D0%B0%202015.docx&amp;c=5655befd48e3" TargetMode="External"/><Relationship Id="rId4" Type="http://schemas.openxmlformats.org/officeDocument/2006/relationships/hyperlink" Target="https://docviewer.yandex.ru/?uid=315474667&amp;url=ya-mail%3A%2F%2F2060000006414864861%2F1.2&amp;name=%D0%94%D0%BE%D0%B3%D0%BE%D0%B2%D0%BE%D1%80%20%D1%81%20%D1%80%D0%BE%D0%B4%D0%B8%D1%82%D0%B5%D0%BB%D1%8F%D0%BC%D0%B8%20%20%D0%BD%D0%BE%D0%B2%D0%B0%D1%8F%20%D1%84%D0%BE%D1%80%D0%BC%D0%B0%202015.docx&amp;c=5655befd48e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2017-03-22T06:24:00Z</dcterms:created>
  <dcterms:modified xsi:type="dcterms:W3CDTF">2017-03-23T07:02:00Z</dcterms:modified>
</cp:coreProperties>
</file>