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2A5" w:rsidRDefault="00977C1E">
      <w:r w:rsidRPr="00977C1E">
        <w:rPr>
          <w:noProof/>
          <w:lang w:eastAsia="ru-RU"/>
        </w:rPr>
        <w:drawing>
          <wp:inline distT="0" distB="0" distL="0" distR="0">
            <wp:extent cx="5940185" cy="9496425"/>
            <wp:effectExtent l="0" t="0" r="3810" b="0"/>
            <wp:docPr id="1" name="Рисунок 1" descr="d:\Users\user\Desktop\скан документы\1_20251016_150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скан документы\1_20251016_15015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560" cy="9505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C1E" w:rsidRDefault="00977C1E">
      <w:r w:rsidRPr="00977C1E">
        <w:rPr>
          <w:noProof/>
          <w:lang w:eastAsia="ru-RU"/>
        </w:rPr>
        <w:lastRenderedPageBreak/>
        <w:drawing>
          <wp:inline distT="0" distB="0" distL="0" distR="0">
            <wp:extent cx="5940185" cy="9239250"/>
            <wp:effectExtent l="0" t="0" r="3810" b="0"/>
            <wp:docPr id="2" name="Рисунок 2" descr="d:\Users\user\Desktop\скан документы\1_20251016_150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user\Desktop\скан документы\1_20251016_1502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005" cy="9242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C1E" w:rsidRDefault="00977C1E">
      <w:bookmarkStart w:id="0" w:name="_GoBack"/>
      <w:r w:rsidRPr="00977C1E">
        <w:rPr>
          <w:noProof/>
          <w:lang w:eastAsia="ru-RU"/>
        </w:rPr>
        <w:lastRenderedPageBreak/>
        <w:drawing>
          <wp:inline distT="0" distB="0" distL="0" distR="0">
            <wp:extent cx="5940185" cy="9324975"/>
            <wp:effectExtent l="0" t="0" r="3810" b="0"/>
            <wp:docPr id="3" name="Рисунок 3" descr="d:\Users\user\Desktop\скан документы\1_20251016_150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user\Desktop\скан документы\1_20251016_1502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005" cy="9327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77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B27"/>
    <w:rsid w:val="001D02A5"/>
    <w:rsid w:val="00790B27"/>
    <w:rsid w:val="0097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FB3AA"/>
  <w15:chartTrackingRefBased/>
  <w15:docId w15:val="{E2D61605-099C-48A7-82B9-46C646D59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2025-10-16T12:03:00Z</dcterms:created>
  <dcterms:modified xsi:type="dcterms:W3CDTF">2025-10-16T12:03:00Z</dcterms:modified>
</cp:coreProperties>
</file>