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94B" w:rsidRPr="00B659EC" w:rsidRDefault="0053194B" w:rsidP="0053194B">
      <w:pPr>
        <w:pStyle w:val="ConsPlusTitle"/>
        <w:widowControl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ПРАВИТЕЛЬСТВО РОССИЙСКОЙ ФЕДЕРАЦИИ</w:t>
      </w:r>
    </w:p>
    <w:p w:rsidR="0053194B" w:rsidRPr="00B659EC" w:rsidRDefault="0053194B" w:rsidP="0053194B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53194B" w:rsidRPr="00B659EC" w:rsidRDefault="0053194B" w:rsidP="0053194B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от 26 февраля 2010 г. N 96</w:t>
      </w:r>
    </w:p>
    <w:p w:rsidR="0053194B" w:rsidRPr="00B659EC" w:rsidRDefault="0053194B" w:rsidP="0053194B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ОБ АНТИКОРРУПЦИОННОЙ ЭКСПЕРТИЗЕ</w:t>
      </w:r>
    </w:p>
    <w:p w:rsidR="0053194B" w:rsidRPr="00B659EC" w:rsidRDefault="0053194B" w:rsidP="0053194B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НОРМАТИВНЫХ ПРАВОВЫХ АКТОВ И ПРОЕКТОВ НОРМАТИВНЫХ</w:t>
      </w:r>
    </w:p>
    <w:p w:rsidR="0053194B" w:rsidRPr="00B659EC" w:rsidRDefault="0053194B" w:rsidP="0053194B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ПРАВОВЫХ АКТОВ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В соответствии с Федеральным законом "Об антикоррупционной экспертизе нормативных правовых актов и проектов нормативных правовых актов" Правительство Российской Федерации постановляет: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1. Утвердить прилагаемые: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Правила проведения антикоррупционной экспертизы нормативных правовых актов и проектов нормативных правовых актов;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методику проведения антикоррупционной экспертизы нормативных правовых актов и проектов нормативных правовых актов.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2. Признать утратившими силу: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 xml:space="preserve">Постановление Правительства Российской Федерации от 5 марта 2009 г. N 195 "Об утверждении </w:t>
      </w:r>
      <w:proofErr w:type="gramStart"/>
      <w:r w:rsidRPr="00B659EC">
        <w:rPr>
          <w:rFonts w:ascii="Times New Roman" w:hAnsi="Times New Roman" w:cs="Times New Roman"/>
          <w:sz w:val="24"/>
          <w:szCs w:val="24"/>
        </w:rPr>
        <w:t>Правил проведения экспертизы проектов нормативных правовых актов</w:t>
      </w:r>
      <w:proofErr w:type="gramEnd"/>
      <w:r w:rsidRPr="00B659EC">
        <w:rPr>
          <w:rFonts w:ascii="Times New Roman" w:hAnsi="Times New Roman" w:cs="Times New Roman"/>
          <w:sz w:val="24"/>
          <w:szCs w:val="24"/>
        </w:rPr>
        <w:t xml:space="preserve"> и иных документов в целях выявления в них положений, способствующих созданию условий для проявления коррупции" (Собрание законодательства Российской Федерации, 2009, N 10, ст. 1240);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 xml:space="preserve">Постановление Правительства Российской Федерации от 5 марта 2009 г. N 196 "Об утверждении </w:t>
      </w:r>
      <w:proofErr w:type="gramStart"/>
      <w:r w:rsidRPr="00B659EC">
        <w:rPr>
          <w:rFonts w:ascii="Times New Roman" w:hAnsi="Times New Roman" w:cs="Times New Roman"/>
          <w:sz w:val="24"/>
          <w:szCs w:val="24"/>
        </w:rPr>
        <w:t>методики проведения экспертизы проектов нормативных правовых актов</w:t>
      </w:r>
      <w:proofErr w:type="gramEnd"/>
      <w:r w:rsidRPr="00B659EC">
        <w:rPr>
          <w:rFonts w:ascii="Times New Roman" w:hAnsi="Times New Roman" w:cs="Times New Roman"/>
          <w:sz w:val="24"/>
          <w:szCs w:val="24"/>
        </w:rPr>
        <w:t xml:space="preserve"> и иных документов в целях выявления в них положений, способствующих созданию условий для проявления коррупции" (Собрание законодательства Российской Федерации, 2009, N 10, ст. 1241).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53194B" w:rsidRPr="00B659EC" w:rsidRDefault="0053194B" w:rsidP="0053194B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:rsidR="0053194B" w:rsidRPr="00B659EC" w:rsidRDefault="0053194B" w:rsidP="0053194B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В.ПУТИН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rmal"/>
        <w:widowControl/>
        <w:ind w:firstLine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Утверждены</w:t>
      </w:r>
    </w:p>
    <w:p w:rsidR="0053194B" w:rsidRPr="00B659EC" w:rsidRDefault="0053194B" w:rsidP="0053194B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53194B" w:rsidRPr="00B659EC" w:rsidRDefault="0053194B" w:rsidP="0053194B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:rsidR="0053194B" w:rsidRPr="00B659EC" w:rsidRDefault="0053194B" w:rsidP="0053194B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от 26 февраля 2010 г. N 96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ПРАВИЛА</w:t>
      </w:r>
    </w:p>
    <w:p w:rsidR="0053194B" w:rsidRPr="00B659EC" w:rsidRDefault="0053194B" w:rsidP="0053194B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 xml:space="preserve">ПРОВЕДЕНИЯ АНТИКОРРУПЦИОННОЙ ЭКСПЕРТИЗЫ </w:t>
      </w:r>
      <w:proofErr w:type="gramStart"/>
      <w:r w:rsidRPr="00B659EC">
        <w:rPr>
          <w:rFonts w:ascii="Times New Roman" w:hAnsi="Times New Roman" w:cs="Times New Roman"/>
          <w:sz w:val="24"/>
          <w:szCs w:val="24"/>
        </w:rPr>
        <w:t>НОРМАТИВНЫХ</w:t>
      </w:r>
      <w:proofErr w:type="gramEnd"/>
    </w:p>
    <w:p w:rsidR="0053194B" w:rsidRPr="00B659EC" w:rsidRDefault="0053194B" w:rsidP="0053194B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ПРАВОВЫХ АКТОВ И ПРОЕКТОВ НОРМАТИВНЫХ ПРАВОВЫХ АКТОВ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 xml:space="preserve">1. Настоящие Правила определяют порядок проведения антикоррупционной экспертизы нормативных правовых актов и проектов нормативных правовых актов, осуществляемой Министерством юстиции Российской Федерации, и независимой антикоррупционной экспертизы нормативных правовых актов и проектов нормативных правовых актов в целях выявления в них </w:t>
      </w:r>
      <w:proofErr w:type="spellStart"/>
      <w:r w:rsidRPr="00B659EC">
        <w:rPr>
          <w:rFonts w:ascii="Times New Roman" w:hAnsi="Times New Roman" w:cs="Times New Roman"/>
          <w:sz w:val="24"/>
          <w:szCs w:val="24"/>
        </w:rPr>
        <w:t>коррупциогенных</w:t>
      </w:r>
      <w:proofErr w:type="spellEnd"/>
      <w:r w:rsidRPr="00B659EC">
        <w:rPr>
          <w:rFonts w:ascii="Times New Roman" w:hAnsi="Times New Roman" w:cs="Times New Roman"/>
          <w:sz w:val="24"/>
          <w:szCs w:val="24"/>
        </w:rPr>
        <w:t xml:space="preserve"> факторов и их последующего устранения.</w:t>
      </w:r>
      <w:bookmarkStart w:id="0" w:name="_GoBack"/>
      <w:bookmarkEnd w:id="0"/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lastRenderedPageBreak/>
        <w:t>2. Министерство юстиции Российской Федерации проводит антикоррупционную экспертизу в соответствии с методикой проведения антикоррупционной экспертизы нормативных правовых актов и проектов нормативных правовых актов, утвержденной Постановлением Правительства Российской Федерации от 26 февраля 2010 г. N 96, в отношении: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а) проектов федеральных законов, проектов указов Президента Российской Федерации и проектов постановлений Правительства Российской Федерации, разрабатываемых федеральными органами исполнительной власти, иными государственными органами и организациями, - при проведении их правовой экспертизы;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б) проектов концепций и технических заданий на разработку проектов федеральных законов, проектов официальных отзывов и заключений на проекты федеральных законов - при проведении их правовой экспертизы;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в)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а также уставов муниципальных образований и муниципальных правовых актов о внесении изменений в уставы муниципальных образований - при их государственной регистрации;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г) нормативных правовых актов субъектов Российской Федерации - при мониторинге их применения.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3. Результаты антикоррупционной экспертизы отражаются в заключени</w:t>
      </w:r>
      <w:proofErr w:type="gramStart"/>
      <w:r w:rsidRPr="00B659EC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B659EC">
        <w:rPr>
          <w:rFonts w:ascii="Times New Roman" w:hAnsi="Times New Roman" w:cs="Times New Roman"/>
          <w:sz w:val="24"/>
          <w:szCs w:val="24"/>
        </w:rPr>
        <w:t xml:space="preserve"> Министерства юстиции Российской Федерации по форме, утверждаемой Министерством.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B659EC">
        <w:rPr>
          <w:rFonts w:ascii="Times New Roman" w:hAnsi="Times New Roman" w:cs="Times New Roman"/>
          <w:sz w:val="24"/>
          <w:szCs w:val="24"/>
        </w:rPr>
        <w:t>Независимая антикоррупционная экспертиза проводится юридическими лицами и физическими лицами, аккредитованными Министерством юстиции Российской Федерации в качестве независимых экспертов антикоррупционной экспертизы нормативных правовых актов и проектов нормативных правовых актов, в соответствии с методикой проведения антикоррупционной экспертизы нормативных правовых актов и проектов нормативных правовых актов, утвержденной Постановлением Правительства Российской Федерации от 26 февраля 2010 г. N 96.</w:t>
      </w:r>
      <w:proofErr w:type="gramEnd"/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B659EC">
        <w:rPr>
          <w:rFonts w:ascii="Times New Roman" w:hAnsi="Times New Roman" w:cs="Times New Roman"/>
          <w:sz w:val="24"/>
          <w:szCs w:val="24"/>
        </w:rPr>
        <w:t>В целях обеспечения возможности проведения независимой антикоррупционной экспертизы проектов федеральных законов, проектов указов Президента Российской Федерации, проектов постановлений Правительства Российской Федерации, проектов концепций и технических заданий на разработку проектов федеральных законов, проектов официальных отзывов и заключений на проекты федеральных законов федеральные органы исполнительной власти, иные государственные органы и организации - разработчики проектов нормативных правовых актов в течение рабочего дня, соответствующего дню</w:t>
      </w:r>
      <w:proofErr w:type="gramEnd"/>
      <w:r w:rsidRPr="00B659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659EC">
        <w:rPr>
          <w:rFonts w:ascii="Times New Roman" w:hAnsi="Times New Roman" w:cs="Times New Roman"/>
          <w:sz w:val="24"/>
          <w:szCs w:val="24"/>
        </w:rPr>
        <w:t>направления указанных проектов на согласование в государственные органы и организации в соответствии с пунктом 57 Регламента Правительства Российской Федерации, утвержденного Постановлением Правительства Российской Федерации от 1 июня 2004 г. N 260, размещают эти проекты на своих официальных сайтах в сети Интернет с указанием дат начала и окончания приема заключений по результатам независимой антикоррупционной экспертизы.</w:t>
      </w:r>
      <w:proofErr w:type="gramEnd"/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B659EC">
        <w:rPr>
          <w:rFonts w:ascii="Times New Roman" w:hAnsi="Times New Roman" w:cs="Times New Roman"/>
          <w:sz w:val="24"/>
          <w:szCs w:val="24"/>
        </w:rPr>
        <w:t>В целях обеспечения возможности проведения независимой антикоррупционной экспертизы проектов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федеральные органы исполнительной власти, иные государственные органы и организации - разработчики проектов нормативных правовых актов в течение рабочего дня, соответствующего дню направления указанных проектов</w:t>
      </w:r>
      <w:proofErr w:type="gramEnd"/>
      <w:r w:rsidRPr="00B659EC">
        <w:rPr>
          <w:rFonts w:ascii="Times New Roman" w:hAnsi="Times New Roman" w:cs="Times New Roman"/>
          <w:sz w:val="24"/>
          <w:szCs w:val="24"/>
        </w:rPr>
        <w:t xml:space="preserve"> на рассмотрение в юридическую службу федеральных органов исполнительной власти, иных государственных органов и организаций, размещают эти проекты на своих </w:t>
      </w:r>
      <w:r w:rsidRPr="00B659EC">
        <w:rPr>
          <w:rFonts w:ascii="Times New Roman" w:hAnsi="Times New Roman" w:cs="Times New Roman"/>
          <w:sz w:val="24"/>
          <w:szCs w:val="24"/>
        </w:rPr>
        <w:lastRenderedPageBreak/>
        <w:t>официальных сайтах в сети Интернет с указанием дат начала и окончания приема заключений по результатам независимой антикоррупционной экспертизы.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7. Результаты независимой антикоррупционной экспертизы отражаются в заключении по форме, утверждаемой Министерством юстиции Российской Федерации.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8. Проекты нормативных правовых актов, предусмотренные в пункте 5 настоящих Правил, вносятся Президенту Российской Федерации и (или) в Правительство Российской Федерации с приложением поступивших заключений по результатам независимой антикоррупционной экспертизы.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rmal"/>
        <w:widowControl/>
        <w:ind w:firstLine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Утверждена</w:t>
      </w:r>
    </w:p>
    <w:p w:rsidR="0053194B" w:rsidRPr="00B659EC" w:rsidRDefault="0053194B" w:rsidP="0053194B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53194B" w:rsidRPr="00B659EC" w:rsidRDefault="0053194B" w:rsidP="0053194B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:rsidR="0053194B" w:rsidRPr="00B659EC" w:rsidRDefault="0053194B" w:rsidP="0053194B">
      <w:pPr>
        <w:pStyle w:val="ConsPlusNormal"/>
        <w:widowControl/>
        <w:ind w:firstLine="0"/>
        <w:jc w:val="right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от 26 февраля 2010 г. N 96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МЕТОДИКА</w:t>
      </w:r>
    </w:p>
    <w:p w:rsidR="0053194B" w:rsidRPr="00B659EC" w:rsidRDefault="0053194B" w:rsidP="0053194B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 xml:space="preserve">ПРОВЕДЕНИЯ АНТИКОРРУПЦИОННОЙ ЭКСПЕРТИЗЫ </w:t>
      </w:r>
      <w:proofErr w:type="gramStart"/>
      <w:r w:rsidRPr="00B659EC">
        <w:rPr>
          <w:rFonts w:ascii="Times New Roman" w:hAnsi="Times New Roman" w:cs="Times New Roman"/>
          <w:sz w:val="24"/>
          <w:szCs w:val="24"/>
        </w:rPr>
        <w:t>НОРМАТИВНЫХ</w:t>
      </w:r>
      <w:proofErr w:type="gramEnd"/>
    </w:p>
    <w:p w:rsidR="0053194B" w:rsidRPr="00B659EC" w:rsidRDefault="0053194B" w:rsidP="0053194B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ПРАВОВЫХ АКТОВ И ПРОЕКТОВ НОРМАТИВНЫХ ПРАВОВЫХ АКТОВ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 xml:space="preserve">1. Настоящая методика применяется для обеспечения проведения прокуратурой Российской Федерации, федеральными органами исполнительной власти, органами, организациями и их должностными лицами антикоррупционной экспертизы нормативных правовых актов и проектов нормативных правовых актов в целях выявления в них </w:t>
      </w:r>
      <w:proofErr w:type="spellStart"/>
      <w:r w:rsidRPr="00B659EC">
        <w:rPr>
          <w:rFonts w:ascii="Times New Roman" w:hAnsi="Times New Roman" w:cs="Times New Roman"/>
          <w:sz w:val="24"/>
          <w:szCs w:val="24"/>
        </w:rPr>
        <w:t>коррупциогенных</w:t>
      </w:r>
      <w:proofErr w:type="spellEnd"/>
      <w:r w:rsidRPr="00B659EC">
        <w:rPr>
          <w:rFonts w:ascii="Times New Roman" w:hAnsi="Times New Roman" w:cs="Times New Roman"/>
          <w:sz w:val="24"/>
          <w:szCs w:val="24"/>
        </w:rPr>
        <w:t xml:space="preserve"> факторов и их последующего устранения.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659EC">
        <w:rPr>
          <w:rFonts w:ascii="Times New Roman" w:hAnsi="Times New Roman" w:cs="Times New Roman"/>
          <w:sz w:val="24"/>
          <w:szCs w:val="24"/>
        </w:rPr>
        <w:t>Настоящей методикой руководствуются независимые эксперты, получившие аккредитацию на проведение антикоррупционной экспертизы нормативных правовых актов и проектов нормативных правовых актов, при проведении независимой антикоррупционной экспертизы нормативных правовых актов и проектов нормативных правовых актов.</w:t>
      </w:r>
      <w:proofErr w:type="gramEnd"/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 xml:space="preserve">2. Для обеспечения обоснованности, объективности и </w:t>
      </w:r>
      <w:proofErr w:type="spellStart"/>
      <w:r w:rsidRPr="00B659EC">
        <w:rPr>
          <w:rFonts w:ascii="Times New Roman" w:hAnsi="Times New Roman" w:cs="Times New Roman"/>
          <w:sz w:val="24"/>
          <w:szCs w:val="24"/>
        </w:rPr>
        <w:t>проверяемости</w:t>
      </w:r>
      <w:proofErr w:type="spellEnd"/>
      <w:r w:rsidRPr="00B659EC">
        <w:rPr>
          <w:rFonts w:ascii="Times New Roman" w:hAnsi="Times New Roman" w:cs="Times New Roman"/>
          <w:sz w:val="24"/>
          <w:szCs w:val="24"/>
        </w:rPr>
        <w:t xml:space="preserve"> результатов антикоррупционной экспертизы необходимо проводить экспертизу каждой нормы нормативного правового акта или положения проекта нормативного правового акта.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B659EC">
        <w:rPr>
          <w:rFonts w:ascii="Times New Roman" w:hAnsi="Times New Roman" w:cs="Times New Roman"/>
          <w:sz w:val="24"/>
          <w:szCs w:val="24"/>
        </w:rPr>
        <w:t>Коррупциогенными</w:t>
      </w:r>
      <w:proofErr w:type="spellEnd"/>
      <w:r w:rsidRPr="00B659EC">
        <w:rPr>
          <w:rFonts w:ascii="Times New Roman" w:hAnsi="Times New Roman" w:cs="Times New Roman"/>
          <w:sz w:val="24"/>
          <w:szCs w:val="24"/>
        </w:rPr>
        <w:t xml:space="preserve"> факторами, устанавливающими для </w:t>
      </w:r>
      <w:proofErr w:type="spellStart"/>
      <w:r w:rsidRPr="00B659EC">
        <w:rPr>
          <w:rFonts w:ascii="Times New Roman" w:hAnsi="Times New Roman" w:cs="Times New Roman"/>
          <w:sz w:val="24"/>
          <w:szCs w:val="24"/>
        </w:rPr>
        <w:t>правоприменителя</w:t>
      </w:r>
      <w:proofErr w:type="spellEnd"/>
      <w:r w:rsidRPr="00B659EC">
        <w:rPr>
          <w:rFonts w:ascii="Times New Roman" w:hAnsi="Times New Roman" w:cs="Times New Roman"/>
          <w:sz w:val="24"/>
          <w:szCs w:val="24"/>
        </w:rPr>
        <w:t xml:space="preserve"> необоснованно широкие пределы усмотрения или возможность необоснованного применения исключений из общих правил, являются: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а) широта дискреционных полномочий - отсутствие или неопределенность сроков, условий или оснований принятия решения, наличие дублирующих полномочий органов государственной власти или органов местного самоуправления (их должностных лиц);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б) определение компетенции по формуле "вправе" - диспозитивное установление возможности совершения органами государственной власти или органами местного самоуправления (их должностными лицами) действий в отношении граждан и организаций;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в) выборочное изменение объема прав - возможность необоснованного установления исключений из общего порядка для граждан и организаций по усмотрению органов государственной власти или органов местного самоуправления (их должностных лиц);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г) чрезмерная свобода подзаконного нормотворчества - наличие бланкетных и отсылочных норм, приводящее к принятию подзаконных актов, вторгающихся в компетенцию органа государственной власти или органа местного самоуправления, принявшего первоначальный нормативный правовой акт;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lastRenderedPageBreak/>
        <w:t>д) принятие нормативного правового акта за пределами компетенции - нарушение компетенции органов государственной власти или органов местного самоуправления (их должностных лиц) при принятии нормативных правовых актов;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е) заполнение законодательных пробелов при помощи подзаконных актов в отсутствие законодательной делегации соответствующих полномочий - установление общеобязательных правил поведения в подзаконном акте в условиях отсутствия закона;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ж) отсутствие или неполнота административных процедур - отсутствие порядка совершения органами государственной власти или органами местного самоуправления (их должностными лицами) определенных действий либо одного из элементов такого порядка;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з) отказ от конкурсных (аукционных) процедур - закрепление административного порядка предоставления права (блага).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B659EC">
        <w:rPr>
          <w:rFonts w:ascii="Times New Roman" w:hAnsi="Times New Roman" w:cs="Times New Roman"/>
          <w:sz w:val="24"/>
          <w:szCs w:val="24"/>
        </w:rPr>
        <w:t>Коррупциогенными</w:t>
      </w:r>
      <w:proofErr w:type="spellEnd"/>
      <w:r w:rsidRPr="00B659EC">
        <w:rPr>
          <w:rFonts w:ascii="Times New Roman" w:hAnsi="Times New Roman" w:cs="Times New Roman"/>
          <w:sz w:val="24"/>
          <w:szCs w:val="24"/>
        </w:rPr>
        <w:t xml:space="preserve"> факторами, содержащими неопределенные, трудновыполнимые и (или) обременительные требования к гражданам и организациям, являются: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а) наличие завышенных требований к лицу, предъявляемых для реализации принадлежащего ему права, - установление неопределенных, трудновыполнимых и обременительных требований к гражданам и организациям;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б) злоупотребление правом заявителя органами государственной власти или органами местного самоуправления (их должностными лицами) - отсутствие четкой регламентации прав граждан и организаций;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659EC">
        <w:rPr>
          <w:rFonts w:ascii="Times New Roman" w:hAnsi="Times New Roman" w:cs="Times New Roman"/>
          <w:sz w:val="24"/>
          <w:szCs w:val="24"/>
        </w:rPr>
        <w:t>в) юридико-лингвистическая неопределенность - употребление неустоявшихся, двусмысленных терминов и категорий оценочного характера.</w:t>
      </w: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3194B" w:rsidRPr="00B659EC" w:rsidRDefault="0053194B" w:rsidP="0053194B">
      <w:pPr>
        <w:pStyle w:val="ConsPlusNonformat"/>
        <w:widowControl/>
        <w:pBdr>
          <w:top w:val="single" w:sz="6" w:space="0" w:color="auto"/>
        </w:pBdr>
        <w:rPr>
          <w:rFonts w:ascii="Times New Roman" w:hAnsi="Times New Roman" w:cs="Times New Roman"/>
          <w:sz w:val="24"/>
          <w:szCs w:val="24"/>
        </w:rPr>
      </w:pPr>
    </w:p>
    <w:p w:rsidR="00025EE7" w:rsidRPr="00B659EC" w:rsidRDefault="00025EE7">
      <w:pPr>
        <w:rPr>
          <w:rFonts w:ascii="Times New Roman" w:hAnsi="Times New Roman" w:cs="Times New Roman"/>
          <w:sz w:val="24"/>
          <w:szCs w:val="24"/>
        </w:rPr>
      </w:pPr>
    </w:p>
    <w:sectPr w:rsidR="00025EE7" w:rsidRPr="00B659EC" w:rsidSect="00025E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3194B"/>
    <w:rsid w:val="00025EE7"/>
    <w:rsid w:val="0053194B"/>
    <w:rsid w:val="00B65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E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3194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3194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53194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347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1496</Words>
  <Characters>8531</Characters>
  <Application>Microsoft Office Word</Application>
  <DocSecurity>0</DocSecurity>
  <Lines>71</Lines>
  <Paragraphs>20</Paragraphs>
  <ScaleCrop>false</ScaleCrop>
  <Company>Microsoft</Company>
  <LinksUpToDate>false</LinksUpToDate>
  <CharactersWithSpaces>10007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5</cp:revision>
  <dcterms:created xsi:type="dcterms:W3CDTF">2013-01-27T14:14:00Z</dcterms:created>
  <dcterms:modified xsi:type="dcterms:W3CDTF">2013-01-28T09:06:00Z</dcterms:modified>
</cp:coreProperties>
</file>