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6BF" w:rsidRDefault="00E353D8" w:rsidP="00C8220F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092190" cy="8376761"/>
            <wp:effectExtent l="19050" t="0" r="3810" b="0"/>
            <wp:docPr id="1" name="Рисунок 1" descr="C:\Users\Admin\Desktop\тит лит\уре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урег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8376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6BF" w:rsidRDefault="00BE66BF">
      <w:pPr>
        <w:ind w:left="260"/>
        <w:rPr>
          <w:rFonts w:eastAsia="Times New Roman"/>
          <w:b/>
          <w:bCs/>
          <w:sz w:val="24"/>
          <w:szCs w:val="24"/>
        </w:rPr>
      </w:pPr>
    </w:p>
    <w:p w:rsidR="00C8220F" w:rsidRDefault="00C8220F" w:rsidP="00E353D8">
      <w:pPr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</w:p>
    <w:p w:rsidR="00E353D8" w:rsidRDefault="00E353D8" w:rsidP="00E353D8">
      <w:pPr>
        <w:rPr>
          <w:rFonts w:eastAsia="Times New Roman"/>
          <w:b/>
          <w:bCs/>
          <w:sz w:val="24"/>
          <w:szCs w:val="24"/>
        </w:rPr>
      </w:pPr>
    </w:p>
    <w:p w:rsidR="00E353D8" w:rsidRDefault="00E353D8" w:rsidP="00E353D8">
      <w:pPr>
        <w:rPr>
          <w:rFonts w:eastAsia="Times New Roman"/>
          <w:b/>
          <w:bCs/>
          <w:sz w:val="24"/>
          <w:szCs w:val="24"/>
        </w:rPr>
      </w:pPr>
    </w:p>
    <w:p w:rsidR="00C8220F" w:rsidRDefault="00C8220F">
      <w:pPr>
        <w:ind w:left="260"/>
        <w:rPr>
          <w:rFonts w:eastAsia="Times New Roman"/>
          <w:b/>
          <w:bCs/>
          <w:sz w:val="24"/>
          <w:szCs w:val="24"/>
        </w:rPr>
      </w:pPr>
    </w:p>
    <w:p w:rsidR="00BE66BF" w:rsidRDefault="00BE66BF">
      <w:pPr>
        <w:ind w:left="260"/>
        <w:rPr>
          <w:rFonts w:eastAsia="Times New Roman"/>
          <w:b/>
          <w:bCs/>
          <w:sz w:val="24"/>
          <w:szCs w:val="24"/>
        </w:rPr>
      </w:pPr>
    </w:p>
    <w:p w:rsidR="008C50F5" w:rsidRDefault="0004281A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1.</w:t>
      </w:r>
      <w:r>
        <w:rPr>
          <w:rFonts w:eastAsia="Times New Roman"/>
          <w:sz w:val="24"/>
          <w:szCs w:val="24"/>
        </w:rPr>
        <w:t>Общие положения</w:t>
      </w:r>
    </w:p>
    <w:p w:rsidR="008C50F5" w:rsidRDefault="008C50F5">
      <w:pPr>
        <w:spacing w:line="343" w:lineRule="exact"/>
        <w:rPr>
          <w:sz w:val="20"/>
          <w:szCs w:val="20"/>
        </w:rPr>
      </w:pPr>
    </w:p>
    <w:p w:rsidR="008C50F5" w:rsidRDefault="0004281A" w:rsidP="0004281A">
      <w:pPr>
        <w:spacing w:line="27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       Настоящее положение устанавливает порядок создания, организации работы, принятия  и  исполнения  решений  Комиссией  по  урегулированию  споров  между участниками   образовательных   отношений   (далее   -   Комиссия)   муниципального</w:t>
      </w:r>
    </w:p>
    <w:p w:rsidR="008C50F5" w:rsidRDefault="008C50F5" w:rsidP="0004281A">
      <w:pPr>
        <w:spacing w:line="19" w:lineRule="exact"/>
        <w:jc w:val="both"/>
        <w:rPr>
          <w:sz w:val="20"/>
          <w:szCs w:val="20"/>
        </w:rPr>
      </w:pPr>
    </w:p>
    <w:p w:rsidR="008C50F5" w:rsidRDefault="0004281A" w:rsidP="0004281A">
      <w:pPr>
        <w:spacing w:line="273" w:lineRule="auto"/>
        <w:ind w:left="40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бюджетного дошкольного об</w:t>
      </w:r>
      <w:r w:rsidR="00C8220F">
        <w:rPr>
          <w:rFonts w:eastAsia="Times New Roman"/>
          <w:sz w:val="24"/>
          <w:szCs w:val="24"/>
        </w:rPr>
        <w:t>разовательного учреждения «Янгулов</w:t>
      </w:r>
      <w:r>
        <w:rPr>
          <w:rFonts w:eastAsia="Times New Roman"/>
          <w:sz w:val="24"/>
          <w:szCs w:val="24"/>
        </w:rPr>
        <w:t>ский детский сад» Балтасинского муниципального района Республики Татарстан (далее - ДОО) создается в соответствии Федеральным законом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ДОО.</w:t>
      </w:r>
      <w:proofErr w:type="gramEnd"/>
    </w:p>
    <w:p w:rsidR="008C50F5" w:rsidRDefault="008C50F5">
      <w:pPr>
        <w:spacing w:line="2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1" w:lineRule="auto"/>
        <w:ind w:left="820" w:right="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своей деятельности Комиссия руководствуется Федеральным законом «Об образовании в Российской Федерации», Трудовым Кодексом РФ, Уставом ДОО, Правилами внутреннего распорядка и другими нормативными актами.</w:t>
      </w:r>
    </w:p>
    <w:p w:rsidR="008C50F5" w:rsidRDefault="008C50F5">
      <w:pPr>
        <w:spacing w:line="18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5" w:lineRule="auto"/>
        <w:ind w:left="820" w:hanging="56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является первичным органом по рассмотрению конфликтных ситуаций в ДОО.</w:t>
      </w:r>
    </w:p>
    <w:p w:rsidR="008C50F5" w:rsidRDefault="008C50F5">
      <w:pPr>
        <w:spacing w:line="12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своей работе Комиссия должна обеспечивать соблюдение прав личности.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Срок полномочий Комиссии составляет 1 учебный год.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Данное Положение вступает в силу с момента принятия  Советом Учреждения ДОО,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утверждения приказом заведующего ДОО. Действует до принятия нового.</w:t>
      </w:r>
    </w:p>
    <w:p w:rsidR="008C50F5" w:rsidRDefault="008C50F5">
      <w:pPr>
        <w:spacing w:line="340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1"/>
        </w:numPr>
        <w:tabs>
          <w:tab w:val="left" w:pos="820"/>
        </w:tabs>
        <w:ind w:left="820" w:hanging="5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избрания Комиссии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создается в составе из равного числа представителей родителей (законных представителей) воспитанников и представителей работников ДОО.</w:t>
      </w:r>
    </w:p>
    <w:p w:rsidR="008C50F5" w:rsidRDefault="008C50F5">
      <w:pPr>
        <w:spacing w:line="26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1" w:lineRule="auto"/>
        <w:ind w:left="820" w:right="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Делегирование представителей участников образовательных отношений в состав Комиссии осуществляется общим родительским собранием и Общим собранием коллектива ДОО.</w:t>
      </w:r>
    </w:p>
    <w:p w:rsidR="008C50F5" w:rsidRDefault="008C50F5">
      <w:pPr>
        <w:spacing w:line="19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Избранными в состав Комиссии от работников ДОО считаются кандидатуры, получившие большинство голосов на Общем собрании трудового коллектива.</w:t>
      </w:r>
    </w:p>
    <w:p w:rsidR="008C50F5" w:rsidRDefault="008C50F5">
      <w:pPr>
        <w:spacing w:line="26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Избранными в состав Комиссии от родительской общественности считаются кандидаты, получившие большинство голосов на общем родительском собрании.</w:t>
      </w:r>
    </w:p>
    <w:p w:rsidR="008C50F5" w:rsidRDefault="008C50F5">
      <w:pPr>
        <w:spacing w:line="26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2"/>
        </w:numPr>
        <w:tabs>
          <w:tab w:val="left" w:pos="563"/>
        </w:tabs>
        <w:spacing w:line="264" w:lineRule="auto"/>
        <w:ind w:left="820" w:hanging="5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целях организации работы Комиссия избирает из своего состава председателя и секретаря.</w:t>
      </w:r>
    </w:p>
    <w:p w:rsidR="008C50F5" w:rsidRDefault="008C50F5">
      <w:pPr>
        <w:spacing w:line="14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Сформированный состав Комиссии объявляется приказом заведующего ДОО.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Досрочное прекращение полномочий члена Комиссии осуществляется: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3"/>
        </w:numPr>
        <w:tabs>
          <w:tab w:val="left" w:pos="1060"/>
        </w:tabs>
        <w:ind w:left="1060" w:hanging="7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основании личного заявления члена Комиссии об исключении из его состава;</w:t>
      </w:r>
    </w:p>
    <w:p w:rsidR="008C50F5" w:rsidRDefault="008C50F5">
      <w:pPr>
        <w:spacing w:line="41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3"/>
        </w:numPr>
        <w:tabs>
          <w:tab w:val="left" w:pos="880"/>
        </w:tabs>
        <w:ind w:left="880" w:hanging="6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требованию не менее 2/3 членов Комиссии, выраженному в письменной форме;</w:t>
      </w:r>
    </w:p>
    <w:p w:rsidR="008C50F5" w:rsidRDefault="008C50F5">
      <w:pPr>
        <w:spacing w:line="55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3"/>
        </w:numPr>
        <w:tabs>
          <w:tab w:val="left" w:pos="999"/>
        </w:tabs>
        <w:spacing w:line="264" w:lineRule="auto"/>
        <w:ind w:left="980" w:right="50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отчисления из ДОО воспитанника, родителем (законным представителем) которого является член Комиссии, или увольнения работника</w:t>
      </w:r>
    </w:p>
    <w:p w:rsidR="008C50F5" w:rsidRDefault="008C50F5">
      <w:pPr>
        <w:spacing w:line="14" w:lineRule="exact"/>
        <w:rPr>
          <w:rFonts w:eastAsia="Times New Roman"/>
          <w:sz w:val="24"/>
          <w:szCs w:val="24"/>
        </w:rPr>
      </w:pPr>
    </w:p>
    <w:p w:rsidR="008C50F5" w:rsidRDefault="0004281A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-члена Комиссии.</w:t>
      </w:r>
    </w:p>
    <w:p w:rsidR="008C50F5" w:rsidRDefault="008C50F5">
      <w:pPr>
        <w:sectPr w:rsidR="008C50F5">
          <w:pgSz w:w="11900" w:h="16838"/>
          <w:pgMar w:top="1137" w:right="866" w:bottom="672" w:left="1440" w:header="0" w:footer="0" w:gutter="0"/>
          <w:cols w:space="720" w:equalWidth="0">
            <w:col w:w="9600"/>
          </w:cols>
        </w:sectPr>
      </w:pPr>
    </w:p>
    <w:p w:rsidR="008C50F5" w:rsidRDefault="0004281A">
      <w:pPr>
        <w:tabs>
          <w:tab w:val="left" w:pos="800"/>
        </w:tabs>
        <w:spacing w:line="271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2.7.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2.3, 2.4 настоящего Положения.</w:t>
      </w:r>
    </w:p>
    <w:p w:rsidR="008C50F5" w:rsidRDefault="008C50F5">
      <w:pPr>
        <w:spacing w:line="306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4"/>
        </w:numPr>
        <w:tabs>
          <w:tab w:val="left" w:pos="820"/>
        </w:tabs>
        <w:ind w:left="820" w:hanging="5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 Комиссии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Члены Комиссии осуществляют свою деятельность на безвозмездной основе.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собирается по мере необходимости.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  <w:tab w:val="left" w:pos="1860"/>
          <w:tab w:val="left" w:pos="2120"/>
          <w:tab w:val="left" w:pos="3480"/>
          <w:tab w:val="left" w:pos="4640"/>
          <w:tab w:val="left" w:pos="5840"/>
          <w:tab w:val="left" w:pos="7300"/>
          <w:tab w:val="left" w:pos="7680"/>
          <w:tab w:val="left" w:pos="93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Решение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проведении</w:t>
      </w:r>
      <w:r>
        <w:rPr>
          <w:rFonts w:eastAsia="Times New Roman"/>
          <w:sz w:val="24"/>
          <w:szCs w:val="24"/>
        </w:rPr>
        <w:tab/>
        <w:t>заседания</w:t>
      </w:r>
      <w:r>
        <w:rPr>
          <w:rFonts w:eastAsia="Times New Roman"/>
          <w:sz w:val="24"/>
          <w:szCs w:val="24"/>
        </w:rPr>
        <w:tab/>
        <w:t>Комиссии</w:t>
      </w:r>
      <w:r>
        <w:rPr>
          <w:rFonts w:eastAsia="Times New Roman"/>
          <w:sz w:val="24"/>
          <w:szCs w:val="24"/>
        </w:rPr>
        <w:tab/>
        <w:t>принимается</w:t>
      </w:r>
      <w:r>
        <w:rPr>
          <w:rFonts w:eastAsia="Times New Roman"/>
          <w:sz w:val="24"/>
          <w:szCs w:val="24"/>
        </w:rPr>
        <w:tab/>
        <w:t>ее</w:t>
      </w:r>
      <w:r>
        <w:rPr>
          <w:rFonts w:eastAsia="Times New Roman"/>
          <w:sz w:val="24"/>
          <w:szCs w:val="24"/>
        </w:rPr>
        <w:tab/>
        <w:t>председателем</w:t>
      </w:r>
      <w:r>
        <w:rPr>
          <w:sz w:val="20"/>
          <w:szCs w:val="20"/>
        </w:rPr>
        <w:tab/>
      </w:r>
      <w:r>
        <w:rPr>
          <w:rFonts w:eastAsia="Times New Roman"/>
        </w:rPr>
        <w:t>на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spacing w:line="270" w:lineRule="auto"/>
        <w:ind w:left="8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основании обращения (жалобы, заявления, предложения) участника образовательных отношений не позднее 5 рабочих дней с момента поступления такого обращения.</w:t>
      </w:r>
    </w:p>
    <w:p w:rsidR="008C50F5" w:rsidRDefault="008C50F5">
      <w:pPr>
        <w:spacing w:line="20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Комиссию вправе обращаться родители (законные представители) воспитанников, педагоги, руководящие работники ДОО.</w:t>
      </w:r>
    </w:p>
    <w:p w:rsidR="008C50F5" w:rsidRDefault="008C50F5">
      <w:pPr>
        <w:spacing w:line="29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1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Обращение подается в письменной форме, фиксируется в Журнале входящей корреспонденции ДОО. В жалобе указываются конкретные факты или признаки нарушений прав участников образовательных отношений, лица, допустившие нарушения, обстоятельства.</w:t>
      </w:r>
    </w:p>
    <w:p w:rsidR="008C50F5" w:rsidRDefault="008C50F5">
      <w:pPr>
        <w:spacing w:line="2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0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8C50F5" w:rsidRDefault="008C50F5">
      <w:pPr>
        <w:spacing w:line="19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2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8C50F5" w:rsidRDefault="008C50F5">
      <w:pPr>
        <w:spacing w:line="17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3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вправе приглашать на заседания и заслушивать иных участников образовательных отношений для объективного и всестороннего рассмотрения обращений.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8C50F5" w:rsidRDefault="008C50F5">
      <w:pPr>
        <w:spacing w:line="17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принимает решение простым большинством голосов членов, присутствующих на заседании Комиссии.</w:t>
      </w:r>
    </w:p>
    <w:p w:rsidR="008C50F5" w:rsidRDefault="008C50F5">
      <w:pPr>
        <w:spacing w:line="27" w:lineRule="exact"/>
        <w:rPr>
          <w:sz w:val="20"/>
          <w:szCs w:val="20"/>
        </w:rPr>
      </w:pPr>
    </w:p>
    <w:p w:rsidR="008C50F5" w:rsidRDefault="0004281A">
      <w:pPr>
        <w:spacing w:line="273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Вслучае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8C50F5" w:rsidRDefault="008C50F5">
      <w:pPr>
        <w:spacing w:line="20" w:lineRule="exact"/>
        <w:rPr>
          <w:sz w:val="20"/>
          <w:szCs w:val="20"/>
        </w:rPr>
      </w:pPr>
    </w:p>
    <w:p w:rsidR="008C50F5" w:rsidRDefault="0004281A">
      <w:pPr>
        <w:spacing w:line="271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Если нарушения прав участников образовательных отношений возникли вследствие принятия решения ДОО, в том числе вследствие издания локального нормативного акта, Комиссия принимает решение об отмене данного решения ДОО (локального нормативного акта) и указывает срок исполнения решения.</w:t>
      </w:r>
    </w:p>
    <w:p w:rsidR="008C50F5" w:rsidRDefault="008C50F5">
      <w:pPr>
        <w:spacing w:line="21" w:lineRule="exact"/>
        <w:rPr>
          <w:sz w:val="20"/>
          <w:szCs w:val="20"/>
        </w:rPr>
      </w:pPr>
    </w:p>
    <w:p w:rsidR="008C50F5" w:rsidRDefault="0004281A">
      <w:pPr>
        <w:spacing w:line="272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8C50F5" w:rsidRDefault="008C50F5">
      <w:pPr>
        <w:sectPr w:rsidR="008C50F5">
          <w:pgSz w:w="11900" w:h="16838"/>
          <w:pgMar w:top="1173" w:right="866" w:bottom="553" w:left="1440" w:header="0" w:footer="0" w:gutter="0"/>
          <w:cols w:space="720" w:equalWidth="0">
            <w:col w:w="9600"/>
          </w:cols>
        </w:sectPr>
      </w:pPr>
    </w:p>
    <w:p w:rsidR="008C50F5" w:rsidRDefault="0004281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3.13. Решение Комиссии оформляется протоколом.</w:t>
      </w:r>
    </w:p>
    <w:p w:rsidR="008C50F5" w:rsidRDefault="008C50F5">
      <w:pPr>
        <w:spacing w:line="56" w:lineRule="exact"/>
        <w:rPr>
          <w:sz w:val="20"/>
          <w:szCs w:val="20"/>
        </w:rPr>
      </w:pPr>
    </w:p>
    <w:p w:rsidR="008C50F5" w:rsidRDefault="0004281A">
      <w:pPr>
        <w:spacing w:line="264" w:lineRule="auto"/>
        <w:ind w:left="820" w:right="20" w:hanging="56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РешениеКомиссии обязательно для исполнения всеми участниками образовательных отношений и подлежит исполнению в указанный срок.</w:t>
      </w:r>
    </w:p>
    <w:p w:rsidR="008C50F5" w:rsidRDefault="008C50F5">
      <w:pPr>
        <w:spacing w:line="26" w:lineRule="exact"/>
        <w:rPr>
          <w:sz w:val="20"/>
          <w:szCs w:val="20"/>
        </w:rPr>
      </w:pPr>
    </w:p>
    <w:p w:rsidR="008C50F5" w:rsidRDefault="0004281A">
      <w:pPr>
        <w:spacing w:line="264" w:lineRule="auto"/>
        <w:ind w:left="820" w:right="20" w:hanging="56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 Решение Комиссии может быть обжаловано в установленном законодательством РФ порядке.</w:t>
      </w:r>
    </w:p>
    <w:p w:rsidR="008C50F5" w:rsidRDefault="008C50F5">
      <w:pPr>
        <w:spacing w:line="26" w:lineRule="exact"/>
        <w:rPr>
          <w:sz w:val="20"/>
          <w:szCs w:val="20"/>
        </w:rPr>
      </w:pPr>
    </w:p>
    <w:p w:rsidR="008C50F5" w:rsidRDefault="0004281A">
      <w:pPr>
        <w:spacing w:line="264" w:lineRule="auto"/>
        <w:ind w:left="820" w:right="40" w:hanging="56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Решение Комиссии выдается в письменном виде лицу, направившему в Комиссию обращение, и лицу, чьи действия обжалуются.</w:t>
      </w:r>
    </w:p>
    <w:p w:rsidR="008C50F5" w:rsidRDefault="008C50F5">
      <w:pPr>
        <w:spacing w:line="302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5"/>
        </w:numPr>
        <w:tabs>
          <w:tab w:val="left" w:pos="500"/>
        </w:tabs>
        <w:ind w:left="500" w:hanging="23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Права и обязанности Комиссии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6"/>
        </w:numPr>
        <w:tabs>
          <w:tab w:val="left" w:pos="820"/>
        </w:tabs>
        <w:spacing w:line="264" w:lineRule="auto"/>
        <w:ind w:left="820" w:right="40" w:hanging="558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Комиссия имеет право на получение необходимых консультаций различных специалистов и учреждений по вопросам, относящихся к компетенции Комиссии.</w:t>
      </w:r>
    </w:p>
    <w:p w:rsidR="008C50F5" w:rsidRDefault="008C50F5">
      <w:pPr>
        <w:spacing w:line="27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1" w:lineRule="auto"/>
        <w:ind w:left="820" w:right="20" w:hanging="559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Комиссия имеет право рекомендовать,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8C50F5" w:rsidRDefault="008C50F5">
      <w:pPr>
        <w:spacing w:line="18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7"/>
        </w:numPr>
        <w:tabs>
          <w:tab w:val="left" w:pos="820"/>
        </w:tabs>
        <w:spacing w:line="264" w:lineRule="auto"/>
        <w:ind w:left="820" w:right="20" w:hanging="55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Комиссия имеет право рекомендовать вносить изменения в локальные акты ДОО с целью демократизации основ управления ДОО, расширения прав участников образовательного процесса.</w:t>
      </w:r>
    </w:p>
    <w:p w:rsidR="008C50F5" w:rsidRDefault="008C50F5">
      <w:pPr>
        <w:spacing w:line="1" w:lineRule="exact"/>
        <w:rPr>
          <w:rFonts w:eastAsia="Times New Roman"/>
          <w:sz w:val="23"/>
          <w:szCs w:val="23"/>
        </w:rPr>
      </w:pPr>
    </w:p>
    <w:p w:rsidR="008C50F5" w:rsidRDefault="0004281A">
      <w:pPr>
        <w:numPr>
          <w:ilvl w:val="0"/>
          <w:numId w:val="7"/>
        </w:numPr>
        <w:tabs>
          <w:tab w:val="left" w:pos="945"/>
        </w:tabs>
        <w:spacing w:line="236" w:lineRule="auto"/>
        <w:ind w:left="820" w:hanging="5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8C50F5" w:rsidRDefault="008C50F5">
      <w:pPr>
        <w:spacing w:line="165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8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Делопроизводство Комиссии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64" w:lineRule="auto"/>
        <w:ind w:left="820" w:hanging="56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Документы, поступившие в Комиссию, и протоколы решений (и заседаний) входят в общую систему делопроизводства ДОО.</w:t>
      </w:r>
    </w:p>
    <w:p w:rsidR="008C50F5" w:rsidRDefault="008C50F5">
      <w:pPr>
        <w:spacing w:line="14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Заседания Комиссии оформляются протоколом.</w:t>
      </w:r>
    </w:p>
    <w:p w:rsidR="008C50F5" w:rsidRDefault="008C50F5">
      <w:pPr>
        <w:spacing w:line="2" w:lineRule="exact"/>
        <w:rPr>
          <w:sz w:val="20"/>
          <w:szCs w:val="20"/>
        </w:rPr>
      </w:pPr>
    </w:p>
    <w:p w:rsidR="008C50F5" w:rsidRDefault="0004281A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протоколе фиксируются:</w:t>
      </w:r>
    </w:p>
    <w:p w:rsidR="008C50F5" w:rsidRDefault="008C50F5">
      <w:pPr>
        <w:spacing w:line="158" w:lineRule="exact"/>
        <w:rPr>
          <w:sz w:val="20"/>
          <w:szCs w:val="20"/>
        </w:rPr>
      </w:pPr>
    </w:p>
    <w:p w:rsidR="008C50F5" w:rsidRDefault="0004281A">
      <w:pPr>
        <w:numPr>
          <w:ilvl w:val="0"/>
          <w:numId w:val="9"/>
        </w:numPr>
        <w:tabs>
          <w:tab w:val="left" w:pos="700"/>
        </w:tabs>
        <w:ind w:left="700" w:hanging="4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проведения заседания;</w:t>
      </w:r>
    </w:p>
    <w:p w:rsidR="008C50F5" w:rsidRDefault="008C50F5">
      <w:pPr>
        <w:spacing w:line="40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700"/>
        </w:tabs>
        <w:ind w:left="700" w:hanging="4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количественное присутствие (отсутствие) членов Комиссии;</w:t>
      </w:r>
    </w:p>
    <w:p w:rsidR="008C50F5" w:rsidRDefault="008C50F5">
      <w:pPr>
        <w:spacing w:line="40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700"/>
        </w:tabs>
        <w:ind w:left="700" w:hanging="4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присутствие лица, направившего обращение, и лица, чьи действия обжалуются;</w:t>
      </w:r>
    </w:p>
    <w:p w:rsidR="008C50F5" w:rsidRDefault="008C50F5">
      <w:pPr>
        <w:spacing w:line="43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700"/>
        </w:tabs>
        <w:ind w:left="700" w:hanging="4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приглашенные специалисты (ФИО, должность);</w:t>
      </w:r>
    </w:p>
    <w:p w:rsidR="008C50F5" w:rsidRDefault="008C50F5">
      <w:pPr>
        <w:spacing w:line="40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640"/>
        </w:tabs>
        <w:ind w:left="640" w:hanging="3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повестка дня;</w:t>
      </w:r>
    </w:p>
    <w:p w:rsidR="008C50F5" w:rsidRDefault="008C50F5">
      <w:pPr>
        <w:spacing w:line="40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640"/>
        </w:tabs>
        <w:ind w:left="640" w:hanging="3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 обсуждения вопросов;</w:t>
      </w:r>
    </w:p>
    <w:p w:rsidR="008C50F5" w:rsidRDefault="008C50F5">
      <w:pPr>
        <w:spacing w:line="41" w:lineRule="exact"/>
        <w:rPr>
          <w:rFonts w:eastAsia="Times New Roman"/>
          <w:sz w:val="24"/>
          <w:szCs w:val="24"/>
        </w:rPr>
      </w:pPr>
    </w:p>
    <w:p w:rsidR="008C50F5" w:rsidRDefault="0004281A">
      <w:pPr>
        <w:numPr>
          <w:ilvl w:val="0"/>
          <w:numId w:val="9"/>
        </w:numPr>
        <w:tabs>
          <w:tab w:val="left" w:pos="640"/>
        </w:tabs>
        <w:ind w:left="640" w:hanging="3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Протоколы подписываются всеми членами Комиссии.</w:t>
      </w:r>
    </w:p>
    <w:p w:rsidR="008C50F5" w:rsidRDefault="008C50F5">
      <w:pPr>
        <w:spacing w:line="41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Нумерация протоколов ведется от начала учебного года.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0" w:lineRule="auto"/>
        <w:ind w:left="820" w:hanging="56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Протоколы Комиссии нумеруются постранично. В конце срока созыва Комиссии протоколы прошнуровываются, скрепляются подписью заведующего и печатью ДОО.</w:t>
      </w:r>
    </w:p>
    <w:p w:rsidR="008C50F5" w:rsidRDefault="008C50F5">
      <w:pPr>
        <w:spacing w:line="7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Протоколы Комиссии хранятся в архиве ДОО (5 лет).</w:t>
      </w:r>
    </w:p>
    <w:p w:rsidR="008C50F5" w:rsidRDefault="008C50F5">
      <w:pPr>
        <w:spacing w:line="53" w:lineRule="exact"/>
        <w:rPr>
          <w:sz w:val="20"/>
          <w:szCs w:val="20"/>
        </w:rPr>
      </w:pPr>
    </w:p>
    <w:p w:rsidR="008C50F5" w:rsidRDefault="0004281A">
      <w:pPr>
        <w:tabs>
          <w:tab w:val="left" w:pos="800"/>
        </w:tabs>
        <w:spacing w:line="272" w:lineRule="auto"/>
        <w:ind w:left="820" w:hanging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5.7.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Рабочие материалы рассмотрения обращений (справки, объяснительные, комментарии и т.п.), о которых в протоколе Комиссии делается запись «прилагается», группируются в отдельной папке с тем же сроком хранения, что и Книга протоколов Комиссии.</w:t>
      </w:r>
    </w:p>
    <w:p w:rsidR="00E353D8" w:rsidRDefault="00E353D8">
      <w:pPr>
        <w:tabs>
          <w:tab w:val="left" w:pos="800"/>
        </w:tabs>
        <w:spacing w:line="272" w:lineRule="auto"/>
        <w:ind w:left="820" w:hanging="565"/>
        <w:jc w:val="both"/>
        <w:rPr>
          <w:rFonts w:eastAsia="Times New Roman"/>
          <w:sz w:val="24"/>
          <w:szCs w:val="24"/>
        </w:rPr>
      </w:pPr>
    </w:p>
    <w:p w:rsidR="00E353D8" w:rsidRDefault="00E353D8">
      <w:pPr>
        <w:tabs>
          <w:tab w:val="left" w:pos="800"/>
        </w:tabs>
        <w:spacing w:line="272" w:lineRule="auto"/>
        <w:ind w:left="820" w:hanging="565"/>
        <w:jc w:val="both"/>
        <w:rPr>
          <w:rFonts w:eastAsia="Times New Roman"/>
          <w:sz w:val="24"/>
          <w:szCs w:val="24"/>
        </w:rPr>
      </w:pPr>
    </w:p>
    <w:p w:rsidR="00E353D8" w:rsidRDefault="00E353D8">
      <w:pPr>
        <w:tabs>
          <w:tab w:val="left" w:pos="800"/>
        </w:tabs>
        <w:spacing w:line="272" w:lineRule="auto"/>
        <w:ind w:left="820" w:hanging="565"/>
        <w:jc w:val="both"/>
        <w:rPr>
          <w:rFonts w:eastAsia="Times New Roman"/>
          <w:sz w:val="24"/>
          <w:szCs w:val="24"/>
        </w:rPr>
      </w:pPr>
    </w:p>
    <w:p w:rsidR="00E353D8" w:rsidRDefault="00E353D8">
      <w:pPr>
        <w:tabs>
          <w:tab w:val="left" w:pos="800"/>
        </w:tabs>
        <w:spacing w:line="272" w:lineRule="auto"/>
        <w:ind w:left="820" w:hanging="56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Ознакомление работников:</w:t>
      </w:r>
    </w:p>
    <w:p w:rsidR="00E353D8" w:rsidRDefault="00E353D8">
      <w:pPr>
        <w:tabs>
          <w:tab w:val="left" w:pos="800"/>
        </w:tabs>
        <w:spacing w:line="272" w:lineRule="auto"/>
        <w:ind w:left="820" w:hanging="565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6104890" cy="8394224"/>
            <wp:effectExtent l="19050" t="0" r="0" b="0"/>
            <wp:docPr id="2" name="Рисунок 2" descr="C:\Users\Admin\Desktop\тит лит\ко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кон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53D8" w:rsidSect="00C43E8B">
      <w:pgSz w:w="11900" w:h="16838"/>
      <w:pgMar w:top="1161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8FC8571A"/>
    <w:lvl w:ilvl="0" w:tplc="1C5426D0">
      <w:start w:val="1"/>
      <w:numFmt w:val="bullet"/>
      <w:lvlText w:val="-"/>
      <w:lvlJc w:val="left"/>
    </w:lvl>
    <w:lvl w:ilvl="1" w:tplc="6D8CF308">
      <w:numFmt w:val="decimal"/>
      <w:lvlText w:val=""/>
      <w:lvlJc w:val="left"/>
    </w:lvl>
    <w:lvl w:ilvl="2" w:tplc="160AE476">
      <w:numFmt w:val="decimal"/>
      <w:lvlText w:val=""/>
      <w:lvlJc w:val="left"/>
    </w:lvl>
    <w:lvl w:ilvl="3" w:tplc="0714D922">
      <w:numFmt w:val="decimal"/>
      <w:lvlText w:val=""/>
      <w:lvlJc w:val="left"/>
    </w:lvl>
    <w:lvl w:ilvl="4" w:tplc="A45611B8">
      <w:numFmt w:val="decimal"/>
      <w:lvlText w:val=""/>
      <w:lvlJc w:val="left"/>
    </w:lvl>
    <w:lvl w:ilvl="5" w:tplc="08085A12">
      <w:numFmt w:val="decimal"/>
      <w:lvlText w:val=""/>
      <w:lvlJc w:val="left"/>
    </w:lvl>
    <w:lvl w:ilvl="6" w:tplc="DC369852">
      <w:numFmt w:val="decimal"/>
      <w:lvlText w:val=""/>
      <w:lvlJc w:val="left"/>
    </w:lvl>
    <w:lvl w:ilvl="7" w:tplc="0AD283D0">
      <w:numFmt w:val="decimal"/>
      <w:lvlText w:val=""/>
      <w:lvlJc w:val="left"/>
    </w:lvl>
    <w:lvl w:ilvl="8" w:tplc="203CEE7A">
      <w:numFmt w:val="decimal"/>
      <w:lvlText w:val=""/>
      <w:lvlJc w:val="left"/>
    </w:lvl>
  </w:abstractNum>
  <w:abstractNum w:abstractNumId="1">
    <w:nsid w:val="00000BB3"/>
    <w:multiLevelType w:val="hybridMultilevel"/>
    <w:tmpl w:val="48B49178"/>
    <w:lvl w:ilvl="0" w:tplc="403C8B7A">
      <w:start w:val="5"/>
      <w:numFmt w:val="decimal"/>
      <w:lvlText w:val="%1."/>
      <w:lvlJc w:val="left"/>
    </w:lvl>
    <w:lvl w:ilvl="1" w:tplc="56184B48">
      <w:numFmt w:val="decimal"/>
      <w:lvlText w:val=""/>
      <w:lvlJc w:val="left"/>
    </w:lvl>
    <w:lvl w:ilvl="2" w:tplc="8EB8D174">
      <w:numFmt w:val="decimal"/>
      <w:lvlText w:val=""/>
      <w:lvlJc w:val="left"/>
    </w:lvl>
    <w:lvl w:ilvl="3" w:tplc="FD2E8A2A">
      <w:numFmt w:val="decimal"/>
      <w:lvlText w:val=""/>
      <w:lvlJc w:val="left"/>
    </w:lvl>
    <w:lvl w:ilvl="4" w:tplc="155002D4">
      <w:numFmt w:val="decimal"/>
      <w:lvlText w:val=""/>
      <w:lvlJc w:val="left"/>
    </w:lvl>
    <w:lvl w:ilvl="5" w:tplc="C41AC4F8">
      <w:numFmt w:val="decimal"/>
      <w:lvlText w:val=""/>
      <w:lvlJc w:val="left"/>
    </w:lvl>
    <w:lvl w:ilvl="6" w:tplc="F508C1D0">
      <w:numFmt w:val="decimal"/>
      <w:lvlText w:val=""/>
      <w:lvlJc w:val="left"/>
    </w:lvl>
    <w:lvl w:ilvl="7" w:tplc="E27084BE">
      <w:numFmt w:val="decimal"/>
      <w:lvlText w:val=""/>
      <w:lvlJc w:val="left"/>
    </w:lvl>
    <w:lvl w:ilvl="8" w:tplc="160E8E5E">
      <w:numFmt w:val="decimal"/>
      <w:lvlText w:val=""/>
      <w:lvlJc w:val="left"/>
    </w:lvl>
  </w:abstractNum>
  <w:abstractNum w:abstractNumId="2">
    <w:nsid w:val="00001649"/>
    <w:multiLevelType w:val="hybridMultilevel"/>
    <w:tmpl w:val="B4301182"/>
    <w:lvl w:ilvl="0" w:tplc="F1DAED9A">
      <w:start w:val="1"/>
      <w:numFmt w:val="bullet"/>
      <w:lvlText w:val="В"/>
      <w:lvlJc w:val="left"/>
    </w:lvl>
    <w:lvl w:ilvl="1" w:tplc="DEB087D6">
      <w:numFmt w:val="decimal"/>
      <w:lvlText w:val=""/>
      <w:lvlJc w:val="left"/>
    </w:lvl>
    <w:lvl w:ilvl="2" w:tplc="A3DCD308">
      <w:numFmt w:val="decimal"/>
      <w:lvlText w:val=""/>
      <w:lvlJc w:val="left"/>
    </w:lvl>
    <w:lvl w:ilvl="3" w:tplc="75049B64">
      <w:numFmt w:val="decimal"/>
      <w:lvlText w:val=""/>
      <w:lvlJc w:val="left"/>
    </w:lvl>
    <w:lvl w:ilvl="4" w:tplc="D0E46ED4">
      <w:numFmt w:val="decimal"/>
      <w:lvlText w:val=""/>
      <w:lvlJc w:val="left"/>
    </w:lvl>
    <w:lvl w:ilvl="5" w:tplc="38A4454E">
      <w:numFmt w:val="decimal"/>
      <w:lvlText w:val=""/>
      <w:lvlJc w:val="left"/>
    </w:lvl>
    <w:lvl w:ilvl="6" w:tplc="10525A96">
      <w:numFmt w:val="decimal"/>
      <w:lvlText w:val=""/>
      <w:lvlJc w:val="left"/>
    </w:lvl>
    <w:lvl w:ilvl="7" w:tplc="A20C1014">
      <w:numFmt w:val="decimal"/>
      <w:lvlText w:val=""/>
      <w:lvlJc w:val="left"/>
    </w:lvl>
    <w:lvl w:ilvl="8" w:tplc="256AA5AC">
      <w:numFmt w:val="decimal"/>
      <w:lvlText w:val=""/>
      <w:lvlJc w:val="left"/>
    </w:lvl>
  </w:abstractNum>
  <w:abstractNum w:abstractNumId="3">
    <w:nsid w:val="000026E9"/>
    <w:multiLevelType w:val="hybridMultilevel"/>
    <w:tmpl w:val="DF1AA03C"/>
    <w:lvl w:ilvl="0" w:tplc="87CABA26">
      <w:start w:val="1"/>
      <w:numFmt w:val="bullet"/>
      <w:lvlText w:val="-"/>
      <w:lvlJc w:val="left"/>
    </w:lvl>
    <w:lvl w:ilvl="1" w:tplc="F7B0CFB6">
      <w:numFmt w:val="decimal"/>
      <w:lvlText w:val=""/>
      <w:lvlJc w:val="left"/>
    </w:lvl>
    <w:lvl w:ilvl="2" w:tplc="0E3ED4F8">
      <w:numFmt w:val="decimal"/>
      <w:lvlText w:val=""/>
      <w:lvlJc w:val="left"/>
    </w:lvl>
    <w:lvl w:ilvl="3" w:tplc="D1D8C122">
      <w:numFmt w:val="decimal"/>
      <w:lvlText w:val=""/>
      <w:lvlJc w:val="left"/>
    </w:lvl>
    <w:lvl w:ilvl="4" w:tplc="BEF8AC18">
      <w:numFmt w:val="decimal"/>
      <w:lvlText w:val=""/>
      <w:lvlJc w:val="left"/>
    </w:lvl>
    <w:lvl w:ilvl="5" w:tplc="A314A79C">
      <w:numFmt w:val="decimal"/>
      <w:lvlText w:val=""/>
      <w:lvlJc w:val="left"/>
    </w:lvl>
    <w:lvl w:ilvl="6" w:tplc="B1DA8DBC">
      <w:numFmt w:val="decimal"/>
      <w:lvlText w:val=""/>
      <w:lvlJc w:val="left"/>
    </w:lvl>
    <w:lvl w:ilvl="7" w:tplc="DB9C9B7E">
      <w:numFmt w:val="decimal"/>
      <w:lvlText w:val=""/>
      <w:lvlJc w:val="left"/>
    </w:lvl>
    <w:lvl w:ilvl="8" w:tplc="C778CABE">
      <w:numFmt w:val="decimal"/>
      <w:lvlText w:val=""/>
      <w:lvlJc w:val="left"/>
    </w:lvl>
  </w:abstractNum>
  <w:abstractNum w:abstractNumId="4">
    <w:nsid w:val="00002EA6"/>
    <w:multiLevelType w:val="hybridMultilevel"/>
    <w:tmpl w:val="579454C0"/>
    <w:lvl w:ilvl="0" w:tplc="C7709756">
      <w:start w:val="1"/>
      <w:numFmt w:val="bullet"/>
      <w:lvlText w:val="-"/>
      <w:lvlJc w:val="left"/>
    </w:lvl>
    <w:lvl w:ilvl="1" w:tplc="6D08653A">
      <w:numFmt w:val="decimal"/>
      <w:lvlText w:val=""/>
      <w:lvlJc w:val="left"/>
    </w:lvl>
    <w:lvl w:ilvl="2" w:tplc="E172647E">
      <w:numFmt w:val="decimal"/>
      <w:lvlText w:val=""/>
      <w:lvlJc w:val="left"/>
    </w:lvl>
    <w:lvl w:ilvl="3" w:tplc="B380B71C">
      <w:numFmt w:val="decimal"/>
      <w:lvlText w:val=""/>
      <w:lvlJc w:val="left"/>
    </w:lvl>
    <w:lvl w:ilvl="4" w:tplc="2F2883EE">
      <w:numFmt w:val="decimal"/>
      <w:lvlText w:val=""/>
      <w:lvlJc w:val="left"/>
    </w:lvl>
    <w:lvl w:ilvl="5" w:tplc="E406553E">
      <w:numFmt w:val="decimal"/>
      <w:lvlText w:val=""/>
      <w:lvlJc w:val="left"/>
    </w:lvl>
    <w:lvl w:ilvl="6" w:tplc="A2BA4E86">
      <w:numFmt w:val="decimal"/>
      <w:lvlText w:val=""/>
      <w:lvlJc w:val="left"/>
    </w:lvl>
    <w:lvl w:ilvl="7" w:tplc="DB168D24">
      <w:numFmt w:val="decimal"/>
      <w:lvlText w:val=""/>
      <w:lvlJc w:val="left"/>
    </w:lvl>
    <w:lvl w:ilvl="8" w:tplc="44E46936">
      <w:numFmt w:val="decimal"/>
      <w:lvlText w:val=""/>
      <w:lvlJc w:val="left"/>
    </w:lvl>
  </w:abstractNum>
  <w:abstractNum w:abstractNumId="5">
    <w:nsid w:val="000041BB"/>
    <w:multiLevelType w:val="hybridMultilevel"/>
    <w:tmpl w:val="A76C4CD4"/>
    <w:lvl w:ilvl="0" w:tplc="CEEA97EA">
      <w:start w:val="4"/>
      <w:numFmt w:val="decimal"/>
      <w:lvlText w:val="%1."/>
      <w:lvlJc w:val="left"/>
    </w:lvl>
    <w:lvl w:ilvl="1" w:tplc="98603CEA">
      <w:numFmt w:val="decimal"/>
      <w:lvlText w:val=""/>
      <w:lvlJc w:val="left"/>
    </w:lvl>
    <w:lvl w:ilvl="2" w:tplc="3EA8085A">
      <w:numFmt w:val="decimal"/>
      <w:lvlText w:val=""/>
      <w:lvlJc w:val="left"/>
    </w:lvl>
    <w:lvl w:ilvl="3" w:tplc="BE4881F0">
      <w:numFmt w:val="decimal"/>
      <w:lvlText w:val=""/>
      <w:lvlJc w:val="left"/>
    </w:lvl>
    <w:lvl w:ilvl="4" w:tplc="729C3358">
      <w:numFmt w:val="decimal"/>
      <w:lvlText w:val=""/>
      <w:lvlJc w:val="left"/>
    </w:lvl>
    <w:lvl w:ilvl="5" w:tplc="3A88ECD4">
      <w:numFmt w:val="decimal"/>
      <w:lvlText w:val=""/>
      <w:lvlJc w:val="left"/>
    </w:lvl>
    <w:lvl w:ilvl="6" w:tplc="1F0EB864">
      <w:numFmt w:val="decimal"/>
      <w:lvlText w:val=""/>
      <w:lvlJc w:val="left"/>
    </w:lvl>
    <w:lvl w:ilvl="7" w:tplc="72EAF5CA">
      <w:numFmt w:val="decimal"/>
      <w:lvlText w:val=""/>
      <w:lvlJc w:val="left"/>
    </w:lvl>
    <w:lvl w:ilvl="8" w:tplc="C7C688A6">
      <w:numFmt w:val="decimal"/>
      <w:lvlText w:val=""/>
      <w:lvlJc w:val="left"/>
    </w:lvl>
  </w:abstractNum>
  <w:abstractNum w:abstractNumId="6">
    <w:nsid w:val="00005AF1"/>
    <w:multiLevelType w:val="hybridMultilevel"/>
    <w:tmpl w:val="680E8240"/>
    <w:lvl w:ilvl="0" w:tplc="3EAC9BCA">
      <w:start w:val="3"/>
      <w:numFmt w:val="decimal"/>
      <w:lvlText w:val="%1."/>
      <w:lvlJc w:val="left"/>
    </w:lvl>
    <w:lvl w:ilvl="1" w:tplc="0F6045AE">
      <w:numFmt w:val="decimal"/>
      <w:lvlText w:val=""/>
      <w:lvlJc w:val="left"/>
    </w:lvl>
    <w:lvl w:ilvl="2" w:tplc="9C841728">
      <w:numFmt w:val="decimal"/>
      <w:lvlText w:val=""/>
      <w:lvlJc w:val="left"/>
    </w:lvl>
    <w:lvl w:ilvl="3" w:tplc="9EEAF964">
      <w:numFmt w:val="decimal"/>
      <w:lvlText w:val=""/>
      <w:lvlJc w:val="left"/>
    </w:lvl>
    <w:lvl w:ilvl="4" w:tplc="2BC235A8">
      <w:numFmt w:val="decimal"/>
      <w:lvlText w:val=""/>
      <w:lvlJc w:val="left"/>
    </w:lvl>
    <w:lvl w:ilvl="5" w:tplc="D01C6D5E">
      <w:numFmt w:val="decimal"/>
      <w:lvlText w:val=""/>
      <w:lvlJc w:val="left"/>
    </w:lvl>
    <w:lvl w:ilvl="6" w:tplc="09C66632">
      <w:numFmt w:val="decimal"/>
      <w:lvlText w:val=""/>
      <w:lvlJc w:val="left"/>
    </w:lvl>
    <w:lvl w:ilvl="7" w:tplc="11F64BD0">
      <w:numFmt w:val="decimal"/>
      <w:lvlText w:val=""/>
      <w:lvlJc w:val="left"/>
    </w:lvl>
    <w:lvl w:ilvl="8" w:tplc="F5624B56">
      <w:numFmt w:val="decimal"/>
      <w:lvlText w:val=""/>
      <w:lvlJc w:val="left"/>
    </w:lvl>
  </w:abstractNum>
  <w:abstractNum w:abstractNumId="7">
    <w:nsid w:val="00005F90"/>
    <w:multiLevelType w:val="hybridMultilevel"/>
    <w:tmpl w:val="6F0239FA"/>
    <w:lvl w:ilvl="0" w:tplc="ADA0479C">
      <w:start w:val="2"/>
      <w:numFmt w:val="decimal"/>
      <w:lvlText w:val="%1."/>
      <w:lvlJc w:val="left"/>
    </w:lvl>
    <w:lvl w:ilvl="1" w:tplc="BD0C1D88">
      <w:numFmt w:val="decimal"/>
      <w:lvlText w:val=""/>
      <w:lvlJc w:val="left"/>
    </w:lvl>
    <w:lvl w:ilvl="2" w:tplc="632273FA">
      <w:numFmt w:val="decimal"/>
      <w:lvlText w:val=""/>
      <w:lvlJc w:val="left"/>
    </w:lvl>
    <w:lvl w:ilvl="3" w:tplc="A608EB70">
      <w:numFmt w:val="decimal"/>
      <w:lvlText w:val=""/>
      <w:lvlJc w:val="left"/>
    </w:lvl>
    <w:lvl w:ilvl="4" w:tplc="AC605D1E">
      <w:numFmt w:val="decimal"/>
      <w:lvlText w:val=""/>
      <w:lvlJc w:val="left"/>
    </w:lvl>
    <w:lvl w:ilvl="5" w:tplc="D0B4056E">
      <w:numFmt w:val="decimal"/>
      <w:lvlText w:val=""/>
      <w:lvlJc w:val="left"/>
    </w:lvl>
    <w:lvl w:ilvl="6" w:tplc="9866F270">
      <w:numFmt w:val="decimal"/>
      <w:lvlText w:val=""/>
      <w:lvlJc w:val="left"/>
    </w:lvl>
    <w:lvl w:ilvl="7" w:tplc="32845D1E">
      <w:numFmt w:val="decimal"/>
      <w:lvlText w:val=""/>
      <w:lvlJc w:val="left"/>
    </w:lvl>
    <w:lvl w:ilvl="8" w:tplc="C700E1CA">
      <w:numFmt w:val="decimal"/>
      <w:lvlText w:val=""/>
      <w:lvlJc w:val="left"/>
    </w:lvl>
  </w:abstractNum>
  <w:abstractNum w:abstractNumId="8">
    <w:nsid w:val="00006DF1"/>
    <w:multiLevelType w:val="hybridMultilevel"/>
    <w:tmpl w:val="498CE75A"/>
    <w:lvl w:ilvl="0" w:tplc="28B86D5A">
      <w:start w:val="1"/>
      <w:numFmt w:val="bullet"/>
      <w:lvlText w:val="-"/>
      <w:lvlJc w:val="left"/>
    </w:lvl>
    <w:lvl w:ilvl="1" w:tplc="9E4A15CE">
      <w:numFmt w:val="decimal"/>
      <w:lvlText w:val=""/>
      <w:lvlJc w:val="left"/>
    </w:lvl>
    <w:lvl w:ilvl="2" w:tplc="DAC69418">
      <w:numFmt w:val="decimal"/>
      <w:lvlText w:val=""/>
      <w:lvlJc w:val="left"/>
    </w:lvl>
    <w:lvl w:ilvl="3" w:tplc="F5B4AD08">
      <w:numFmt w:val="decimal"/>
      <w:lvlText w:val=""/>
      <w:lvlJc w:val="left"/>
    </w:lvl>
    <w:lvl w:ilvl="4" w:tplc="995868E8">
      <w:numFmt w:val="decimal"/>
      <w:lvlText w:val=""/>
      <w:lvlJc w:val="left"/>
    </w:lvl>
    <w:lvl w:ilvl="5" w:tplc="218AFA7A">
      <w:numFmt w:val="decimal"/>
      <w:lvlText w:val=""/>
      <w:lvlJc w:val="left"/>
    </w:lvl>
    <w:lvl w:ilvl="6" w:tplc="AA54F062">
      <w:numFmt w:val="decimal"/>
      <w:lvlText w:val=""/>
      <w:lvlJc w:val="left"/>
    </w:lvl>
    <w:lvl w:ilvl="7" w:tplc="6EAC1968">
      <w:numFmt w:val="decimal"/>
      <w:lvlText w:val=""/>
      <w:lvlJc w:val="left"/>
    </w:lvl>
    <w:lvl w:ilvl="8" w:tplc="18EC691A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C50F5"/>
    <w:rsid w:val="0004281A"/>
    <w:rsid w:val="008C50F5"/>
    <w:rsid w:val="00BE66BF"/>
    <w:rsid w:val="00C43E8B"/>
    <w:rsid w:val="00C60E72"/>
    <w:rsid w:val="00C8220F"/>
    <w:rsid w:val="00E35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E66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6B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8220F"/>
    <w:rPr>
      <w:rFonts w:ascii="Calibri" w:eastAsia="Calibri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E66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6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2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1123</Words>
  <Characters>6407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cp:lastPrinted>2019-08-14T17:23:00Z</cp:lastPrinted>
  <dcterms:created xsi:type="dcterms:W3CDTF">2019-08-14T14:33:00Z</dcterms:created>
  <dcterms:modified xsi:type="dcterms:W3CDTF">2019-08-14T17:28:00Z</dcterms:modified>
</cp:coreProperties>
</file>