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824A2" w:rsidRPr="00D824A2" w:rsidRDefault="00D824A2" w:rsidP="00D824A2">
      <w:pPr>
        <w:shd w:val="clear" w:color="auto" w:fill="F6F6F6"/>
        <w:spacing w:after="24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</w:rPr>
      </w:pPr>
      <w:r w:rsidRPr="00D824A2">
        <w:rPr>
          <w:rFonts w:ascii="Arial" w:eastAsia="Times New Roman" w:hAnsi="Arial" w:cs="Arial"/>
          <w:color w:val="000000"/>
          <w:kern w:val="36"/>
          <w:sz w:val="43"/>
          <w:szCs w:val="43"/>
        </w:rPr>
        <w:t>Питание в ДОУ</w:t>
      </w:r>
    </w:p>
    <w:p w:rsidR="00D824A2" w:rsidRPr="00D824A2" w:rsidRDefault="00D824A2" w:rsidP="002133AA">
      <w:pPr>
        <w:shd w:val="clear" w:color="auto" w:fill="F6F6F6"/>
        <w:spacing w:after="0" w:line="301" w:lineRule="atLeast"/>
        <w:textAlignment w:val="baseline"/>
        <w:rPr>
          <w:rFonts w:ascii="Arial" w:eastAsia="Times New Roman" w:hAnsi="Arial" w:cs="Arial"/>
          <w:color w:val="000000"/>
          <w:sz w:val="20"/>
          <w:szCs w:val="20"/>
        </w:rPr>
      </w:pPr>
      <w:r w:rsidRPr="00D824A2">
        <w:rPr>
          <w:rFonts w:ascii="Arial" w:eastAsia="Times New Roman" w:hAnsi="Arial" w:cs="Arial"/>
          <w:b/>
          <w:bCs/>
          <w:color w:val="000000"/>
          <w:sz w:val="20"/>
        </w:rPr>
        <w:t>Уважаемые родители!</w:t>
      </w:r>
    </w:p>
    <w:p w:rsidR="00D824A2" w:rsidRPr="00D824A2" w:rsidRDefault="00D824A2" w:rsidP="00D824A2">
      <w:pPr>
        <w:shd w:val="clear" w:color="auto" w:fill="F6F6F6"/>
        <w:spacing w:after="240" w:line="301" w:lineRule="atLeast"/>
        <w:textAlignment w:val="baseline"/>
        <w:rPr>
          <w:rFonts w:ascii="Arial" w:eastAsia="Times New Roman" w:hAnsi="Arial" w:cs="Arial"/>
          <w:color w:val="000000"/>
          <w:sz w:val="20"/>
          <w:szCs w:val="20"/>
        </w:rPr>
      </w:pPr>
      <w:r w:rsidRPr="00D824A2">
        <w:rPr>
          <w:rFonts w:ascii="Arial" w:eastAsia="Times New Roman" w:hAnsi="Arial" w:cs="Arial"/>
          <w:color w:val="000000"/>
          <w:sz w:val="20"/>
          <w:szCs w:val="20"/>
        </w:rPr>
        <w:t> </w:t>
      </w:r>
    </w:p>
    <w:p w:rsidR="00D824A2" w:rsidRPr="00D824A2" w:rsidRDefault="00D824A2" w:rsidP="00D824A2">
      <w:pPr>
        <w:shd w:val="clear" w:color="auto" w:fill="F6F6F6"/>
        <w:spacing w:after="0" w:line="301" w:lineRule="atLeast"/>
        <w:jc w:val="center"/>
        <w:textAlignment w:val="baseline"/>
        <w:rPr>
          <w:rFonts w:ascii="Arial" w:eastAsia="Times New Roman" w:hAnsi="Arial" w:cs="Arial"/>
          <w:color w:val="000000"/>
          <w:sz w:val="20"/>
          <w:szCs w:val="20"/>
        </w:rPr>
      </w:pPr>
      <w:r w:rsidRPr="00D824A2">
        <w:rPr>
          <w:rFonts w:ascii="Arial" w:eastAsia="Times New Roman" w:hAnsi="Arial" w:cs="Arial"/>
          <w:b/>
          <w:bCs/>
          <w:color w:val="000000"/>
          <w:sz w:val="20"/>
        </w:rPr>
        <w:t>С организацией питания в нашем детском саду</w:t>
      </w:r>
    </w:p>
    <w:p w:rsidR="00D824A2" w:rsidRPr="00D824A2" w:rsidRDefault="00D824A2" w:rsidP="00D824A2">
      <w:pPr>
        <w:shd w:val="clear" w:color="auto" w:fill="F6F6F6"/>
        <w:spacing w:after="0" w:line="301" w:lineRule="atLeast"/>
        <w:jc w:val="center"/>
        <w:textAlignment w:val="baseline"/>
        <w:rPr>
          <w:rFonts w:ascii="Arial" w:eastAsia="Times New Roman" w:hAnsi="Arial" w:cs="Arial"/>
          <w:color w:val="000000"/>
          <w:sz w:val="20"/>
          <w:szCs w:val="20"/>
        </w:rPr>
      </w:pPr>
      <w:r w:rsidRPr="00D824A2">
        <w:rPr>
          <w:rFonts w:ascii="Arial" w:eastAsia="Times New Roman" w:hAnsi="Arial" w:cs="Arial"/>
          <w:b/>
          <w:bCs/>
          <w:color w:val="000000"/>
          <w:sz w:val="20"/>
        </w:rPr>
        <w:t>Вы можете ознакомиться на этой страничке.</w:t>
      </w:r>
    </w:p>
    <w:p w:rsidR="00D824A2" w:rsidRPr="00D824A2" w:rsidRDefault="00D824A2" w:rsidP="00D824A2">
      <w:pPr>
        <w:shd w:val="clear" w:color="auto" w:fill="F6F6F6"/>
        <w:spacing w:after="240" w:line="301" w:lineRule="atLeast"/>
        <w:textAlignment w:val="baseline"/>
        <w:rPr>
          <w:rFonts w:ascii="Arial" w:eastAsia="Times New Roman" w:hAnsi="Arial" w:cs="Arial"/>
          <w:color w:val="000000"/>
          <w:sz w:val="20"/>
          <w:szCs w:val="20"/>
        </w:rPr>
      </w:pPr>
      <w:r w:rsidRPr="00D824A2">
        <w:rPr>
          <w:rFonts w:ascii="Arial" w:eastAsia="Times New Roman" w:hAnsi="Arial" w:cs="Arial"/>
          <w:color w:val="000000"/>
          <w:sz w:val="20"/>
          <w:szCs w:val="20"/>
        </w:rPr>
        <w:t> </w:t>
      </w:r>
    </w:p>
    <w:p w:rsidR="00D824A2" w:rsidRPr="00D824A2" w:rsidRDefault="00D824A2" w:rsidP="00D824A2">
      <w:pPr>
        <w:shd w:val="clear" w:color="auto" w:fill="F6F6F6"/>
        <w:spacing w:after="0" w:line="301" w:lineRule="atLeast"/>
        <w:textAlignment w:val="baseline"/>
        <w:rPr>
          <w:rFonts w:ascii="Arial" w:eastAsia="Times New Roman" w:hAnsi="Arial" w:cs="Arial"/>
          <w:color w:val="000000"/>
          <w:sz w:val="20"/>
          <w:szCs w:val="20"/>
        </w:rPr>
      </w:pPr>
      <w:r w:rsidRPr="00D824A2">
        <w:rPr>
          <w:rFonts w:ascii="Arial" w:eastAsia="Times New Roman" w:hAnsi="Arial" w:cs="Arial"/>
          <w:color w:val="000000"/>
          <w:sz w:val="20"/>
          <w:szCs w:val="20"/>
          <w:bdr w:val="none" w:sz="0" w:space="0" w:color="auto" w:frame="1"/>
        </w:rPr>
        <w:t> Отправляя малыша в детский сад, родители беспокоятся о том, чтобы ребенок был опрятно одет, чтобы ему было интересно в группе, на прогулке, чтобы он отдыхал в тихий час... и т. д. Но самый главный вопрос, волнующий мам и пап, – это чем малыша будут кормить. </w:t>
      </w:r>
    </w:p>
    <w:p w:rsidR="00D824A2" w:rsidRPr="00D824A2" w:rsidRDefault="00D824A2" w:rsidP="00D824A2">
      <w:pPr>
        <w:shd w:val="clear" w:color="auto" w:fill="F6F6F6"/>
        <w:spacing w:after="0" w:line="301" w:lineRule="atLeast"/>
        <w:textAlignment w:val="baseline"/>
        <w:rPr>
          <w:rFonts w:ascii="Arial" w:eastAsia="Times New Roman" w:hAnsi="Arial" w:cs="Arial"/>
          <w:color w:val="000000"/>
          <w:sz w:val="20"/>
          <w:szCs w:val="20"/>
        </w:rPr>
      </w:pPr>
      <w:r w:rsidRPr="00D824A2">
        <w:rPr>
          <w:rFonts w:ascii="Arial" w:eastAsia="Times New Roman" w:hAnsi="Arial" w:cs="Arial"/>
          <w:color w:val="000000"/>
          <w:sz w:val="20"/>
          <w:szCs w:val="20"/>
          <w:bdr w:val="none" w:sz="0" w:space="0" w:color="auto" w:frame="1"/>
        </w:rPr>
        <w:t>      Организация полноценного, сбалансированного питания детей – одно из важных направлений деятельности нашего образовательного учреждения.</w:t>
      </w:r>
    </w:p>
    <w:p w:rsidR="00D824A2" w:rsidRPr="00D824A2" w:rsidRDefault="00D824A2" w:rsidP="00D824A2">
      <w:pPr>
        <w:shd w:val="clear" w:color="auto" w:fill="F6F6F6"/>
        <w:spacing w:after="0" w:line="301" w:lineRule="atLeast"/>
        <w:textAlignment w:val="baseline"/>
        <w:rPr>
          <w:rFonts w:ascii="Arial" w:eastAsia="Times New Roman" w:hAnsi="Arial" w:cs="Arial"/>
          <w:color w:val="000000"/>
          <w:sz w:val="20"/>
          <w:szCs w:val="20"/>
        </w:rPr>
      </w:pPr>
      <w:r w:rsidRPr="00D824A2">
        <w:rPr>
          <w:rFonts w:ascii="Arial" w:eastAsia="Times New Roman" w:hAnsi="Arial" w:cs="Arial"/>
          <w:b/>
          <w:bCs/>
          <w:i/>
          <w:iCs/>
          <w:color w:val="000000"/>
          <w:sz w:val="20"/>
        </w:rPr>
        <w:t>    Уважаемые родители, не надо забывать, что питание ребенка в детском саду должно сочетаться с правильным питанием  в семье.</w:t>
      </w:r>
    </w:p>
    <w:p w:rsidR="00D824A2" w:rsidRPr="00D824A2" w:rsidRDefault="00D824A2" w:rsidP="00D824A2">
      <w:pPr>
        <w:shd w:val="clear" w:color="auto" w:fill="F6F6F6"/>
        <w:spacing w:after="0" w:line="301" w:lineRule="atLeast"/>
        <w:textAlignment w:val="baseline"/>
        <w:rPr>
          <w:rFonts w:ascii="Arial" w:eastAsia="Times New Roman" w:hAnsi="Arial" w:cs="Arial"/>
          <w:color w:val="000000"/>
          <w:sz w:val="20"/>
          <w:szCs w:val="20"/>
        </w:rPr>
      </w:pPr>
      <w:r w:rsidRPr="00D824A2">
        <w:rPr>
          <w:rFonts w:ascii="Arial" w:eastAsia="Times New Roman" w:hAnsi="Arial" w:cs="Arial"/>
          <w:color w:val="000000"/>
          <w:sz w:val="20"/>
          <w:szCs w:val="20"/>
          <w:bdr w:val="none" w:sz="0" w:space="0" w:color="auto" w:frame="1"/>
        </w:rPr>
        <w:t xml:space="preserve">     Нужно стремиться к тому, чтобы домашнее питание дополняло рацион детского сада, поэтому на ужин лучше предлагать те продукты и блюда, которые ребенок не получал в детском саду, а в выходные и праздничные дни рацион ребенка лучше приближать </w:t>
      </w:r>
      <w:proofErr w:type="gramStart"/>
      <w:r w:rsidRPr="00D824A2">
        <w:rPr>
          <w:rFonts w:ascii="Arial" w:eastAsia="Times New Roman" w:hAnsi="Arial" w:cs="Arial"/>
          <w:color w:val="000000"/>
          <w:sz w:val="20"/>
          <w:szCs w:val="20"/>
          <w:bdr w:val="none" w:sz="0" w:space="0" w:color="auto" w:frame="1"/>
        </w:rPr>
        <w:t>к</w:t>
      </w:r>
      <w:proofErr w:type="gramEnd"/>
      <w:r w:rsidRPr="00D824A2">
        <w:rPr>
          <w:rFonts w:ascii="Arial" w:eastAsia="Times New Roman" w:hAnsi="Arial" w:cs="Arial"/>
          <w:color w:val="000000"/>
          <w:sz w:val="20"/>
          <w:szCs w:val="20"/>
          <w:bdr w:val="none" w:sz="0" w:space="0" w:color="auto" w:frame="1"/>
        </w:rPr>
        <w:t xml:space="preserve"> детсадовскому.</w:t>
      </w:r>
    </w:p>
    <w:p w:rsidR="00D824A2" w:rsidRPr="00D824A2" w:rsidRDefault="00D824A2" w:rsidP="00D824A2">
      <w:pPr>
        <w:shd w:val="clear" w:color="auto" w:fill="F6F6F6"/>
        <w:spacing w:after="0" w:line="301" w:lineRule="atLeast"/>
        <w:textAlignment w:val="baseline"/>
        <w:rPr>
          <w:rFonts w:ascii="Arial" w:eastAsia="Times New Roman" w:hAnsi="Arial" w:cs="Arial"/>
          <w:color w:val="000000"/>
          <w:sz w:val="20"/>
          <w:szCs w:val="20"/>
        </w:rPr>
      </w:pPr>
      <w:r w:rsidRPr="00D824A2">
        <w:rPr>
          <w:rFonts w:ascii="Arial" w:eastAsia="Times New Roman" w:hAnsi="Arial" w:cs="Arial"/>
          <w:color w:val="000000"/>
          <w:sz w:val="20"/>
          <w:szCs w:val="20"/>
          <w:bdr w:val="none" w:sz="0" w:space="0" w:color="auto" w:frame="1"/>
        </w:rPr>
        <w:t>   Мы же в свою очередь создаем в ДОУ все необходимые условия для обеспечения детей здоровым питанием.</w:t>
      </w:r>
    </w:p>
    <w:p w:rsidR="00D824A2" w:rsidRPr="00D824A2" w:rsidRDefault="00D824A2" w:rsidP="00D824A2">
      <w:pPr>
        <w:shd w:val="clear" w:color="auto" w:fill="F6F6F6"/>
        <w:spacing w:after="24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</w:rPr>
      </w:pPr>
      <w:r w:rsidRPr="00D824A2">
        <w:rPr>
          <w:rFonts w:ascii="Arial" w:eastAsia="Times New Roman" w:hAnsi="Arial" w:cs="Arial"/>
          <w:color w:val="000000"/>
          <w:kern w:val="36"/>
          <w:sz w:val="43"/>
          <w:szCs w:val="43"/>
        </w:rPr>
        <w:t> </w:t>
      </w:r>
    </w:p>
    <w:p w:rsidR="00D824A2" w:rsidRPr="00D824A2" w:rsidRDefault="00D824A2" w:rsidP="00D824A2">
      <w:pPr>
        <w:shd w:val="clear" w:color="auto" w:fill="F6F6F6"/>
        <w:spacing w:after="24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</w:rPr>
      </w:pPr>
      <w:r w:rsidRPr="00D824A2">
        <w:rPr>
          <w:rFonts w:ascii="Arial" w:eastAsia="Times New Roman" w:hAnsi="Arial" w:cs="Arial"/>
          <w:color w:val="000000"/>
          <w:kern w:val="36"/>
          <w:sz w:val="43"/>
          <w:szCs w:val="43"/>
        </w:rPr>
        <w:t>Все о питании в детском саду</w:t>
      </w:r>
    </w:p>
    <w:p w:rsidR="00D824A2" w:rsidRPr="00D824A2" w:rsidRDefault="00D824A2" w:rsidP="00D824A2">
      <w:pPr>
        <w:shd w:val="clear" w:color="auto" w:fill="F6F6F6"/>
        <w:spacing w:after="0" w:line="301" w:lineRule="atLeast"/>
        <w:textAlignment w:val="baseline"/>
        <w:rPr>
          <w:rFonts w:ascii="Arial" w:eastAsia="Times New Roman" w:hAnsi="Arial" w:cs="Arial"/>
          <w:color w:val="000000"/>
          <w:sz w:val="20"/>
          <w:szCs w:val="20"/>
        </w:rPr>
      </w:pPr>
      <w:r w:rsidRPr="00D824A2">
        <w:rPr>
          <w:rFonts w:ascii="Arial" w:eastAsia="Times New Roman" w:hAnsi="Arial" w:cs="Arial"/>
          <w:color w:val="000000"/>
          <w:sz w:val="20"/>
          <w:szCs w:val="20"/>
          <w:bdr w:val="none" w:sz="0" w:space="0" w:color="auto" w:frame="1"/>
        </w:rPr>
        <w:t>Рациональное питание детей - необходимое условие обеспечения здоровья, устойчивости к действию инфекций и других неблагоприятных факторов, способности к обучению и работоспособности во все возрастные периоды.</w:t>
      </w:r>
    </w:p>
    <w:p w:rsidR="00D824A2" w:rsidRPr="00D824A2" w:rsidRDefault="00D824A2" w:rsidP="00D824A2">
      <w:pPr>
        <w:shd w:val="clear" w:color="auto" w:fill="F6F6F6"/>
        <w:spacing w:after="0" w:line="301" w:lineRule="atLeast"/>
        <w:textAlignment w:val="baseline"/>
        <w:rPr>
          <w:rFonts w:ascii="Arial" w:eastAsia="Times New Roman" w:hAnsi="Arial" w:cs="Arial"/>
          <w:color w:val="000000"/>
          <w:sz w:val="20"/>
          <w:szCs w:val="20"/>
        </w:rPr>
      </w:pPr>
      <w:r w:rsidRPr="00D824A2">
        <w:rPr>
          <w:rFonts w:ascii="Arial" w:eastAsia="Times New Roman" w:hAnsi="Arial" w:cs="Arial"/>
          <w:color w:val="000000"/>
          <w:sz w:val="20"/>
          <w:szCs w:val="20"/>
          <w:bdr w:val="none" w:sz="0" w:space="0" w:color="auto" w:frame="1"/>
        </w:rPr>
        <w:t>В связи с этим организация рационов питания во время воспитательного и учебного процесса является одним из важных факторов профилактики заболеваний и поддержания здоровья детей, а обеспечение полноценного и безопасного питания дошкольников является приоритетным направлением в осуществление государственного санитарно-эпидемиологического надзора.</w:t>
      </w:r>
    </w:p>
    <w:p w:rsidR="00D824A2" w:rsidRPr="00D824A2" w:rsidRDefault="00D824A2" w:rsidP="00D824A2">
      <w:pPr>
        <w:shd w:val="clear" w:color="auto" w:fill="F6F6F6"/>
        <w:spacing w:after="0" w:line="301" w:lineRule="atLeast"/>
        <w:textAlignment w:val="baseline"/>
        <w:rPr>
          <w:rFonts w:ascii="Arial" w:eastAsia="Times New Roman" w:hAnsi="Arial" w:cs="Arial"/>
          <w:color w:val="000000"/>
          <w:sz w:val="20"/>
          <w:szCs w:val="20"/>
        </w:rPr>
      </w:pPr>
      <w:r w:rsidRPr="00D824A2">
        <w:rPr>
          <w:rFonts w:ascii="Arial" w:eastAsia="Times New Roman" w:hAnsi="Arial" w:cs="Arial"/>
          <w:color w:val="000000"/>
          <w:sz w:val="20"/>
          <w:szCs w:val="20"/>
          <w:bdr w:val="none" w:sz="0" w:space="0" w:color="auto" w:frame="1"/>
        </w:rPr>
        <w:t>Согласно постановлению Главного государственного санитарного врача Российской Федерации № 26 от 15.05.2013 с 01 августа 2013 года введены в действие </w:t>
      </w:r>
      <w:r w:rsidRPr="00D824A2">
        <w:rPr>
          <w:rFonts w:ascii="Arial" w:eastAsia="Times New Roman" w:hAnsi="Arial" w:cs="Arial"/>
          <w:b/>
          <w:bCs/>
          <w:color w:val="000000"/>
          <w:sz w:val="20"/>
        </w:rPr>
        <w:t xml:space="preserve">санитарно-эпидемиологические правила и нормативы (далее - санитарные правила) </w:t>
      </w:r>
      <w:proofErr w:type="spellStart"/>
      <w:r w:rsidRPr="00D824A2">
        <w:rPr>
          <w:rFonts w:ascii="Arial" w:eastAsia="Times New Roman" w:hAnsi="Arial" w:cs="Arial"/>
          <w:b/>
          <w:bCs/>
          <w:color w:val="000000"/>
          <w:sz w:val="20"/>
        </w:rPr>
        <w:t>СанПиН</w:t>
      </w:r>
      <w:proofErr w:type="spellEnd"/>
      <w:r w:rsidRPr="00D824A2">
        <w:rPr>
          <w:rFonts w:ascii="Arial" w:eastAsia="Times New Roman" w:hAnsi="Arial" w:cs="Arial"/>
          <w:b/>
          <w:bCs/>
          <w:color w:val="000000"/>
          <w:sz w:val="20"/>
        </w:rPr>
        <w:t xml:space="preserve"> 2.4.1.3049-13 «Санитарно-эпидемиологические требования к устройству, содержанию и организации режима работы в дошкольных организациях»</w:t>
      </w:r>
      <w:proofErr w:type="gramStart"/>
      <w:r w:rsidRPr="00D824A2">
        <w:rPr>
          <w:rFonts w:ascii="Arial" w:eastAsia="Times New Roman" w:hAnsi="Arial" w:cs="Arial"/>
          <w:b/>
          <w:bCs/>
          <w:color w:val="000000"/>
          <w:sz w:val="20"/>
        </w:rPr>
        <w:t>,</w:t>
      </w:r>
      <w:r w:rsidRPr="00D824A2">
        <w:rPr>
          <w:rFonts w:ascii="Arial" w:eastAsia="Times New Roman" w:hAnsi="Arial" w:cs="Arial"/>
          <w:color w:val="000000"/>
          <w:sz w:val="20"/>
          <w:szCs w:val="20"/>
          <w:bdr w:val="none" w:sz="0" w:space="0" w:color="auto" w:frame="1"/>
        </w:rPr>
        <w:t>н</w:t>
      </w:r>
      <w:proofErr w:type="gramEnd"/>
      <w:r w:rsidRPr="00D824A2">
        <w:rPr>
          <w:rFonts w:ascii="Arial" w:eastAsia="Times New Roman" w:hAnsi="Arial" w:cs="Arial"/>
          <w:color w:val="000000"/>
          <w:sz w:val="20"/>
          <w:szCs w:val="20"/>
          <w:bdr w:val="none" w:sz="0" w:space="0" w:color="auto" w:frame="1"/>
        </w:rPr>
        <w:t>аправленные на охрану здоровья детей при осуществлении деятельности по их воспитанию, обучению, развитию и оздоровлению в дошкольных организациях независимо от их вида, организационно-правовых форм и форм собственности. Настоящими санитарными правилами установлены санитарно-эпидемиологические требования как к организации питания в детском саду, так и к составлению меню для организации питания детей разного возраста:</w:t>
      </w:r>
    </w:p>
    <w:p w:rsidR="00D824A2" w:rsidRPr="00D824A2" w:rsidRDefault="00D824A2" w:rsidP="00D824A2">
      <w:pPr>
        <w:shd w:val="clear" w:color="auto" w:fill="F6F6F6"/>
        <w:spacing w:after="0" w:line="301" w:lineRule="atLeast"/>
        <w:textAlignment w:val="baseline"/>
        <w:rPr>
          <w:rFonts w:ascii="Arial" w:eastAsia="Times New Roman" w:hAnsi="Arial" w:cs="Arial"/>
          <w:color w:val="000000"/>
          <w:sz w:val="20"/>
          <w:szCs w:val="20"/>
        </w:rPr>
      </w:pPr>
      <w:r w:rsidRPr="00D824A2">
        <w:rPr>
          <w:rFonts w:ascii="Arial" w:eastAsia="Times New Roman" w:hAnsi="Arial" w:cs="Arial"/>
          <w:color w:val="000000"/>
          <w:sz w:val="20"/>
          <w:szCs w:val="20"/>
          <w:bdr w:val="none" w:sz="0" w:space="0" w:color="auto" w:frame="1"/>
        </w:rPr>
        <w:t>XIII. Требования к оборудованию пищеблока, инвентарю, посуде.</w:t>
      </w:r>
    </w:p>
    <w:p w:rsidR="00D824A2" w:rsidRPr="00D824A2" w:rsidRDefault="00D824A2" w:rsidP="00D824A2">
      <w:pPr>
        <w:shd w:val="clear" w:color="auto" w:fill="F6F6F6"/>
        <w:spacing w:after="0" w:line="301" w:lineRule="atLeast"/>
        <w:textAlignment w:val="baseline"/>
        <w:rPr>
          <w:rFonts w:ascii="Arial" w:eastAsia="Times New Roman" w:hAnsi="Arial" w:cs="Arial"/>
          <w:color w:val="000000"/>
          <w:sz w:val="20"/>
          <w:szCs w:val="20"/>
        </w:rPr>
      </w:pPr>
      <w:r w:rsidRPr="00D824A2">
        <w:rPr>
          <w:rFonts w:ascii="Arial" w:eastAsia="Times New Roman" w:hAnsi="Arial" w:cs="Arial"/>
          <w:color w:val="000000"/>
          <w:sz w:val="20"/>
          <w:szCs w:val="20"/>
          <w:bdr w:val="none" w:sz="0" w:space="0" w:color="auto" w:frame="1"/>
        </w:rPr>
        <w:t>XIV. Требования к условиям хранения, приготовления и реализации пищевых продуктов и кулинарных изделий.</w:t>
      </w:r>
    </w:p>
    <w:p w:rsidR="00D824A2" w:rsidRPr="00D824A2" w:rsidRDefault="00D824A2" w:rsidP="00D824A2">
      <w:pPr>
        <w:shd w:val="clear" w:color="auto" w:fill="F6F6F6"/>
        <w:spacing w:after="0" w:line="301" w:lineRule="atLeast"/>
        <w:textAlignment w:val="baseline"/>
        <w:rPr>
          <w:rFonts w:ascii="Arial" w:eastAsia="Times New Roman" w:hAnsi="Arial" w:cs="Arial"/>
          <w:color w:val="000000"/>
          <w:sz w:val="20"/>
          <w:szCs w:val="20"/>
        </w:rPr>
      </w:pPr>
      <w:r w:rsidRPr="00D824A2">
        <w:rPr>
          <w:rFonts w:ascii="Arial" w:eastAsia="Times New Roman" w:hAnsi="Arial" w:cs="Arial"/>
          <w:color w:val="000000"/>
          <w:sz w:val="20"/>
          <w:szCs w:val="20"/>
          <w:bdr w:val="none" w:sz="0" w:space="0" w:color="auto" w:frame="1"/>
        </w:rPr>
        <w:t>XV. Требования к составлению меню для организации питания детей разного возраста.</w:t>
      </w:r>
    </w:p>
    <w:p w:rsidR="00D824A2" w:rsidRPr="00D824A2" w:rsidRDefault="00D824A2" w:rsidP="00D824A2">
      <w:pPr>
        <w:shd w:val="clear" w:color="auto" w:fill="F6F6F6"/>
        <w:spacing w:after="0" w:line="301" w:lineRule="atLeast"/>
        <w:textAlignment w:val="baseline"/>
        <w:rPr>
          <w:rFonts w:ascii="Arial" w:eastAsia="Times New Roman" w:hAnsi="Arial" w:cs="Arial"/>
          <w:color w:val="000000"/>
          <w:sz w:val="20"/>
          <w:szCs w:val="20"/>
        </w:rPr>
      </w:pPr>
      <w:r w:rsidRPr="00D824A2">
        <w:rPr>
          <w:rFonts w:ascii="Arial" w:eastAsia="Times New Roman" w:hAnsi="Arial" w:cs="Arial"/>
          <w:color w:val="000000"/>
          <w:sz w:val="20"/>
          <w:szCs w:val="20"/>
          <w:bdr w:val="none" w:sz="0" w:space="0" w:color="auto" w:frame="1"/>
        </w:rPr>
        <w:t>XVI. Требования к перевозке и приему в дошкольные организации пищевых продуктов.</w:t>
      </w:r>
    </w:p>
    <w:p w:rsidR="00D824A2" w:rsidRPr="00D824A2" w:rsidRDefault="00D824A2" w:rsidP="00D824A2">
      <w:pPr>
        <w:shd w:val="clear" w:color="auto" w:fill="F6F6F6"/>
        <w:spacing w:after="0" w:line="301" w:lineRule="atLeast"/>
        <w:textAlignment w:val="baseline"/>
        <w:rPr>
          <w:rFonts w:ascii="Arial" w:eastAsia="Times New Roman" w:hAnsi="Arial" w:cs="Arial"/>
          <w:color w:val="000000"/>
          <w:sz w:val="20"/>
          <w:szCs w:val="20"/>
        </w:rPr>
      </w:pPr>
      <w:r w:rsidRPr="00D824A2">
        <w:rPr>
          <w:rFonts w:ascii="Arial" w:eastAsia="Times New Roman" w:hAnsi="Arial" w:cs="Arial"/>
          <w:color w:val="000000"/>
          <w:sz w:val="20"/>
          <w:szCs w:val="20"/>
          <w:bdr w:val="none" w:sz="0" w:space="0" w:color="auto" w:frame="1"/>
        </w:rPr>
        <w:lastRenderedPageBreak/>
        <w:t>Для организации питания в детском саду имеются функциональные помещения: пищеблок, склад продуктов питания.</w:t>
      </w:r>
    </w:p>
    <w:p w:rsidR="00D824A2" w:rsidRPr="00D824A2" w:rsidRDefault="00D824A2" w:rsidP="00D824A2">
      <w:pPr>
        <w:shd w:val="clear" w:color="auto" w:fill="F6F6F6"/>
        <w:spacing w:after="0" w:line="301" w:lineRule="atLeast"/>
        <w:textAlignment w:val="baseline"/>
        <w:rPr>
          <w:rFonts w:ascii="Arial" w:eastAsia="Times New Roman" w:hAnsi="Arial" w:cs="Arial"/>
          <w:color w:val="000000"/>
          <w:sz w:val="20"/>
          <w:szCs w:val="20"/>
        </w:rPr>
      </w:pPr>
      <w:r w:rsidRPr="00D824A2">
        <w:rPr>
          <w:rFonts w:ascii="Arial" w:eastAsia="Times New Roman" w:hAnsi="Arial" w:cs="Arial"/>
          <w:b/>
          <w:bCs/>
          <w:color w:val="000000"/>
          <w:sz w:val="20"/>
        </w:rPr>
        <w:t>Пищеблок</w:t>
      </w:r>
      <w:r w:rsidRPr="00D824A2">
        <w:rPr>
          <w:rFonts w:ascii="Arial" w:eastAsia="Times New Roman" w:hAnsi="Arial" w:cs="Arial"/>
          <w:color w:val="000000"/>
          <w:sz w:val="20"/>
          <w:szCs w:val="20"/>
          <w:bdr w:val="none" w:sz="0" w:space="0" w:color="auto" w:frame="1"/>
        </w:rPr>
        <w:t xml:space="preserve"> оборудован необходимым технологическим и холодильным оборудованием  в рабочем состоянии. Технологическое оборудование, инвентарь, посуда, тара </w:t>
      </w:r>
      <w:proofErr w:type="gramStart"/>
      <w:r w:rsidRPr="00D824A2">
        <w:rPr>
          <w:rFonts w:ascii="Arial" w:eastAsia="Times New Roman" w:hAnsi="Arial" w:cs="Arial"/>
          <w:color w:val="000000"/>
          <w:sz w:val="20"/>
          <w:szCs w:val="20"/>
          <w:bdr w:val="none" w:sz="0" w:space="0" w:color="auto" w:frame="1"/>
        </w:rPr>
        <w:t>изготовлены</w:t>
      </w:r>
      <w:proofErr w:type="gramEnd"/>
      <w:r w:rsidRPr="00D824A2">
        <w:rPr>
          <w:rFonts w:ascii="Arial" w:eastAsia="Times New Roman" w:hAnsi="Arial" w:cs="Arial"/>
          <w:color w:val="000000"/>
          <w:sz w:val="20"/>
          <w:szCs w:val="20"/>
          <w:bdr w:val="none" w:sz="0" w:space="0" w:color="auto" w:frame="1"/>
        </w:rPr>
        <w:t xml:space="preserve"> из материалов, разрешенных для контакта с пищевыми продуктами. Весь кухонный инвентарь и кухонная посуда имеют маркировку для сырых и готовых пищевых продуктов. При работе технологического оборудования исключена возможность контакта пищевого сырья и готовых к употреблению продуктов. Производственное оборудование, разделочный инвентарь и посуда отвечают следующим требованиям:</w:t>
      </w:r>
    </w:p>
    <w:p w:rsidR="00D824A2" w:rsidRPr="00D824A2" w:rsidRDefault="00D824A2" w:rsidP="00D824A2">
      <w:pPr>
        <w:numPr>
          <w:ilvl w:val="0"/>
          <w:numId w:val="1"/>
        </w:numPr>
        <w:spacing w:after="0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20"/>
          <w:szCs w:val="20"/>
        </w:rPr>
      </w:pPr>
      <w:r w:rsidRPr="00D824A2">
        <w:rPr>
          <w:rFonts w:ascii="Arial" w:eastAsia="Times New Roman" w:hAnsi="Arial" w:cs="Arial"/>
          <w:color w:val="000000"/>
          <w:sz w:val="20"/>
          <w:szCs w:val="20"/>
          <w:bdr w:val="none" w:sz="0" w:space="0" w:color="auto" w:frame="1"/>
        </w:rPr>
        <w:t>столы, предназначенные для обработки пищевых продуктов цельнометаллические;</w:t>
      </w:r>
    </w:p>
    <w:p w:rsidR="00D824A2" w:rsidRPr="00D824A2" w:rsidRDefault="00D824A2" w:rsidP="00D824A2">
      <w:pPr>
        <w:numPr>
          <w:ilvl w:val="0"/>
          <w:numId w:val="1"/>
        </w:numPr>
        <w:spacing w:after="0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20"/>
          <w:szCs w:val="20"/>
        </w:rPr>
      </w:pPr>
      <w:r w:rsidRPr="00D824A2">
        <w:rPr>
          <w:rFonts w:ascii="Arial" w:eastAsia="Times New Roman" w:hAnsi="Arial" w:cs="Arial"/>
          <w:color w:val="000000"/>
          <w:sz w:val="20"/>
          <w:szCs w:val="20"/>
          <w:bdr w:val="none" w:sz="0" w:space="0" w:color="auto" w:frame="1"/>
        </w:rPr>
        <w:t>для разделки сырых и готовых продуктов имеются отдельные разделочные столы, ножи и доски из деревьев твердых пород без щелей и зазоров, гладко выструганные. Разделочные доски из пластмассы и прессованной фанеры к использованию не допускаются;</w:t>
      </w:r>
    </w:p>
    <w:p w:rsidR="00D824A2" w:rsidRPr="00D824A2" w:rsidRDefault="00D824A2" w:rsidP="00D824A2">
      <w:pPr>
        <w:numPr>
          <w:ilvl w:val="0"/>
          <w:numId w:val="1"/>
        </w:numPr>
        <w:spacing w:after="0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20"/>
          <w:szCs w:val="20"/>
        </w:rPr>
      </w:pPr>
      <w:r w:rsidRPr="00D824A2">
        <w:rPr>
          <w:rFonts w:ascii="Arial" w:eastAsia="Times New Roman" w:hAnsi="Arial" w:cs="Arial"/>
          <w:color w:val="000000"/>
          <w:sz w:val="20"/>
          <w:szCs w:val="20"/>
          <w:bdr w:val="none" w:sz="0" w:space="0" w:color="auto" w:frame="1"/>
        </w:rPr>
        <w:t>доски и ножи промаркированы: «СМ» - сырое мясо, «СК» - сырые куры, «СР» - сырая рыба, «</w:t>
      </w:r>
      <w:proofErr w:type="gramStart"/>
      <w:r w:rsidRPr="00D824A2">
        <w:rPr>
          <w:rFonts w:ascii="Arial" w:eastAsia="Times New Roman" w:hAnsi="Arial" w:cs="Arial"/>
          <w:color w:val="000000"/>
          <w:sz w:val="20"/>
          <w:szCs w:val="20"/>
          <w:bdr w:val="none" w:sz="0" w:space="0" w:color="auto" w:frame="1"/>
        </w:rPr>
        <w:t>СО</w:t>
      </w:r>
      <w:proofErr w:type="gramEnd"/>
      <w:r w:rsidRPr="00D824A2">
        <w:rPr>
          <w:rFonts w:ascii="Arial" w:eastAsia="Times New Roman" w:hAnsi="Arial" w:cs="Arial"/>
          <w:color w:val="000000"/>
          <w:sz w:val="20"/>
          <w:szCs w:val="20"/>
          <w:bdr w:val="none" w:sz="0" w:space="0" w:color="auto" w:frame="1"/>
        </w:rPr>
        <w:t>» - сырые овощи, «ВМ» - вареное мясо, «ВР» - вареная рыба, «ВО» - вареные овощи, «гастрономия», «Сельдь», «X» - хлеб, «Зелень»;</w:t>
      </w:r>
    </w:p>
    <w:p w:rsidR="00D824A2" w:rsidRPr="00D824A2" w:rsidRDefault="00D824A2" w:rsidP="00D824A2">
      <w:pPr>
        <w:numPr>
          <w:ilvl w:val="0"/>
          <w:numId w:val="1"/>
        </w:numPr>
        <w:spacing w:after="0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20"/>
          <w:szCs w:val="20"/>
        </w:rPr>
      </w:pPr>
      <w:r w:rsidRPr="00D824A2">
        <w:rPr>
          <w:rFonts w:ascii="Arial" w:eastAsia="Times New Roman" w:hAnsi="Arial" w:cs="Arial"/>
          <w:color w:val="000000"/>
          <w:sz w:val="20"/>
          <w:szCs w:val="20"/>
          <w:bdr w:val="none" w:sz="0" w:space="0" w:color="auto" w:frame="1"/>
        </w:rPr>
        <w:t>посуда, используемая для приготовления и хранения пищи безопасная для здоровья детей;</w:t>
      </w:r>
    </w:p>
    <w:p w:rsidR="00D824A2" w:rsidRPr="00D824A2" w:rsidRDefault="00D824A2" w:rsidP="00D824A2">
      <w:pPr>
        <w:numPr>
          <w:ilvl w:val="0"/>
          <w:numId w:val="1"/>
        </w:numPr>
        <w:spacing w:after="0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20"/>
          <w:szCs w:val="20"/>
        </w:rPr>
      </w:pPr>
      <w:r w:rsidRPr="00D824A2">
        <w:rPr>
          <w:rFonts w:ascii="Arial" w:eastAsia="Times New Roman" w:hAnsi="Arial" w:cs="Arial"/>
          <w:color w:val="000000"/>
          <w:sz w:val="20"/>
          <w:szCs w:val="20"/>
          <w:bdr w:val="none" w:sz="0" w:space="0" w:color="auto" w:frame="1"/>
        </w:rPr>
        <w:t>компоты и кисели готовят в посуде из нержавеющей стали. Для кипячения молока выделена отдельная посуда;</w:t>
      </w:r>
    </w:p>
    <w:p w:rsidR="00D824A2" w:rsidRPr="00D824A2" w:rsidRDefault="00D824A2" w:rsidP="00D824A2">
      <w:pPr>
        <w:numPr>
          <w:ilvl w:val="0"/>
          <w:numId w:val="1"/>
        </w:numPr>
        <w:spacing w:after="0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20"/>
          <w:szCs w:val="20"/>
        </w:rPr>
      </w:pPr>
      <w:r w:rsidRPr="00D824A2">
        <w:rPr>
          <w:rFonts w:ascii="Arial" w:eastAsia="Times New Roman" w:hAnsi="Arial" w:cs="Arial"/>
          <w:color w:val="000000"/>
          <w:sz w:val="20"/>
          <w:szCs w:val="20"/>
          <w:bdr w:val="none" w:sz="0" w:space="0" w:color="auto" w:frame="1"/>
        </w:rPr>
        <w:t>количество одновременно используемой столовой посуды и приборов соответствует списочному составу детей в группе. Для персонала имеется отдельная столовая посуда. Посуду хранят в буфете.</w:t>
      </w:r>
    </w:p>
    <w:p w:rsidR="00D824A2" w:rsidRPr="00D824A2" w:rsidRDefault="00D824A2" w:rsidP="00D824A2">
      <w:pPr>
        <w:shd w:val="clear" w:color="auto" w:fill="F6F6F6"/>
        <w:spacing w:after="0" w:line="301" w:lineRule="atLeast"/>
        <w:textAlignment w:val="baseline"/>
        <w:rPr>
          <w:rFonts w:ascii="Arial" w:eastAsia="Times New Roman" w:hAnsi="Arial" w:cs="Arial"/>
          <w:color w:val="000000"/>
          <w:sz w:val="20"/>
          <w:szCs w:val="20"/>
        </w:rPr>
      </w:pPr>
      <w:r w:rsidRPr="00D824A2">
        <w:rPr>
          <w:rFonts w:ascii="Arial" w:eastAsia="Times New Roman" w:hAnsi="Arial" w:cs="Arial"/>
          <w:color w:val="000000"/>
          <w:sz w:val="20"/>
          <w:szCs w:val="20"/>
          <w:bdr w:val="none" w:sz="0" w:space="0" w:color="auto" w:frame="1"/>
        </w:rPr>
        <w:t>Пищеблок оборудован системой приточно-вытяжной вентиляции с механическим и естественным побуждением. В помещениях пищеблока ежедневно проводят уборку: мытье полов, удаление пыли и паутины, протирание радиаторов, подоконников; еженедельно с применением моющих сре</w:t>
      </w:r>
      <w:proofErr w:type="gramStart"/>
      <w:r w:rsidRPr="00D824A2">
        <w:rPr>
          <w:rFonts w:ascii="Arial" w:eastAsia="Times New Roman" w:hAnsi="Arial" w:cs="Arial"/>
          <w:color w:val="000000"/>
          <w:sz w:val="20"/>
          <w:szCs w:val="20"/>
          <w:bdr w:val="none" w:sz="0" w:space="0" w:color="auto" w:frame="1"/>
        </w:rPr>
        <w:t>дств пр</w:t>
      </w:r>
      <w:proofErr w:type="gramEnd"/>
      <w:r w:rsidRPr="00D824A2">
        <w:rPr>
          <w:rFonts w:ascii="Arial" w:eastAsia="Times New Roman" w:hAnsi="Arial" w:cs="Arial"/>
          <w:color w:val="000000"/>
          <w:sz w:val="20"/>
          <w:szCs w:val="20"/>
          <w:bdr w:val="none" w:sz="0" w:space="0" w:color="auto" w:frame="1"/>
        </w:rPr>
        <w:t>оводится мытье стен, осветительной арматуры, очистку стекол от пыли и копоти и т.п. Один раз в месяц проводится генеральная уборка с последующей дезинфекцией всех помещений, оборудования и инвентаря.</w:t>
      </w:r>
    </w:p>
    <w:p w:rsidR="00D824A2" w:rsidRPr="00D824A2" w:rsidRDefault="00D824A2" w:rsidP="00D824A2">
      <w:pPr>
        <w:shd w:val="clear" w:color="auto" w:fill="F6F6F6"/>
        <w:spacing w:after="0" w:line="301" w:lineRule="atLeast"/>
        <w:textAlignment w:val="baseline"/>
        <w:rPr>
          <w:rFonts w:ascii="Arial" w:eastAsia="Times New Roman" w:hAnsi="Arial" w:cs="Arial"/>
          <w:color w:val="000000"/>
          <w:sz w:val="20"/>
          <w:szCs w:val="20"/>
        </w:rPr>
      </w:pPr>
      <w:r w:rsidRPr="00D824A2">
        <w:rPr>
          <w:rFonts w:ascii="Arial" w:eastAsia="Times New Roman" w:hAnsi="Arial" w:cs="Arial"/>
          <w:color w:val="000000"/>
          <w:sz w:val="20"/>
          <w:szCs w:val="20"/>
          <w:bdr w:val="none" w:sz="0" w:space="0" w:color="auto" w:frame="1"/>
        </w:rPr>
        <w:t>Пищевые продукты поступают в детский сад на </w:t>
      </w:r>
      <w:r w:rsidRPr="00D824A2">
        <w:rPr>
          <w:rFonts w:ascii="Arial" w:eastAsia="Times New Roman" w:hAnsi="Arial" w:cs="Arial"/>
          <w:b/>
          <w:bCs/>
          <w:color w:val="000000"/>
          <w:sz w:val="20"/>
        </w:rPr>
        <w:t>склад продуктов питания</w:t>
      </w:r>
      <w:r w:rsidRPr="00D824A2">
        <w:rPr>
          <w:rFonts w:ascii="Arial" w:eastAsia="Times New Roman" w:hAnsi="Arial" w:cs="Arial"/>
          <w:color w:val="000000"/>
          <w:sz w:val="20"/>
          <w:szCs w:val="20"/>
          <w:bdr w:val="none" w:sz="0" w:space="0" w:color="auto" w:frame="1"/>
        </w:rPr>
        <w:t> и имеют документы, подтверждающие их происхождение, качество и безопасность. Качество продуктов проверяет кладовщик - ответственное лицо проводит бракераж сырых продуктов, делает запись в специальном журнале. Не допускаются к приему пищевые продукты без сопроводительных документов, с истекшим сроком хранения и признаками порчи. Особо скоропортящиеся пищевые продукты хранятся в холодильной камере, в которой имеются специальные разграниченные полочки места для хранения мяса, рыбы.  Молочные продукты хранятся в отдельном холодильнике. Масло сливочное хранят на полках в заводской таре. Крупные сыры - на чистых стеллажах. Яйцо в коробах хранят на подтоварниках.  Крупа, мука, макаронные изделия хранятся в мешках, картонных коробках на подтоварниках.  Ржаной и пшеничный хлеб хранятся раздельно в шкафу на пищеблоке. Картофель и корнеплоды хранятся в сухом, темном помещении.</w:t>
      </w:r>
    </w:p>
    <w:p w:rsidR="00D824A2" w:rsidRPr="00D824A2" w:rsidRDefault="00D824A2" w:rsidP="00D824A2">
      <w:pPr>
        <w:shd w:val="clear" w:color="auto" w:fill="F6F6F6"/>
        <w:spacing w:after="0" w:line="301" w:lineRule="atLeast"/>
        <w:textAlignment w:val="baseline"/>
        <w:rPr>
          <w:rFonts w:ascii="Arial" w:eastAsia="Times New Roman" w:hAnsi="Arial" w:cs="Arial"/>
          <w:color w:val="000000"/>
          <w:sz w:val="20"/>
          <w:szCs w:val="20"/>
        </w:rPr>
      </w:pPr>
      <w:r w:rsidRPr="00D824A2">
        <w:rPr>
          <w:rFonts w:ascii="Arial" w:eastAsia="Times New Roman" w:hAnsi="Arial" w:cs="Arial"/>
          <w:b/>
          <w:bCs/>
          <w:color w:val="000000"/>
          <w:sz w:val="20"/>
        </w:rPr>
        <w:t>При приготовлении пищи</w:t>
      </w:r>
      <w:r w:rsidRPr="00D824A2">
        <w:rPr>
          <w:rFonts w:ascii="Arial" w:eastAsia="Times New Roman" w:hAnsi="Arial" w:cs="Arial"/>
          <w:color w:val="000000"/>
          <w:sz w:val="20"/>
          <w:szCs w:val="20"/>
          <w:bdr w:val="none" w:sz="0" w:space="0" w:color="auto" w:frame="1"/>
        </w:rPr>
        <w:t> соблюдаются следующие правила:</w:t>
      </w:r>
    </w:p>
    <w:p w:rsidR="00D824A2" w:rsidRPr="00D824A2" w:rsidRDefault="00D824A2" w:rsidP="00D824A2">
      <w:pPr>
        <w:numPr>
          <w:ilvl w:val="0"/>
          <w:numId w:val="2"/>
        </w:numPr>
        <w:spacing w:after="0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20"/>
          <w:szCs w:val="20"/>
        </w:rPr>
      </w:pPr>
      <w:r w:rsidRPr="00D824A2">
        <w:rPr>
          <w:rFonts w:ascii="Arial" w:eastAsia="Times New Roman" w:hAnsi="Arial" w:cs="Arial"/>
          <w:color w:val="000000"/>
          <w:sz w:val="20"/>
          <w:szCs w:val="20"/>
          <w:bdr w:val="none" w:sz="0" w:space="0" w:color="auto" w:frame="1"/>
        </w:rPr>
        <w:t>обработку сырых и вареных продуктов проводят на разных столах при использовании соответствующих маркированных разделочных досок и ножей;</w:t>
      </w:r>
    </w:p>
    <w:p w:rsidR="00D824A2" w:rsidRPr="00D824A2" w:rsidRDefault="00D824A2" w:rsidP="00D824A2">
      <w:pPr>
        <w:numPr>
          <w:ilvl w:val="0"/>
          <w:numId w:val="2"/>
        </w:numPr>
        <w:spacing w:after="0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20"/>
          <w:szCs w:val="20"/>
        </w:rPr>
      </w:pPr>
      <w:r w:rsidRPr="00D824A2">
        <w:rPr>
          <w:rFonts w:ascii="Arial" w:eastAsia="Times New Roman" w:hAnsi="Arial" w:cs="Arial"/>
          <w:color w:val="000000"/>
          <w:sz w:val="20"/>
          <w:szCs w:val="20"/>
          <w:bdr w:val="none" w:sz="0" w:space="0" w:color="auto" w:frame="1"/>
        </w:rPr>
        <w:t>на пищеблоке имеется 2 мясорубки для раздельного приготовления сырых и готовых продуктов.</w:t>
      </w:r>
    </w:p>
    <w:p w:rsidR="00D824A2" w:rsidRPr="00D824A2" w:rsidRDefault="00D824A2" w:rsidP="00D824A2">
      <w:pPr>
        <w:shd w:val="clear" w:color="auto" w:fill="F6F6F6"/>
        <w:spacing w:after="0" w:line="301" w:lineRule="atLeast"/>
        <w:textAlignment w:val="baseline"/>
        <w:rPr>
          <w:rFonts w:ascii="Arial" w:eastAsia="Times New Roman" w:hAnsi="Arial" w:cs="Arial"/>
          <w:color w:val="000000"/>
          <w:sz w:val="20"/>
          <w:szCs w:val="20"/>
        </w:rPr>
      </w:pPr>
      <w:r w:rsidRPr="00D824A2">
        <w:rPr>
          <w:rFonts w:ascii="Arial" w:eastAsia="Times New Roman" w:hAnsi="Arial" w:cs="Arial"/>
          <w:color w:val="000000"/>
          <w:sz w:val="20"/>
          <w:szCs w:val="20"/>
          <w:bdr w:val="none" w:sz="0" w:space="0" w:color="auto" w:frame="1"/>
        </w:rPr>
        <w:t xml:space="preserve">Питание детей соответствует принципам щадящего питания, предусматривающим использование определенных способов приготовления блюд, таких как варка, приготовление на пару, тушение, </w:t>
      </w:r>
      <w:proofErr w:type="spellStart"/>
      <w:r w:rsidRPr="00D824A2">
        <w:rPr>
          <w:rFonts w:ascii="Arial" w:eastAsia="Times New Roman" w:hAnsi="Arial" w:cs="Arial"/>
          <w:color w:val="000000"/>
          <w:sz w:val="20"/>
          <w:szCs w:val="20"/>
          <w:bdr w:val="none" w:sz="0" w:space="0" w:color="auto" w:frame="1"/>
        </w:rPr>
        <w:t>запекание</w:t>
      </w:r>
      <w:proofErr w:type="spellEnd"/>
      <w:r w:rsidRPr="00D824A2">
        <w:rPr>
          <w:rFonts w:ascii="Arial" w:eastAsia="Times New Roman" w:hAnsi="Arial" w:cs="Arial"/>
          <w:color w:val="000000"/>
          <w:sz w:val="20"/>
          <w:szCs w:val="20"/>
          <w:bdr w:val="none" w:sz="0" w:space="0" w:color="auto" w:frame="1"/>
        </w:rPr>
        <w:t>, и исключается жарка блюд, а также продукты с раздражающими свойствами. С момента приготовления до отпуска первые и вторые блюда могут находиться на горячей плите не более 2 часов.</w:t>
      </w:r>
    </w:p>
    <w:p w:rsidR="003D00C9" w:rsidRDefault="003D00C9"/>
    <w:sectPr w:rsidR="003D00C9" w:rsidSect="003A1CF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0227310"/>
    <w:multiLevelType w:val="multilevel"/>
    <w:tmpl w:val="F4F028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5585212B"/>
    <w:multiLevelType w:val="multilevel"/>
    <w:tmpl w:val="44F4BE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>
    <w:useFELayout/>
  </w:compat>
  <w:rsids>
    <w:rsidRoot w:val="00D824A2"/>
    <w:rsid w:val="002133AA"/>
    <w:rsid w:val="003A1CFD"/>
    <w:rsid w:val="003D00C9"/>
    <w:rsid w:val="00D824A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1CFD"/>
  </w:style>
  <w:style w:type="paragraph" w:styleId="1">
    <w:name w:val="heading 1"/>
    <w:basedOn w:val="a"/>
    <w:link w:val="10"/>
    <w:uiPriority w:val="9"/>
    <w:qFormat/>
    <w:rsid w:val="00D824A2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D824A2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styleId="a3">
    <w:name w:val="Hyperlink"/>
    <w:basedOn w:val="a0"/>
    <w:uiPriority w:val="99"/>
    <w:semiHidden/>
    <w:unhideWhenUsed/>
    <w:rsid w:val="00D824A2"/>
    <w:rPr>
      <w:color w:val="0000FF"/>
      <w:u w:val="single"/>
    </w:rPr>
  </w:style>
  <w:style w:type="paragraph" w:styleId="a4">
    <w:name w:val="Normal (Web)"/>
    <w:basedOn w:val="a"/>
    <w:uiPriority w:val="99"/>
    <w:semiHidden/>
    <w:unhideWhenUsed/>
    <w:rsid w:val="00D824A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5">
    <w:name w:val="Strong"/>
    <w:basedOn w:val="a0"/>
    <w:uiPriority w:val="22"/>
    <w:qFormat/>
    <w:rsid w:val="00D824A2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2208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837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948</Words>
  <Characters>5406</Characters>
  <Application>Microsoft Office Word</Application>
  <DocSecurity>0</DocSecurity>
  <Lines>45</Lines>
  <Paragraphs>12</Paragraphs>
  <ScaleCrop>false</ScaleCrop>
  <Company>Reanimator Extreme Edition</Company>
  <LinksUpToDate>false</LinksUpToDate>
  <CharactersWithSpaces>6342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2021-10-03T15:01:00Z</dcterms:created>
  <dcterms:modified xsi:type="dcterms:W3CDTF">2022-02-20T14:09:00Z</dcterms:modified>
</cp:coreProperties>
</file>