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нравственном воспитании мне очень помогает использов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ани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одного из мощных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-сказки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18C0">
        <w:rPr>
          <w:rFonts w:ascii="MS Reference Sans Serif" w:eastAsia="Times New Roman" w:hAnsi="MS Reference Sans Serif" w:cs="MS Reference Sans Serif"/>
          <w:color w:val="000000"/>
          <w:sz w:val="17"/>
          <w:szCs w:val="17"/>
          <w:lang w:eastAsia="ru-RU"/>
        </w:rPr>
        <w:t xml:space="preserve"> 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- называли первыми блестящими попытками народной педагогики. Сказка неотделима от красоты. Благодаря сказке, ребенок познает мир не только умом, но и сердцем. Сказка - благодатный и ничем незаменимый источ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ник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к Родине, потому что она творение народа. Через сказку дети легче усваивают моральные нормы и ценности, различают добро и зло. Ребята глубоко сочувствуют персонажам сказки. Сказка доступна пониманию ребенка, будит его чувства. Одно дело сказать: «Не будь злым, будь добрым» и совсем другое, когда ребенок переживает вместе с героем, появляется попытка оценить себя, задуматься над своим поведением. В сказке добро и зло идут рядом, но добро всегда побеждает зло. В жизни, к сожалению, не всегда бывает так. В ходе бесед выяснилось, что большинство детей (80%) считают, что в мире больше злых людей, чем добрых. И мне надо убедить детей в том, что хороших, добрых людей, для которых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справедливость, искренность, ответственность, совестливость, тоже немало. И я периодически приглашаю воспитанников в сказочную страну - «Царство человеческих ценностей», где живут все лучшие человеческие качества: доброта, милосердие, преданность, вера, мудрость. Мудрые жители страны не только знакомят своих гостей с человеческими ценностями, но и помогают выйти из трудной ситуации, нужно только попросить у них помощи.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рано ребенок начинает знакомиться с произведениями искусства, с сокровищницей русской и мировой литературы, с лучшими образами устного народного творчества. И как добрый, мудрый друг в его жизнь входит сказка.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народных сказок мы встречаемся с определенными педагогическими понятиями, выводами, рассуждениями. Прежде всего, следует отметить стремление народа к знаниям. В сказках встречается мысль, что книги - источник мудрости.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народных сказках находят отражение некоторые приемы воздействия на личность, определяется содержание нравственного воспитания.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Жил - был старик у своего сына и снохи. Был у него и внук. Старик этот надоел своему сыну и снохе, и не хотелось за ним ухаживать. И вот сын по совету своей жены, посадил отца на санки и решил отвезти в глубокий овраг. Его сопровождал внук старика.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Столкнул сын сани с отцом вниз в овраг и собрался было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идти обратно домой. Но его задержал его маленький сын: он бросился в овраг за санками. Несмотря на сердитое замечание отца о том, что он купит новые санки,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 вытащил из оврага санки и сказал, что отец должен ему купить новые санки. А эти санки он будет беречь, чтобы через много лет, когда состарятся его отец и мать, доставить их в этот же самый овраг".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 сказки в том, что человек должен за свое преступление получить наказание по заслугам, что наказание является естественным последствием его преступления.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Стремясь пробудить в детях лучшие чувства, уберечь их от черствости, эгоизма, равнодушия, народ красочно рисовал в сказках борьбу сил зла с силой добра, представленной чаще всего в образе обыкновенного человека. А чтобы закалить душевные силы ребенка и вселить в него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неизбежность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добра над злом, сказки рассказывали, как трудна борьба и как мужество, стойкость и преданность обязательно побеждают зло, каким бы страшным оно не было.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- благодатный и ничем не заменимый источник воспитания любви к Родине. Патриотическая идея сказки - в глубине ее содержания, созданные народом сказочные образы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,ж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- творение народа. Кажется, что сказка построена на чисто “бытовом” сюжете: дедушка и бабушка посадили репку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решил обмануть волка, сделал соломенного </w:t>
      </w:r>
      <w:r w:rsidRPr="004818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бычка.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  <w:r w:rsidRPr="004818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tt-RU" w:eastAsia="ru-RU"/>
        </w:rPr>
        <w:t>,</w:t>
      </w:r>
      <w:r w:rsidRPr="004818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н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о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слово этой сказки - как тончайший штрих на бессмертной фреске, в каждом слове, в каждом образе - игра творческих сил народного духа. Сказка - это духовные богатства народной культуры, познавая которые, ребенок познает сердцем родной народ.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сказках ставится проблема личности педагога, направленности его воспитательных усилий. Сказки показывают, отличительной их особенностью является то, что они занимаются воспитанием не только детей и молодежи, но и их родителей. Это весьма характерно.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сказках поднимается также и много других проблем нравственного воспитания.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русских сказках, как и в сказках других народов, явно проводится мысль о том, что человеком может называться только тот, кто трудится. В труде и борьбе человек приобретает свои лучшие качества. Трудолюбие - одна из главных человеческих характеристик. Без труда человек перестает быть человеком.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сказках просто и естественно ставятся проблемы воспитания у молодежи чувства прекрасного, формирования моральных черт. Сказка внушает детям, что жизнь жестоко наказывает легкомыслие тех, кто не ценит главного в жизни - повседневного, упорного и не понимает основной ценности человека - трудолюбия.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педагогические сокровища народа далеко не исчерпали себя. Более того, они будут постоянно возрастать. В этом бессмертие человечества. В этом - вечность воспитания, символизирующая вечность движения человечества к своему духовному и нравственному прогрессу.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Сказки, независимо от пола и возраста их героев, имеют большое психологическое значение для детей разного возраста, мальчиков и девочек, поскольку облегчают смену идентификации в зависимости от проблем, волнующих ребенка. Малыш легко входит в непривычную для него сказочную обстановку, мгновенно превращаясь в Батыра или в красавицу </w:t>
      </w:r>
      <w:proofErr w:type="spell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Гульчечек</w:t>
      </w:r>
      <w:proofErr w:type="spell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вместе с тем так же свободно переключается на прозаическую повседневность. Он интуитивно чувствует, что сказки нереальны, но в то же время допускает, что это могло происходить и в действительности. Так появляется действительность литературных переживаний ребенка: ощущение сказочности в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реальном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обыденном и реального в сказочном, волшебном.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Наилучшим образом отвечают 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запросам детей, органично соответствуя детской психологии. Тяга к добру и справедливости, вера в чудеса, склонность к фантазиям, к волшебному преображению окружающего мира - все это ребенок радостно встречает и в сказке.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ожидания необычайного, чудесного, волшебного, детскому воображению присуща еще одна потребность. Ребенок хочет подражать окружающим его, ловким, умным взрослым, но ему не всегда это удается. В сказке же все возможно. Маленький мальчик (девочка) смелый и находчивый, выходит победителем из всех испытаний. Он может перелететь через тридевять земель в тридесятое царство и победить дракона. Иными словами, малыш как бы реализует свои неосознанные желания, не всегда выполнимые в жизни.</w:t>
      </w:r>
    </w:p>
    <w:p w:rsidR="004818C0" w:rsidRDefault="004818C0">
      <w:pPr>
        <w:rPr>
          <w:lang w:val="tt-RU"/>
        </w:rPr>
      </w:pP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мир сказки обеспечивает не только реализацию неудовлетворенных желаний. Решающую роль играет здесь мотив достижения равенства или, пользуясь психологической терминологией, мотив компенсации. У детей из-за их социально зависимого положения часто бывают всякого рода огорчения, терпят крах их стремления, намерения, поступки, что обычно компенсируется в мечтах, в воображении. Сказка создает прекрасную основу для этой компенсационной потребности, приводя все непременно к счастливому концу.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Благодаря сказкам у ребенка вырабатывается способность сопереживать, сострадать и </w:t>
      </w:r>
      <w:proofErr w:type="spell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сорадоваться</w:t>
      </w:r>
      <w:proofErr w:type="spell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которой человек не человек. Цель сказочников - “воспитывать в ребенке человечность - эту дивную способность человека волноваться чужими несчастьями, радоваться радости другого, переживать чужую судьбу как свою".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ребенок, слушая рассказ или сказку и ощущая реальное существование даже фантастического героя, “содействует” с героем; ребенок постарше “соучаствует” с героем. Движимым состраданием к герою ребенок пытается непосредственно практически воздействовать на произведение искусства вместо того, чтобы перенести свое отношение на действительность, в нем воображенную.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для детей кроется особое очарование, открываются какие-то тайники миропонимания. Они находят в сказочном повествовании самостоятельно, без объяснений, нечто очень ценное для себя, необходимое для роста их сознания.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Воображаемый, фантастический мир в основе своей оказывается отображением реального мира в главных его основах. Сказочная, непривычная картина жизни дает малышу и возможность сравнить ее с реальностью, с окружением, в котором существуют он сам, его семья, близкие ему люди. Это необходимо для развивающегося мышления, так как оно стимулируется тем, что человек сравнивает и сомневается, проверяет и убеждается. Сказка не оставляет ребенка равнодушным наблюдателем, а делает его активным участником происходящего, переживающим вместе с героями каждую неудачу и каждую победу. Сказка приучает его к мысли, что зло в любом случае должно быть наказано.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для полноценного развития ребенка необходима целенаправленная воспитательная работа учителя, т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младший школьный возраст является сенситивным для усвоения социальных норм нравственного развития, становления адекватной самооценки, развития критичности по отношению к себе и окружающим, раскрытия индивидуальных особенностей и способностей. Младший школьный возраст характеризуется повышенной восприимчивостью к внешним влияниям, необходимостью нравственных норм и нравственных требований к другим, непосредственным поведением. Эти особенности являются залогом </w:t>
      </w:r>
      <w:proofErr w:type="spell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восприимчивости младших школьников, дают большие возможности для систематического и последовательного нравственного воспитания детей.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рассмотрели сказку как средство нравственного воспитания детей младшего школьного возраста, выяснили сущность понятия нравственное воспитание, определили влияние сказки на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личности, рассмотрели взгляды известных педагогов на нравственное воспитание и использование народной педагогики в педагогическом процессе, объяснили психологические возможности изучения сказок, опираясь на мнения известных психологов.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пришли к выводу, что для полноценного развития ребенка необходима целенаправленная воспитательная работа учителя, т</w:t>
      </w:r>
      <w:proofErr w:type="gram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младший школьный возраст является сенситивным для усвоения социальных норм нравственного развития, становления адекватной самооценки, развития критичности по отношению к себе и окружающим, раскрытия индивидуальных особенностей и способностей. Младший школьный возраст характеризуется повышенной восприимчивостью к внешним влияниям, необходимостью нравственных норм и нравственных требований к другим, </w:t>
      </w: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непосредственным поведением. Эти особенности являются залогом </w:t>
      </w:r>
      <w:proofErr w:type="spell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обучаемости</w:t>
      </w:r>
      <w:proofErr w:type="spell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восприимчивости младших школьников, дают большие возможности для систематического и последовательного нравственного воспитания детей.</w:t>
      </w:r>
    </w:p>
    <w:p w:rsidR="004818C0" w:rsidRPr="004818C0" w:rsidRDefault="004818C0" w:rsidP="0048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этого периода развития ребенок активно познает окружающий мир и самого себя, приобретает активный опыт </w:t>
      </w:r>
      <w:proofErr w:type="spellStart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действования</w:t>
      </w:r>
      <w:proofErr w:type="spellEnd"/>
      <w:r w:rsidRPr="00481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мире, в том числе и посредством знакомства и усвоения опыта народной педагогики.</w:t>
      </w:r>
    </w:p>
    <w:p w:rsidR="004818C0" w:rsidRDefault="004818C0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/>
    <w:p w:rsidR="00847406" w:rsidRDefault="00847406" w:rsidP="00847406">
      <w:pPr>
        <w:pStyle w:val="10"/>
        <w:keepNext/>
        <w:keepLines/>
        <w:shd w:val="clear" w:color="auto" w:fill="auto"/>
        <w:spacing w:after="8398"/>
        <w:ind w:right="900"/>
      </w:pPr>
      <w:bookmarkStart w:id="0" w:name="bookmark0"/>
      <w:r>
        <w:rPr>
          <w:color w:val="000000"/>
        </w:rPr>
        <w:lastRenderedPageBreak/>
        <w:t>Тема: «Национальная сказка - как источник развития нравственной личности»</w:t>
      </w:r>
      <w:bookmarkEnd w:id="0"/>
    </w:p>
    <w:p w:rsidR="00847406" w:rsidRDefault="00847406" w:rsidP="00847406">
      <w:pPr>
        <w:pStyle w:val="11"/>
        <w:shd w:val="clear" w:color="auto" w:fill="auto"/>
        <w:spacing w:before="0"/>
        <w:ind w:left="5260" w:right="20"/>
      </w:pPr>
      <w:r>
        <w:rPr>
          <w:color w:val="000000"/>
        </w:rPr>
        <w:t>Консультация для педагогов подготовила воспитатель по обучению татарского языка</w:t>
      </w:r>
    </w:p>
    <w:p w:rsidR="00847406" w:rsidRDefault="00847406" w:rsidP="00847406">
      <w:pPr>
        <w:pStyle w:val="11"/>
        <w:shd w:val="clear" w:color="auto" w:fill="auto"/>
        <w:spacing w:before="0" w:line="370" w:lineRule="exact"/>
        <w:ind w:right="20"/>
      </w:pPr>
      <w:proofErr w:type="spellStart"/>
      <w:r>
        <w:rPr>
          <w:color w:val="000000"/>
        </w:rPr>
        <w:t>Абзалова</w:t>
      </w:r>
      <w:proofErr w:type="spellEnd"/>
      <w:r>
        <w:rPr>
          <w:color w:val="000000"/>
        </w:rPr>
        <w:t xml:space="preserve"> И.И.</w:t>
      </w:r>
    </w:p>
    <w:p w:rsidR="00847406" w:rsidRPr="004818C0" w:rsidRDefault="00847406"/>
    <w:sectPr w:rsidR="00847406" w:rsidRPr="004818C0" w:rsidSect="004818C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C0"/>
    <w:rsid w:val="000D6649"/>
    <w:rsid w:val="004818C0"/>
    <w:rsid w:val="00847406"/>
    <w:rsid w:val="009B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47406"/>
    <w:rPr>
      <w:rFonts w:ascii="Times New Roman" w:eastAsia="Times New Roman" w:hAnsi="Times New Roman" w:cs="Times New Roman"/>
      <w:spacing w:val="-10"/>
      <w:sz w:val="41"/>
      <w:szCs w:val="4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47406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847406"/>
    <w:pPr>
      <w:widowControl w:val="0"/>
      <w:shd w:val="clear" w:color="auto" w:fill="FFFFFF"/>
      <w:spacing w:after="8340" w:line="518" w:lineRule="exact"/>
      <w:outlineLvl w:val="0"/>
    </w:pPr>
    <w:rPr>
      <w:rFonts w:ascii="Times New Roman" w:eastAsia="Times New Roman" w:hAnsi="Times New Roman" w:cs="Times New Roman"/>
      <w:spacing w:val="-10"/>
      <w:sz w:val="41"/>
      <w:szCs w:val="41"/>
    </w:rPr>
  </w:style>
  <w:style w:type="paragraph" w:customStyle="1" w:styleId="11">
    <w:name w:val="Основной текст1"/>
    <w:basedOn w:val="a"/>
    <w:link w:val="a3"/>
    <w:rsid w:val="00847406"/>
    <w:pPr>
      <w:widowControl w:val="0"/>
      <w:shd w:val="clear" w:color="auto" w:fill="FFFFFF"/>
      <w:spacing w:before="8340" w:after="0" w:line="446" w:lineRule="exact"/>
      <w:jc w:val="right"/>
    </w:pPr>
    <w:rPr>
      <w:rFonts w:ascii="Times New Roman" w:eastAsia="Times New Roman" w:hAnsi="Times New Roman" w:cs="Times New Roman"/>
      <w:spacing w:val="-10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1715</Words>
  <Characters>9776</Characters>
  <Application>Microsoft Office Word</Application>
  <DocSecurity>0</DocSecurity>
  <Lines>81</Lines>
  <Paragraphs>22</Paragraphs>
  <ScaleCrop>false</ScaleCrop>
  <Company>Krokoz™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4</cp:revision>
  <dcterms:created xsi:type="dcterms:W3CDTF">2012-11-19T18:38:00Z</dcterms:created>
  <dcterms:modified xsi:type="dcterms:W3CDTF">2012-11-19T18:55:00Z</dcterms:modified>
</cp:coreProperties>
</file>