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1CE" w:rsidRDefault="00FE11CE" w:rsidP="00FE11CE">
      <w:pPr>
        <w:spacing w:line="276" w:lineRule="auto"/>
        <w:jc w:val="center"/>
        <w:rPr>
          <w:b/>
          <w:bCs/>
          <w:iCs/>
        </w:rPr>
      </w:pPr>
      <w:r w:rsidRPr="00FE11CE">
        <w:rPr>
          <w:b/>
          <w:bCs/>
          <w:iCs/>
        </w:rPr>
        <w:t>Аннотация к основной образовательной программе</w:t>
      </w:r>
    </w:p>
    <w:p w:rsidR="00755919" w:rsidRDefault="00FE11CE" w:rsidP="00FE11CE">
      <w:pPr>
        <w:spacing w:line="276" w:lineRule="auto"/>
        <w:jc w:val="center"/>
        <w:rPr>
          <w:b/>
          <w:bCs/>
          <w:iCs/>
        </w:rPr>
      </w:pPr>
      <w:r w:rsidRPr="00FE11CE">
        <w:rPr>
          <w:b/>
          <w:bCs/>
          <w:iCs/>
        </w:rPr>
        <w:t xml:space="preserve">Муниципального </w:t>
      </w:r>
      <w:r w:rsidR="00755919">
        <w:rPr>
          <w:b/>
          <w:bCs/>
          <w:iCs/>
        </w:rPr>
        <w:t xml:space="preserve">автономного </w:t>
      </w:r>
      <w:r w:rsidRPr="00FE11CE">
        <w:rPr>
          <w:b/>
          <w:bCs/>
          <w:iCs/>
        </w:rPr>
        <w:t xml:space="preserve">дошкольного образовательного учреждения </w:t>
      </w:r>
    </w:p>
    <w:p w:rsidR="00FE11CE" w:rsidRPr="00FE11CE" w:rsidRDefault="00FE11CE" w:rsidP="00FE11CE">
      <w:pPr>
        <w:spacing w:line="276" w:lineRule="auto"/>
        <w:jc w:val="center"/>
        <w:rPr>
          <w:b/>
          <w:bCs/>
          <w:iCs/>
        </w:rPr>
      </w:pPr>
      <w:r w:rsidRPr="00FE11CE">
        <w:rPr>
          <w:b/>
          <w:bCs/>
          <w:iCs/>
        </w:rPr>
        <w:t xml:space="preserve">«Детский сад   № 326 комбинированного вида» Московского района </w:t>
      </w:r>
      <w:proofErr w:type="gramStart"/>
      <w:r w:rsidRPr="00FE11CE">
        <w:rPr>
          <w:b/>
          <w:bCs/>
          <w:iCs/>
        </w:rPr>
        <w:t>г</w:t>
      </w:r>
      <w:proofErr w:type="gramEnd"/>
      <w:r w:rsidRPr="00FE11CE">
        <w:rPr>
          <w:b/>
          <w:bCs/>
          <w:iCs/>
        </w:rPr>
        <w:t>. Казани</w:t>
      </w:r>
    </w:p>
    <w:p w:rsidR="00FE11CE" w:rsidRPr="00FE11CE" w:rsidRDefault="00FE11CE" w:rsidP="00FE11CE">
      <w:pPr>
        <w:spacing w:line="276" w:lineRule="auto"/>
        <w:ind w:firstLine="708"/>
        <w:jc w:val="center"/>
        <w:rPr>
          <w:b/>
          <w:color w:val="000000"/>
        </w:rPr>
      </w:pPr>
    </w:p>
    <w:p w:rsidR="00207E22" w:rsidRPr="00836C1C" w:rsidRDefault="00207E22" w:rsidP="00FE11CE">
      <w:pPr>
        <w:spacing w:line="276" w:lineRule="auto"/>
        <w:ind w:firstLine="708"/>
        <w:jc w:val="both"/>
        <w:rPr>
          <w:color w:val="000000"/>
        </w:rPr>
      </w:pPr>
      <w:r w:rsidRPr="00836C1C">
        <w:rPr>
          <w:color w:val="000000"/>
        </w:rPr>
        <w:t xml:space="preserve">Образовательная программа дошкольного образования  муниципального автономного дошкольного образовательного учреждения </w:t>
      </w:r>
      <w:r w:rsidRPr="00836C1C">
        <w:t xml:space="preserve">«Детский сад № 326 комбинированного вида» </w:t>
      </w:r>
      <w:r w:rsidRPr="00836C1C">
        <w:rPr>
          <w:color w:val="000000"/>
        </w:rPr>
        <w:t>является нормативным документом, регламентирующим организацию образовательного процесса в дошкольном образовательном учреждении (далее – МАДОУ) с учетом его специфики, учебно-методического, кадрового и материально-технического оснащения.</w:t>
      </w:r>
    </w:p>
    <w:p w:rsidR="00207E22" w:rsidRPr="00836C1C" w:rsidRDefault="00207E22" w:rsidP="00FE11CE">
      <w:pPr>
        <w:spacing w:line="276" w:lineRule="auto"/>
        <w:ind w:firstLine="360"/>
        <w:jc w:val="both"/>
      </w:pPr>
      <w:r w:rsidRPr="00836C1C">
        <w:t xml:space="preserve">Содержание образовательной программы дошкольного образования разрабатывается в соответствии с </w:t>
      </w:r>
      <w:proofErr w:type="gramStart"/>
      <w:r w:rsidRPr="00836C1C">
        <w:t>современными основными документами, регламентирующими деятельность ДОУ и строится</w:t>
      </w:r>
      <w:proofErr w:type="gramEnd"/>
      <w:r w:rsidRPr="00836C1C">
        <w:t xml:space="preserve"> на основе следующего нормативно-правового обеспечения:</w:t>
      </w:r>
    </w:p>
    <w:p w:rsidR="00207E22" w:rsidRPr="00054F5D" w:rsidRDefault="00207E22" w:rsidP="00FE11CE">
      <w:pPr>
        <w:numPr>
          <w:ilvl w:val="0"/>
          <w:numId w:val="1"/>
        </w:numPr>
        <w:tabs>
          <w:tab w:val="clear" w:pos="1428"/>
        </w:tabs>
        <w:spacing w:line="276" w:lineRule="auto"/>
        <w:ind w:left="709" w:hanging="425"/>
        <w:jc w:val="both"/>
      </w:pPr>
      <w:r w:rsidRPr="00054F5D">
        <w:rPr>
          <w:color w:val="000000"/>
        </w:rPr>
        <w:t xml:space="preserve">Федеральным Законом «Об образовании в Российской Федерации» </w:t>
      </w:r>
      <w:r>
        <w:rPr>
          <w:color w:val="000000"/>
        </w:rPr>
        <w:t>№273-ФЗ от 29.12.2012г.</w:t>
      </w:r>
    </w:p>
    <w:p w:rsidR="00207E22" w:rsidRDefault="00207E22" w:rsidP="00FE11CE">
      <w:pPr>
        <w:numPr>
          <w:ilvl w:val="0"/>
          <w:numId w:val="1"/>
        </w:numPr>
        <w:tabs>
          <w:tab w:val="clear" w:pos="1428"/>
        </w:tabs>
        <w:spacing w:line="276" w:lineRule="auto"/>
        <w:ind w:left="709" w:hanging="425"/>
        <w:jc w:val="both"/>
      </w:pPr>
      <w:r w:rsidRPr="00836C1C">
        <w:t xml:space="preserve"> «Санитарно-эпидемиологическими требованиями к устройству, содержанию и организации режима работы в дошкольных образовательных учреждениях. </w:t>
      </w:r>
      <w:proofErr w:type="spellStart"/>
      <w:r w:rsidRPr="00836C1C">
        <w:t>СанПиН</w:t>
      </w:r>
      <w:proofErr w:type="spellEnd"/>
      <w:r w:rsidRPr="00836C1C">
        <w:t xml:space="preserve"> 2.4.1.3049-13» (утв. Постановлением Главного государственного  санит</w:t>
      </w:r>
      <w:r>
        <w:t>арного  врача РФ 29 мая 2013г.)</w:t>
      </w:r>
    </w:p>
    <w:p w:rsidR="00207E22" w:rsidRDefault="00207E22" w:rsidP="00FE11CE">
      <w:pPr>
        <w:numPr>
          <w:ilvl w:val="0"/>
          <w:numId w:val="1"/>
        </w:numPr>
        <w:tabs>
          <w:tab w:val="clear" w:pos="1428"/>
        </w:tabs>
        <w:spacing w:line="276" w:lineRule="auto"/>
        <w:ind w:left="709" w:hanging="425"/>
        <w:jc w:val="both"/>
      </w:pPr>
      <w:r>
        <w:t>Приказ Министерства образования и науки РФ от 30.08.2013г. 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207E22" w:rsidRPr="00836C1C" w:rsidRDefault="00207E22" w:rsidP="00FE11CE">
      <w:pPr>
        <w:numPr>
          <w:ilvl w:val="0"/>
          <w:numId w:val="1"/>
        </w:numPr>
        <w:tabs>
          <w:tab w:val="clear" w:pos="1428"/>
        </w:tabs>
        <w:spacing w:line="276" w:lineRule="auto"/>
        <w:ind w:left="709" w:hanging="425"/>
        <w:jc w:val="both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России от 17.10.2013 №1155  «Об утверждении Федерального государственного образовательного стандарта дошкольного образования»</w:t>
      </w:r>
    </w:p>
    <w:p w:rsidR="00207E22" w:rsidRDefault="00207E22" w:rsidP="00FE11CE">
      <w:pPr>
        <w:spacing w:line="276" w:lineRule="auto"/>
        <w:jc w:val="both"/>
      </w:pPr>
    </w:p>
    <w:p w:rsidR="00207E22" w:rsidRDefault="00207E22" w:rsidP="00FE11CE">
      <w:pPr>
        <w:spacing w:line="276" w:lineRule="auto"/>
        <w:ind w:firstLine="284"/>
        <w:jc w:val="both"/>
      </w:pPr>
      <w:r w:rsidRPr="00836C1C">
        <w:t xml:space="preserve">Основная общеобразовательная  программа МАДОУ «Детский сад № 326» разработана на основе </w:t>
      </w:r>
      <w:r>
        <w:t>ФГОС и методики дошкольного воспитания.</w:t>
      </w:r>
    </w:p>
    <w:p w:rsidR="00755919" w:rsidRDefault="00755919" w:rsidP="00FE11CE">
      <w:pPr>
        <w:widowControl w:val="0"/>
        <w:spacing w:line="276" w:lineRule="auto"/>
        <w:ind w:firstLine="284"/>
        <w:jc w:val="both"/>
        <w:rPr>
          <w:color w:val="000000"/>
          <w:lang w:bidi="ru-RU"/>
        </w:rPr>
      </w:pPr>
    </w:p>
    <w:p w:rsidR="00207E22" w:rsidRDefault="00207E22" w:rsidP="00FE11CE">
      <w:pPr>
        <w:widowControl w:val="0"/>
        <w:spacing w:line="276" w:lineRule="auto"/>
        <w:ind w:firstLine="284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Содержание Программы в соответствии с требованиями Стандарта включает три основных раздела - целевой, содержательный и организационный.</w:t>
      </w:r>
      <w:r w:rsidR="00FE11CE">
        <w:rPr>
          <w:color w:val="000000"/>
          <w:lang w:bidi="ru-RU"/>
        </w:rPr>
        <w:t xml:space="preserve"> </w:t>
      </w:r>
    </w:p>
    <w:p w:rsidR="00755919" w:rsidRPr="00E86E62" w:rsidRDefault="00755919" w:rsidP="00755919">
      <w:pPr>
        <w:widowControl w:val="0"/>
        <w:spacing w:line="276" w:lineRule="auto"/>
        <w:ind w:firstLine="600"/>
        <w:jc w:val="both"/>
        <w:rPr>
          <w:color w:val="000000"/>
          <w:lang w:bidi="ru-RU"/>
        </w:rPr>
      </w:pPr>
      <w:r w:rsidRPr="00E86E62">
        <w:rPr>
          <w:b/>
          <w:bCs/>
          <w:i/>
          <w:iCs/>
          <w:color w:val="000000"/>
          <w:lang w:bidi="ru-RU"/>
        </w:rPr>
        <w:t>Целевой раздел</w:t>
      </w:r>
      <w:r w:rsidRPr="00E86E62">
        <w:rPr>
          <w:color w:val="000000"/>
          <w:lang w:bidi="ru-RU"/>
        </w:rPr>
        <w:t xml:space="preserve"> Программы определяет ее цели и задачи, принципы и подходы к формированию Программы, планируемые результаты ее освоения в виде целевых ориентиров.</w:t>
      </w:r>
    </w:p>
    <w:p w:rsidR="00755919" w:rsidRPr="00E86E62" w:rsidRDefault="00755919" w:rsidP="00755919">
      <w:pPr>
        <w:widowControl w:val="0"/>
        <w:spacing w:line="276" w:lineRule="auto"/>
        <w:ind w:firstLine="600"/>
        <w:jc w:val="both"/>
        <w:rPr>
          <w:color w:val="000000"/>
          <w:lang w:bidi="ru-RU"/>
        </w:rPr>
      </w:pPr>
      <w:r w:rsidRPr="00E86E62">
        <w:rPr>
          <w:b/>
          <w:bCs/>
          <w:i/>
          <w:iCs/>
          <w:color w:val="000000"/>
          <w:lang w:bidi="ru-RU"/>
        </w:rPr>
        <w:t>Содержательный раздел</w:t>
      </w:r>
      <w:r w:rsidRPr="00E86E62">
        <w:rPr>
          <w:color w:val="000000"/>
          <w:lang w:bidi="ru-RU"/>
        </w:rPr>
        <w:t xml:space="preserve"> Программы включает описание образовательной деятельности в соответствии с направлениями развития ребенка в пяти образовательных областях - </w:t>
      </w:r>
      <w:proofErr w:type="spellStart"/>
      <w:r w:rsidRPr="00E86E62">
        <w:rPr>
          <w:color w:val="000000"/>
          <w:lang w:bidi="ru-RU"/>
        </w:rPr>
        <w:t>социально</w:t>
      </w:r>
      <w:r w:rsidRPr="00E86E62">
        <w:rPr>
          <w:color w:val="000000"/>
          <w:lang w:bidi="ru-RU"/>
        </w:rPr>
        <w:softHyphen/>
        <w:t>коммуникативной</w:t>
      </w:r>
      <w:proofErr w:type="spellEnd"/>
      <w:r w:rsidRPr="00E86E62">
        <w:rPr>
          <w:color w:val="000000"/>
          <w:lang w:bidi="ru-RU"/>
        </w:rPr>
        <w:t>, познавательной, речевой, художественно-эстетической, физической.</w:t>
      </w:r>
    </w:p>
    <w:p w:rsidR="00755919" w:rsidRPr="00E86E62" w:rsidRDefault="00755919" w:rsidP="00755919">
      <w:pPr>
        <w:widowControl w:val="0"/>
        <w:spacing w:line="276" w:lineRule="auto"/>
        <w:ind w:firstLine="600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73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игровая (сюжетно-ролевая игра, игра с правилами и другие виды игры),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73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 xml:space="preserve">коммуникативная (общение и взаимодействие </w:t>
      </w:r>
      <w:proofErr w:type="gramStart"/>
      <w:r w:rsidRPr="00E86E62">
        <w:rPr>
          <w:color w:val="000000"/>
          <w:lang w:bidi="ru-RU"/>
        </w:rPr>
        <w:t>со</w:t>
      </w:r>
      <w:proofErr w:type="gramEnd"/>
      <w:r w:rsidRPr="00E86E62">
        <w:rPr>
          <w:color w:val="000000"/>
          <w:lang w:bidi="ru-RU"/>
        </w:rPr>
        <w:t xml:space="preserve"> взрослыми и другими детьми),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73"/>
        </w:tabs>
        <w:spacing w:line="276" w:lineRule="auto"/>
        <w:jc w:val="both"/>
        <w:rPr>
          <w:color w:val="000000"/>
          <w:lang w:bidi="ru-RU"/>
        </w:rPr>
      </w:pPr>
      <w:proofErr w:type="gramStart"/>
      <w:r w:rsidRPr="00E86E62">
        <w:rPr>
          <w:color w:val="000000"/>
          <w:lang w:bidi="ru-RU"/>
        </w:rPr>
        <w:t>познавательно-исследовательская</w:t>
      </w:r>
      <w:proofErr w:type="gramEnd"/>
      <w:r w:rsidRPr="00E86E62">
        <w:rPr>
          <w:color w:val="000000"/>
          <w:lang w:bidi="ru-RU"/>
        </w:rPr>
        <w:t xml:space="preserve"> (исследование и познание природного и </w:t>
      </w:r>
      <w:r w:rsidRPr="00E86E62">
        <w:rPr>
          <w:color w:val="000000"/>
          <w:lang w:bidi="ru-RU"/>
        </w:rPr>
        <w:lastRenderedPageBreak/>
        <w:t>социального миров в процессе наблюдения и взаимодействия с ними), а также такими видами активности ребенка, как: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73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восприятие художественной литературы и фольклора,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73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самообслуживание и элементарный бытовой труд (в помещении и на улице),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73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конструирование из разного материала, включая конструкторы, модули, бумагу, природный и иной материал,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73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изобразительная (рисование, лепка, аппликация),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73"/>
        </w:tabs>
        <w:spacing w:line="276" w:lineRule="auto"/>
        <w:jc w:val="both"/>
        <w:rPr>
          <w:color w:val="000000"/>
          <w:lang w:bidi="ru-RU"/>
        </w:rPr>
      </w:pPr>
      <w:proofErr w:type="gramStart"/>
      <w:r w:rsidRPr="00E86E62">
        <w:rPr>
          <w:color w:val="000000"/>
          <w:lang w:bidi="ru-RU"/>
        </w:rPr>
        <w:t>музыкальная</w:t>
      </w:r>
      <w:proofErr w:type="gramEnd"/>
      <w:r w:rsidRPr="00E86E62">
        <w:rPr>
          <w:color w:val="000000"/>
          <w:lang w:bidi="ru-RU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инструментах),</w:t>
      </w:r>
    </w:p>
    <w:p w:rsidR="00755919" w:rsidRDefault="00755919" w:rsidP="00755919">
      <w:pPr>
        <w:widowControl w:val="0"/>
        <w:numPr>
          <w:ilvl w:val="0"/>
          <w:numId w:val="3"/>
        </w:numPr>
        <w:tabs>
          <w:tab w:val="left" w:pos="873"/>
        </w:tabs>
        <w:spacing w:line="276" w:lineRule="auto"/>
        <w:ind w:left="600"/>
        <w:rPr>
          <w:color w:val="000000"/>
          <w:lang w:bidi="ru-RU"/>
        </w:rPr>
      </w:pPr>
      <w:proofErr w:type="gramStart"/>
      <w:r w:rsidRPr="00E86E62">
        <w:rPr>
          <w:color w:val="000000"/>
          <w:lang w:bidi="ru-RU"/>
        </w:rPr>
        <w:t>двигательная</w:t>
      </w:r>
      <w:proofErr w:type="gramEnd"/>
      <w:r w:rsidRPr="00E86E62">
        <w:rPr>
          <w:color w:val="000000"/>
          <w:lang w:bidi="ru-RU"/>
        </w:rPr>
        <w:t xml:space="preserve"> (овладение основными движен</w:t>
      </w:r>
      <w:r>
        <w:rPr>
          <w:color w:val="000000"/>
          <w:lang w:bidi="ru-RU"/>
        </w:rPr>
        <w:t>иями) формы активности ребенка.</w:t>
      </w:r>
    </w:p>
    <w:p w:rsidR="00755919" w:rsidRPr="00E86E62" w:rsidRDefault="00755919" w:rsidP="00755919">
      <w:pPr>
        <w:widowControl w:val="0"/>
        <w:tabs>
          <w:tab w:val="left" w:pos="0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Содержательный раздел Программы включает описание коррекционно-развивающей</w:t>
      </w:r>
      <w:r>
        <w:rPr>
          <w:color w:val="000000"/>
          <w:lang w:bidi="ru-RU"/>
        </w:rPr>
        <w:t xml:space="preserve"> </w:t>
      </w:r>
      <w:r w:rsidRPr="00E86E62">
        <w:rPr>
          <w:color w:val="000000"/>
          <w:lang w:bidi="ru-RU"/>
        </w:rPr>
        <w:t>работы, обеспечивающей адаптацию и интеграцию детей с ограниченными возможностями здоровья в общество.</w:t>
      </w:r>
    </w:p>
    <w:p w:rsidR="00755919" w:rsidRPr="00E86E62" w:rsidRDefault="00755919" w:rsidP="00755919">
      <w:pPr>
        <w:widowControl w:val="0"/>
        <w:spacing w:line="276" w:lineRule="auto"/>
        <w:ind w:firstLine="600"/>
        <w:jc w:val="both"/>
        <w:rPr>
          <w:color w:val="000000"/>
          <w:lang w:bidi="ru-RU"/>
        </w:rPr>
      </w:pPr>
      <w:r w:rsidRPr="00E86E62">
        <w:rPr>
          <w:b/>
          <w:i/>
          <w:color w:val="000000"/>
          <w:lang w:bidi="ru-RU"/>
        </w:rPr>
        <w:t>Организационный раздел</w:t>
      </w:r>
      <w:r w:rsidRPr="00E86E62">
        <w:rPr>
          <w:color w:val="000000"/>
          <w:lang w:bidi="ru-RU"/>
        </w:rPr>
        <w:t xml:space="preserve"> Программы описывает систему условий реализации 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особенности организации образовательной деятельности, а именно описание: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67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психолого-педагогических, кадровых, материально-технических и финансовых условий,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67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особенностей организации развивающей предметно-пространственной среды,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67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особенностей образовательной деятельности разных видов и культурных практик,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67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способов и направлений поддержки детской инициативы,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67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особенностей взаимодействия педагогического коллектива с семьями дошкольников,</w:t>
      </w:r>
    </w:p>
    <w:p w:rsidR="00755919" w:rsidRPr="00E86E62" w:rsidRDefault="00755919" w:rsidP="00755919">
      <w:pPr>
        <w:widowControl w:val="0"/>
        <w:numPr>
          <w:ilvl w:val="0"/>
          <w:numId w:val="3"/>
        </w:numPr>
        <w:tabs>
          <w:tab w:val="left" w:pos="867"/>
        </w:tabs>
        <w:spacing w:line="276" w:lineRule="auto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особенностей разработки режима дня и формирования распорядка дня с учетом возрастных и индивидуальных особенностей детей, их специальных образовательных потребностей.</w:t>
      </w:r>
    </w:p>
    <w:p w:rsidR="00326AB2" w:rsidRDefault="00755919" w:rsidP="00755919">
      <w:pPr>
        <w:widowControl w:val="0"/>
        <w:spacing w:line="276" w:lineRule="auto"/>
        <w:ind w:firstLine="600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>Объем обязательной части основной образовательной программы должен составлять не менее 60% от ее общего объема. Объем части основной образовательной программы, формируемой участниками образовательных отношений, должен составлять не более 40% от ее общего объема.</w:t>
      </w:r>
    </w:p>
    <w:p w:rsidR="00755919" w:rsidRPr="00755919" w:rsidRDefault="00755919" w:rsidP="00755919">
      <w:pPr>
        <w:widowControl w:val="0"/>
        <w:spacing w:line="276" w:lineRule="auto"/>
        <w:ind w:firstLine="600"/>
        <w:jc w:val="both"/>
        <w:rPr>
          <w:color w:val="000000"/>
          <w:lang w:bidi="ru-RU"/>
        </w:rPr>
      </w:pPr>
    </w:p>
    <w:p w:rsidR="00207E22" w:rsidRPr="00E86E62" w:rsidRDefault="00207E22" w:rsidP="00FE11CE">
      <w:pPr>
        <w:widowControl w:val="0"/>
        <w:spacing w:line="276" w:lineRule="auto"/>
        <w:ind w:firstLine="600"/>
        <w:jc w:val="both"/>
        <w:rPr>
          <w:color w:val="000000"/>
          <w:lang w:bidi="ru-RU"/>
        </w:rPr>
      </w:pPr>
      <w:r w:rsidRPr="00E86E62">
        <w:rPr>
          <w:color w:val="000000"/>
          <w:lang w:bidi="ru-RU"/>
        </w:rPr>
        <w:t xml:space="preserve">Программа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</w:t>
      </w:r>
      <w:proofErr w:type="spellStart"/>
      <w:r w:rsidRPr="00E86E62">
        <w:rPr>
          <w:color w:val="000000"/>
          <w:lang w:bidi="ru-RU"/>
        </w:rPr>
        <w:t>культуросообразных</w:t>
      </w:r>
      <w:proofErr w:type="spellEnd"/>
      <w:r w:rsidRPr="00E86E62">
        <w:rPr>
          <w:color w:val="000000"/>
          <w:lang w:bidi="ru-RU"/>
        </w:rPr>
        <w:t xml:space="preserve"> и </w:t>
      </w:r>
      <w:proofErr w:type="spellStart"/>
      <w:r w:rsidRPr="00E86E62">
        <w:rPr>
          <w:color w:val="000000"/>
          <w:lang w:bidi="ru-RU"/>
        </w:rPr>
        <w:t>возрастосообразных</w:t>
      </w:r>
      <w:proofErr w:type="spellEnd"/>
      <w:r w:rsidRPr="00E86E62">
        <w:rPr>
          <w:color w:val="000000"/>
          <w:lang w:bidi="ru-RU"/>
        </w:rPr>
        <w:t xml:space="preserve"> видов деятельности в сотрудничестве </w:t>
      </w:r>
      <w:proofErr w:type="gramStart"/>
      <w:r w:rsidRPr="00E86E62">
        <w:rPr>
          <w:color w:val="000000"/>
          <w:lang w:bidi="ru-RU"/>
        </w:rPr>
        <w:t>со</w:t>
      </w:r>
      <w:proofErr w:type="gramEnd"/>
      <w:r w:rsidRPr="00E86E62">
        <w:rPr>
          <w:color w:val="000000"/>
          <w:lang w:bidi="ru-RU"/>
        </w:rPr>
        <w:t xml:space="preserve"> взрослыми и другими детьми, а также на обеспечение здоровья и безопасности детей.</w:t>
      </w:r>
    </w:p>
    <w:p w:rsidR="00207E22" w:rsidRDefault="00207E22" w:rsidP="00FE11CE">
      <w:pPr>
        <w:spacing w:line="276" w:lineRule="auto"/>
      </w:pPr>
    </w:p>
    <w:p w:rsidR="00207E22" w:rsidRPr="00836C1C" w:rsidRDefault="00207E22" w:rsidP="00FE11CE">
      <w:pPr>
        <w:spacing w:line="276" w:lineRule="auto"/>
        <w:jc w:val="both"/>
      </w:pPr>
      <w:r w:rsidRPr="00836C1C">
        <w:rPr>
          <w:b/>
          <w:i/>
        </w:rPr>
        <w:t>Цель программы:</w:t>
      </w:r>
      <w:r w:rsidRPr="00836C1C">
        <w:t xml:space="preserve"> </w:t>
      </w:r>
    </w:p>
    <w:p w:rsidR="00207E22" w:rsidRPr="002F5F84" w:rsidRDefault="00207E22" w:rsidP="00FE11CE">
      <w:pPr>
        <w:spacing w:line="276" w:lineRule="auto"/>
        <w:ind w:left="360"/>
        <w:jc w:val="both"/>
      </w:pPr>
      <w:r w:rsidRPr="00836C1C">
        <w:t xml:space="preserve">создание благоприятных условий  для полноценного проживания ребенком дошкольного детства, </w:t>
      </w:r>
      <w:r>
        <w:t xml:space="preserve">способствующих </w:t>
      </w:r>
      <w:r w:rsidRPr="00836C1C">
        <w:t>разностороннее развитие  психических и физических качеств в соответствии с возрастными и индивидуальными особенностями</w:t>
      </w:r>
      <w:r>
        <w:t>.</w:t>
      </w:r>
    </w:p>
    <w:p w:rsidR="00755919" w:rsidRDefault="00755919" w:rsidP="00FE11CE">
      <w:pPr>
        <w:spacing w:line="276" w:lineRule="auto"/>
        <w:jc w:val="both"/>
        <w:rPr>
          <w:b/>
          <w:i/>
        </w:rPr>
      </w:pPr>
    </w:p>
    <w:p w:rsidR="00207E22" w:rsidRPr="00836C1C" w:rsidRDefault="00207E22" w:rsidP="00FE11CE">
      <w:pPr>
        <w:spacing w:line="276" w:lineRule="auto"/>
        <w:jc w:val="both"/>
        <w:rPr>
          <w:b/>
          <w:i/>
        </w:rPr>
      </w:pPr>
      <w:r w:rsidRPr="00836C1C">
        <w:rPr>
          <w:b/>
          <w:i/>
        </w:rPr>
        <w:lastRenderedPageBreak/>
        <w:t>Задачи программы:</w:t>
      </w:r>
    </w:p>
    <w:p w:rsidR="00207E22" w:rsidRPr="00836C1C" w:rsidRDefault="00207E22" w:rsidP="00FE11C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836C1C">
        <w:rPr>
          <w:bCs/>
        </w:rPr>
        <w:t>охраны и укрепления физического и психического здоровья детей, в том числе их эмоционального благополучия;</w:t>
      </w:r>
    </w:p>
    <w:p w:rsidR="00207E22" w:rsidRPr="00836C1C" w:rsidRDefault="00207E22" w:rsidP="00FE11C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836C1C">
        <w:rPr>
          <w:bCs/>
        </w:rPr>
        <w:t xml:space="preserve">обеспечения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особенностей; </w:t>
      </w:r>
    </w:p>
    <w:p w:rsidR="00207E22" w:rsidRPr="00836C1C" w:rsidRDefault="00207E22" w:rsidP="00FE11C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836C1C">
        <w:rPr>
          <w:bCs/>
        </w:rP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уровней; </w:t>
      </w:r>
    </w:p>
    <w:p w:rsidR="00207E22" w:rsidRPr="00836C1C" w:rsidRDefault="00207E22" w:rsidP="00FE11C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836C1C">
        <w:rPr>
          <w:bCs/>
        </w:rPr>
        <w:t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207E22" w:rsidRPr="00836C1C" w:rsidRDefault="00207E22" w:rsidP="00FE11C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836C1C">
        <w:rPr>
          <w:bCs/>
        </w:rPr>
        <w:t xml:space="preserve">объединения обучения и воспитания в целостный образовательный процесс на основе духовно-нравственных и </w:t>
      </w:r>
      <w:proofErr w:type="spellStart"/>
      <w:r w:rsidRPr="00836C1C">
        <w:rPr>
          <w:bCs/>
        </w:rPr>
        <w:t>социокультурных</w:t>
      </w:r>
      <w:proofErr w:type="spellEnd"/>
      <w:r w:rsidRPr="00836C1C">
        <w:rPr>
          <w:bCs/>
        </w:rPr>
        <w:t xml:space="preserve"> ценностей, принятых в обществе правил и норм поведения в интересах человека, семьи, общества;</w:t>
      </w:r>
    </w:p>
    <w:p w:rsidR="00207E22" w:rsidRPr="00836C1C" w:rsidRDefault="00207E22" w:rsidP="00FE11C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836C1C">
        <w:rPr>
          <w:bCs/>
        </w:rPr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207E22" w:rsidRPr="00836C1C" w:rsidRDefault="00207E22" w:rsidP="00FE11C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836C1C">
        <w:rPr>
          <w:bCs/>
        </w:rPr>
        <w:t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</w:r>
    </w:p>
    <w:p w:rsidR="00207E22" w:rsidRPr="00836C1C" w:rsidRDefault="00207E22" w:rsidP="00FE11C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836C1C">
        <w:rPr>
          <w:bCs/>
        </w:rPr>
        <w:t xml:space="preserve">формирования </w:t>
      </w:r>
      <w:proofErr w:type="spellStart"/>
      <w:r w:rsidRPr="00836C1C">
        <w:rPr>
          <w:bCs/>
        </w:rPr>
        <w:t>социокультурной</w:t>
      </w:r>
      <w:proofErr w:type="spellEnd"/>
      <w:r w:rsidRPr="00836C1C">
        <w:rPr>
          <w:bCs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207E22" w:rsidRPr="00836C1C" w:rsidRDefault="00207E22" w:rsidP="00FE11CE">
      <w:pPr>
        <w:numPr>
          <w:ilvl w:val="0"/>
          <w:numId w:val="2"/>
        </w:numPr>
        <w:spacing w:line="276" w:lineRule="auto"/>
        <w:jc w:val="both"/>
        <w:rPr>
          <w:bCs/>
        </w:rPr>
      </w:pPr>
      <w:r>
        <w:rPr>
          <w:bCs/>
        </w:rPr>
        <w:t xml:space="preserve"> </w:t>
      </w:r>
      <w:r w:rsidRPr="00836C1C">
        <w:rPr>
          <w:bCs/>
        </w:rPr>
        <w:t>обеспечения психолого-педагогической поддержки семьи и повышения компетентности родителей (законных представителей) в вопросах развития  и образования, охраны и укрепления здоровья детей.</w:t>
      </w:r>
    </w:p>
    <w:p w:rsidR="00207E22" w:rsidRDefault="00207E22" w:rsidP="00FE11CE">
      <w:pPr>
        <w:spacing w:line="276" w:lineRule="auto"/>
        <w:contextualSpacing/>
        <w:jc w:val="both"/>
      </w:pPr>
    </w:p>
    <w:p w:rsidR="00207E22" w:rsidRPr="00FE11CE" w:rsidRDefault="00207E22" w:rsidP="00FE11CE">
      <w:pPr>
        <w:spacing w:line="276" w:lineRule="auto"/>
        <w:ind w:firstLine="360"/>
        <w:contextualSpacing/>
        <w:jc w:val="both"/>
        <w:rPr>
          <w:color w:val="000000"/>
        </w:rPr>
      </w:pPr>
      <w:r w:rsidRPr="00D30F77">
        <w:rPr>
          <w:rFonts w:eastAsia="Calibri"/>
          <w:bCs/>
          <w:color w:val="000000"/>
          <w:spacing w:val="4"/>
          <w:lang w:eastAsia="en-US"/>
        </w:rPr>
        <w:t xml:space="preserve">Программа формируется </w:t>
      </w:r>
      <w:r w:rsidRPr="00D30F77">
        <w:rPr>
          <w:rFonts w:eastAsia="Calibri"/>
          <w:bCs/>
          <w:color w:val="000000"/>
          <w:spacing w:val="2"/>
          <w:lang w:eastAsia="en-US"/>
        </w:rPr>
        <w:t xml:space="preserve">с </w:t>
      </w:r>
      <w:r w:rsidRPr="00D30F77">
        <w:rPr>
          <w:rFonts w:eastAsia="Calibri"/>
          <w:bCs/>
          <w:color w:val="000000"/>
          <w:lang w:eastAsia="en-US"/>
        </w:rPr>
        <w:t>учётом особенностей базового уровня системы общего</w:t>
      </w:r>
      <w:r>
        <w:rPr>
          <w:rFonts w:eastAsia="Calibri"/>
          <w:bCs/>
          <w:color w:val="000000"/>
          <w:lang w:eastAsia="en-US"/>
        </w:rPr>
        <w:t xml:space="preserve"> </w:t>
      </w:r>
      <w:r w:rsidRPr="00D30F77">
        <w:rPr>
          <w:rFonts w:eastAsia="Calibri"/>
          <w:bCs/>
          <w:color w:val="000000"/>
          <w:lang w:eastAsia="en-US"/>
        </w:rPr>
        <w:t>образования с целью</w:t>
      </w:r>
      <w:r w:rsidRPr="00D30F77">
        <w:rPr>
          <w:color w:val="000000"/>
        </w:rPr>
        <w:t> формирования общей культуры личности</w:t>
      </w:r>
      <w:r>
        <w:rPr>
          <w:color w:val="000000"/>
        </w:rPr>
        <w:t xml:space="preserve"> воспитанников, развития </w:t>
      </w:r>
      <w:r w:rsidRPr="00D30F77">
        <w:rPr>
          <w:color w:val="000000"/>
        </w:rPr>
        <w:t>их</w:t>
      </w:r>
      <w:r>
        <w:rPr>
          <w:color w:val="000000"/>
        </w:rPr>
        <w:t xml:space="preserve"> </w:t>
      </w:r>
      <w:r w:rsidRPr="00D30F77">
        <w:rPr>
          <w:color w:val="000000"/>
        </w:rPr>
        <w:t>социальных, нравственных, эстетических, интеллектуальных, физических качеств,</w:t>
      </w:r>
      <w:r>
        <w:rPr>
          <w:rFonts w:eastAsia="Calibri"/>
          <w:bCs/>
          <w:color w:val="000000"/>
          <w:lang w:eastAsia="en-US"/>
        </w:rPr>
        <w:t xml:space="preserve"> </w:t>
      </w:r>
      <w:r w:rsidRPr="00D30F77">
        <w:rPr>
          <w:color w:val="000000"/>
        </w:rPr>
        <w:t>инициативности, самостоятельности и ответс</w:t>
      </w:r>
      <w:r>
        <w:rPr>
          <w:color w:val="000000"/>
        </w:rPr>
        <w:t>твенности ребёнка, формирования</w:t>
      </w:r>
      <w:r w:rsidR="00FE11CE">
        <w:rPr>
          <w:color w:val="000000"/>
        </w:rPr>
        <w:t xml:space="preserve"> </w:t>
      </w:r>
      <w:r w:rsidRPr="00D30F77">
        <w:rPr>
          <w:color w:val="000000"/>
        </w:rPr>
        <w:t>предпосылок учебной деятельности.</w:t>
      </w:r>
    </w:p>
    <w:p w:rsidR="00207E22" w:rsidRPr="00FE11CE" w:rsidRDefault="00207E22" w:rsidP="00FE11CE">
      <w:pPr>
        <w:spacing w:line="276" w:lineRule="auto"/>
        <w:contextualSpacing/>
        <w:jc w:val="both"/>
        <w:rPr>
          <w:rFonts w:eastAsia="Calibri"/>
          <w:bCs/>
          <w:color w:val="000000"/>
          <w:lang w:eastAsia="en-US"/>
        </w:rPr>
      </w:pPr>
      <w:r w:rsidRPr="00D30F77">
        <w:rPr>
          <w:rFonts w:eastAsia="Calibri"/>
          <w:color w:val="000000"/>
          <w:lang w:eastAsia="en-US"/>
        </w:rPr>
        <w:t>Учитываются также возраст детей и необходимость реализации образовательных задач  в</w:t>
      </w:r>
      <w:r>
        <w:rPr>
          <w:rFonts w:eastAsia="Calibri"/>
          <w:color w:val="000000"/>
          <w:lang w:eastAsia="en-US"/>
        </w:rPr>
        <w:t xml:space="preserve"> </w:t>
      </w:r>
      <w:r w:rsidRPr="00FE11CE">
        <w:rPr>
          <w:rFonts w:eastAsia="Calibri"/>
          <w:color w:val="000000"/>
          <w:lang w:eastAsia="en-US"/>
        </w:rPr>
        <w:t>определенных видах деятельности.</w:t>
      </w:r>
    </w:p>
    <w:sectPr w:rsidR="00207E22" w:rsidRPr="00FE11CE" w:rsidSect="00326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A29F5"/>
    <w:multiLevelType w:val="multilevel"/>
    <w:tmpl w:val="8814FD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94640F"/>
    <w:multiLevelType w:val="hybridMultilevel"/>
    <w:tmpl w:val="755813B4"/>
    <w:lvl w:ilvl="0" w:tplc="AFE2E2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47A118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7820236">
      <w:numFmt w:val="bullet"/>
      <w:lvlText w:val="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plc="F60CBC9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E174A41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514C4E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29C510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138ABD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304149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05B7B"/>
    <w:multiLevelType w:val="hybridMultilevel"/>
    <w:tmpl w:val="A98C0F80"/>
    <w:lvl w:ilvl="0" w:tplc="04190001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7E22"/>
    <w:rsid w:val="00207E22"/>
    <w:rsid w:val="002564C3"/>
    <w:rsid w:val="002B0B4E"/>
    <w:rsid w:val="00326AB2"/>
    <w:rsid w:val="00373480"/>
    <w:rsid w:val="00755919"/>
    <w:rsid w:val="00837774"/>
    <w:rsid w:val="00FE1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E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E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1115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2022-11-22T18:39:00Z</dcterms:created>
  <dcterms:modified xsi:type="dcterms:W3CDTF">2022-11-22T18:39:00Z</dcterms:modified>
</cp:coreProperties>
</file>