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3FB" w:rsidRPr="006C13FB" w:rsidRDefault="006C13FB" w:rsidP="006C13F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i w:val="0"/>
          <w:iCs w:val="0"/>
          <w:kern w:val="36"/>
          <w:sz w:val="48"/>
          <w:szCs w:val="48"/>
          <w:lang w:eastAsia="ru-RU"/>
        </w:rPr>
      </w:pPr>
      <w:proofErr w:type="spellStart"/>
      <w:r w:rsidRPr="006C13FB">
        <w:rPr>
          <w:rFonts w:ascii="Times New Roman" w:eastAsia="Times New Roman" w:hAnsi="Times New Roman" w:cs="Times New Roman"/>
          <w:b/>
          <w:bCs/>
          <w:i w:val="0"/>
          <w:iCs w:val="0"/>
          <w:kern w:val="36"/>
          <w:sz w:val="48"/>
          <w:szCs w:val="48"/>
          <w:lang w:eastAsia="ru-RU"/>
        </w:rPr>
        <w:t>Антикоррупция</w:t>
      </w:r>
      <w:proofErr w:type="spellEnd"/>
    </w:p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hyperlink r:id="rId6" w:history="1"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 xml:space="preserve">• Приказ МОиН РТ "О недопущении незаконных сборов денежных средств с </w:t>
        </w:r>
        <w:proofErr w:type="gramStart"/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родителей</w:t>
        </w:r>
        <w:proofErr w:type="gramEnd"/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 xml:space="preserve"> обучающихся в образовательных учреждениях"</w:t>
        </w:r>
      </w:hyperlink>
    </w:p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hyperlink r:id="rId7" w:history="1"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• Федеральный закон от 17 июля 2009 г. N 172-ФЗ "Об антикоррупционной экспертизе нормативных правовых актов и проектов нормативных правовых актов"</w:t>
        </w:r>
      </w:hyperlink>
    </w:p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hyperlink r:id="rId8" w:history="1"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• Постановление Правительства РФ от 26.02.2010 N 96 (ред. от 27.11.2013) "Об антикоррупционной экспертизе нормативных правовых актов и проектов нормативных правовых актов" (вместе с "Правилами проведения антикоррупционной экспертизы нормативных правовых актов и проектов нормативных правовых актов", "Методикой проведения антикоррупционной экспертизы нормативных правовых актов и проектов нормативных правовых актов")</w:t>
        </w:r>
      </w:hyperlink>
    </w:p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hyperlink r:id="rId9" w:history="1"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• Приказ " О недопущении незаконных сборов денежных сре</w:t>
        </w:r>
        <w:proofErr w:type="gramStart"/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дств с р</w:t>
        </w:r>
        <w:proofErr w:type="gramEnd"/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одителей воспитанников в образовательном учреждении"</w:t>
        </w:r>
      </w:hyperlink>
    </w:p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hyperlink r:id="rId10" w:history="1">
        <w:r w:rsidRPr="006C13FB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u w:val="single"/>
            <w:lang w:eastAsia="ru-RU"/>
          </w:rPr>
          <w:t>• Типовое положение о получении и расходовании внебюджетных средств</w:t>
        </w:r>
      </w:hyperlink>
    </w:p>
    <w:bookmarkStart w:id="0" w:name="_GoBack"/>
    <w:bookmarkEnd w:id="0"/>
    <w:p w:rsidR="006C13FB" w:rsidRPr="006C13FB" w:rsidRDefault="006C13FB" w:rsidP="006C1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C13FB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fldChar w:fldCharType="begin"/>
      </w:r>
      <w:r w:rsidRPr="006C13FB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instrText xml:space="preserve"> HYPERLINK "https://edu.tatar.ru/vahit/page85781.htm/page1699840.htm" </w:instrText>
      </w:r>
      <w:r w:rsidRPr="006C13FB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fldChar w:fldCharType="separate"/>
      </w:r>
      <w:r w:rsidRPr="006C13FB">
        <w:rPr>
          <w:rFonts w:ascii="Times New Roman" w:eastAsia="Times New Roman" w:hAnsi="Times New Roman" w:cs="Times New Roman"/>
          <w:i w:val="0"/>
          <w:iCs w:val="0"/>
          <w:color w:val="0000FF"/>
          <w:sz w:val="24"/>
          <w:szCs w:val="24"/>
          <w:u w:val="single"/>
          <w:lang w:eastAsia="ru-RU"/>
        </w:rPr>
        <w:t>• Приказ МОиН РТ О дополнительных источниках дохода образовательных учреждений и ответственности за нарушение установленного порядка их привлечения</w:t>
      </w:r>
      <w:r w:rsidRPr="006C13FB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fldChar w:fldCharType="end"/>
      </w: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C2320"/>
    <w:multiLevelType w:val="multilevel"/>
    <w:tmpl w:val="76E6A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3FB"/>
    <w:rsid w:val="003016B5"/>
    <w:rsid w:val="00422298"/>
    <w:rsid w:val="006C13FB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4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ahit/page85781.htm/page1699830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vahit/page85781.htm/page1699828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vahit/page85781.htm/page1699826.ht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vahit/page85781.htm/page1699835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vahit/page85781.htm/page169983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2014-09-19T11:56:00Z</dcterms:created>
  <dcterms:modified xsi:type="dcterms:W3CDTF">2014-09-19T11:57:00Z</dcterms:modified>
</cp:coreProperties>
</file>