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2024-2025 учебного года 7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3 академических часа (180 мин)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3"/>
        <w:gridCol w:w="668"/>
        <w:gridCol w:w="770"/>
        <w:gridCol w:w="649"/>
        <w:gridCol w:w="650"/>
        <w:gridCol w:w="650"/>
        <w:gridCol w:w="769"/>
        <w:gridCol w:w="744"/>
        <w:gridCol w:w="812"/>
        <w:gridCol w:w="552"/>
        <w:gridCol w:w="670"/>
        <w:gridCol w:w="1172"/>
        <w:tblGridChange w:id="0">
          <w:tblGrid>
            <w:gridCol w:w="643"/>
            <w:gridCol w:w="668"/>
            <w:gridCol w:w="770"/>
            <w:gridCol w:w="649"/>
            <w:gridCol w:w="650"/>
            <w:gridCol w:w="650"/>
            <w:gridCol w:w="769"/>
            <w:gridCol w:w="744"/>
            <w:gridCol w:w="812"/>
            <w:gridCol w:w="552"/>
            <w:gridCol w:w="670"/>
            <w:gridCol w:w="11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right="-135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таблицу.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before="211" w:line="276" w:lineRule="auto"/>
        <w:ind w:left="141.73228346456688" w:right="40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8928.267716535433" w:type="dxa"/>
            <w:jc w:val="left"/>
            <w:tblInd w:w="141.73228346456688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488.0446194225722"/>
            <w:gridCol w:w="1488.0446194225722"/>
            <w:gridCol w:w="1488.0446194225722"/>
            <w:gridCol w:w="1488.0446194225722"/>
            <w:gridCol w:w="1488.0446194225722"/>
            <w:gridCol w:w="1488.0446194225722"/>
            <w:tblGridChange w:id="0">
              <w:tblGrid>
                <w:gridCol w:w="1488.0446194225722"/>
                <w:gridCol w:w="1488.0446194225722"/>
                <w:gridCol w:w="1488.0446194225722"/>
                <w:gridCol w:w="1488.0446194225722"/>
                <w:gridCol w:w="1488.0446194225722"/>
                <w:gridCol w:w="1488.044619422572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9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10 баллов)</w:t>
      </w:r>
    </w:p>
    <w:p w:rsidR="00000000" w:rsidDel="00000000" w:rsidP="00000000" w:rsidRDefault="00000000" w:rsidRPr="00000000" w14:paraId="0000003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Ответ:</w:t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Ответ: 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Ответ: </w:t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Ответ: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Ответ: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свой выбор обоснуйте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(Максимум 2 балла за ряд: лишний элемент -1 балл, обоснование -1 балл; максимальный балл за задание – 6 баллов)</w:t>
      </w:r>
    </w:p>
    <w:p w:rsidR="00000000" w:rsidDel="00000000" w:rsidP="00000000" w:rsidRDefault="00000000" w:rsidRPr="00000000" w14:paraId="00000047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IV. Установите соответствие между высказываниями историков и поэтов и именами исторических деятелей: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(За каждое правильное  соотнесение - по 2 балла, итого 10 баллов)</w:t>
      </w:r>
    </w:p>
    <w:p w:rsidR="00000000" w:rsidDel="00000000" w:rsidP="00000000" w:rsidRDefault="00000000" w:rsidRPr="00000000" w14:paraId="0000004F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before="11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600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адание V.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2 балла за правильное соотнесение событий, максимальный балл – 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4"/>
            <w:tblW w:w="8674.0" w:type="dxa"/>
            <w:jc w:val="left"/>
            <w:tblInd w:w="396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168.5"/>
            <w:gridCol w:w="2168.5"/>
            <w:gridCol w:w="2168.5"/>
            <w:gridCol w:w="2168.5"/>
            <w:tblGridChange w:id="0">
              <w:tblGrid>
                <w:gridCol w:w="2168.5"/>
                <w:gridCol w:w="2168.5"/>
                <w:gridCol w:w="2168.5"/>
                <w:gridCol w:w="2168.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6">
      <w:pPr>
        <w:widowControl w:val="0"/>
        <w:spacing w:before="212" w:line="276" w:lineRule="auto"/>
        <w:ind w:left="3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VI. Рассмотрите картины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68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73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5"/>
            <w:tblW w:w="90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4"/>
            <w:gridCol w:w="1814"/>
            <w:gridCol w:w="1814"/>
            <w:gridCol w:w="1814"/>
            <w:gridCol w:w="1814"/>
            <w:tblGridChange w:id="0">
              <w:tblGrid>
                <w:gridCol w:w="1814"/>
                <w:gridCol w:w="1814"/>
                <w:gridCol w:w="1814"/>
                <w:gridCol w:w="1814"/>
                <w:gridCol w:w="1814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Название реликвии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3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Ответ: </w:t>
      </w:r>
    </w:p>
    <w:p w:rsidR="00000000" w:rsidDel="00000000" w:rsidP="00000000" w:rsidRDefault="00000000" w:rsidRPr="00000000" w14:paraId="0000008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Ответ: </w:t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Ответ:</w:t>
      </w:r>
    </w:p>
    <w:p w:rsidR="00000000" w:rsidDel="00000000" w:rsidP="00000000" w:rsidRDefault="00000000" w:rsidRPr="00000000" w14:paraId="0000008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8.4. Ответ: </w:t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IX.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- 7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93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9.1. Ответ: 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9.2. Ответ: </w:t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9.3. Ответ:</w:t>
      </w:r>
    </w:p>
    <w:p w:rsidR="00000000" w:rsidDel="00000000" w:rsidP="00000000" w:rsidRDefault="00000000" w:rsidRPr="00000000" w14:paraId="0000009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9.4. Ответ: </w:t>
      </w:r>
    </w:p>
    <w:p w:rsidR="00000000" w:rsidDel="00000000" w:rsidP="00000000" w:rsidRDefault="00000000" w:rsidRPr="00000000" w14:paraId="0000009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X.  Прочтите отрывок из источника и ответьте на вопросы: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 - 9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 Ответ: </w:t>
      </w:r>
    </w:p>
    <w:p w:rsidR="00000000" w:rsidDel="00000000" w:rsidP="00000000" w:rsidRDefault="00000000" w:rsidRPr="00000000" w14:paraId="000000A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10.2. Ответ: </w:t>
      </w:r>
    </w:p>
    <w:p w:rsidR="00000000" w:rsidDel="00000000" w:rsidP="00000000" w:rsidRDefault="00000000" w:rsidRPr="00000000" w14:paraId="000000A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10.3. Ответ:</w:t>
      </w:r>
    </w:p>
    <w:p w:rsidR="00000000" w:rsidDel="00000000" w:rsidP="00000000" w:rsidRDefault="00000000" w:rsidRPr="00000000" w14:paraId="000000A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10.4. Ответ: </w:t>
      </w:r>
    </w:p>
    <w:p w:rsidR="00000000" w:rsidDel="00000000" w:rsidP="00000000" w:rsidRDefault="00000000" w:rsidRPr="00000000" w14:paraId="000000A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10.5. Ответ: </w:t>
      </w:r>
    </w:p>
    <w:p w:rsidR="00000000" w:rsidDel="00000000" w:rsidP="00000000" w:rsidRDefault="00000000" w:rsidRPr="00000000" w14:paraId="000000AA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ecZ0STMSejp663EXUwOof1O9xA==">CgMxLjAaHwoBMBIaChgICVIUChJ0YWJsZS5jM3Y3OXBtcm55d3UaHwoBMRIaChgICVIUChJ0YWJsZS5mcnYxbXEzczJxbHoaHwoBMhIaChgICVIUChJ0YWJsZS5qZDRiajBicjJsZzI4AHIhMXdUNmhJdFpiZFgyTzBUR0ZVdmJoVjVLd1Q5a29VTDBX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