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Rule="auto"/>
        <w:ind w:left="1054" w:right="1062" w:firstLine="0"/>
        <w:jc w:val="center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widowControl w:val="0"/>
        <w:ind w:left="1054" w:right="1062" w:firstLine="0"/>
        <w:jc w:val="center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Всероссийской олимпиады школьников по истории 2025-2026 учебного года 9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ind w:left="396" w:firstLine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ind w:left="396" w:firstLine="0"/>
        <w:jc w:val="center"/>
        <w:rPr>
          <w:b w:val="1"/>
          <w:bCs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Время на подготовку – 3 академических часа (180 мин)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ind w:left="0" w:firstLine="0"/>
        <w:jc w:val="left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158608431"/>
        <w:tag w:val="goog_rdk_0"/>
      </w:sdtPr>
      <w:sdtContent>
        <w:tbl>
          <w:tblPr>
            <w:tblStyle w:val="Table1"/>
            <w:tblpPr w:leftFromText="180" w:rightFromText="180" w:topFromText="180" w:bottomFromText="180" w:vertAnchor="text" w:horzAnchor="text" w:tblpX="577.6771653543307" w:tblpY="0"/>
            <w:tblW w:w="8236.363636363636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tblGridChange w:id="0">
              <w:tblGrid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</w:tblGrid>
            </w:tblGridChange>
          </w:tblGrid>
          <w:tr>
            <w:trPr>
              <w:cantSplit w:val="0"/>
              <w:trHeight w:val="371.953125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6">
                <w:pPr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7">
                <w:pPr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8">
                <w:pPr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9">
                <w:pPr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A">
                <w:pPr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B">
                <w:pPr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C">
                <w:pPr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D">
                <w:pPr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E">
                <w:pPr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F">
                <w:pPr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5.9765625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0">
                <w:pPr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1">
                <w:pPr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2">
                <w:pPr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3">
                <w:pPr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4">
                <w:pPr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5">
                <w:pPr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6">
                <w:pPr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7">
                <w:pPr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8">
                <w:pPr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35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9">
                <w:pPr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100</w:t>
                </w:r>
              </w:p>
            </w:tc>
          </w:tr>
        </w:tbl>
      </w:sdtContent>
    </w:sdt>
    <w:p w:rsidR="00000000" w:rsidDel="00000000" w:rsidP="00000000" w:rsidRDefault="00000000" w:rsidRPr="00000000" w14:paraId="0000001A">
      <w:pPr>
        <w:ind w:left="0" w:firstLine="0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I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Выберите все верные ответы в каждом задании, свой ответ запишите в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таблицу.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(По 2 балла за каждый правильный ответ; максимальный балл – 6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493789167"/>
        <w:tag w:val="goog_rdk_1"/>
      </w:sdtPr>
      <w:sdtContent>
        <w:tbl>
          <w:tblPr>
            <w:tblStyle w:val="Table2"/>
            <w:tblpPr w:leftFromText="180" w:rightFromText="180" w:topFromText="180" w:bottomFromText="180" w:vertAnchor="text" w:horzAnchor="text" w:tblpX="907.6771653543307" w:tblpY="0"/>
            <w:tblW w:w="6795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265"/>
            <w:gridCol w:w="2265"/>
            <w:gridCol w:w="2265"/>
            <w:tblGridChange w:id="0">
              <w:tblGrid>
                <w:gridCol w:w="2265"/>
                <w:gridCol w:w="2265"/>
                <w:gridCol w:w="2265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1C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/>
              <w:p w:rsidR="00000000" w:rsidDel="00000000" w:rsidP="00000000" w:rsidRDefault="00000000" w:rsidRPr="00000000" w14:paraId="0000001D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/>
              <w:p w:rsidR="00000000" w:rsidDel="00000000" w:rsidP="00000000" w:rsidRDefault="00000000" w:rsidRPr="00000000" w14:paraId="0000001E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3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1F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АБВДЕ</w:t>
                </w:r>
              </w:p>
            </w:tc>
            <w:tc>
              <w:tcPr/>
              <w:p w:rsidR="00000000" w:rsidDel="00000000" w:rsidP="00000000" w:rsidRDefault="00000000" w:rsidRPr="00000000" w14:paraId="00000020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АВГД</w:t>
                </w:r>
              </w:p>
            </w:tc>
            <w:tc>
              <w:tcPr/>
              <w:p w:rsidR="00000000" w:rsidDel="00000000" w:rsidP="00000000" w:rsidRDefault="00000000" w:rsidRPr="00000000" w14:paraId="00000021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АД</w:t>
                </w:r>
              </w:p>
            </w:tc>
          </w:tr>
        </w:tbl>
      </w:sdtContent>
    </w:sdt>
    <w:p w:rsidR="00000000" w:rsidDel="00000000" w:rsidP="00000000" w:rsidRDefault="00000000" w:rsidRPr="00000000" w14:paraId="00000022">
      <w:pPr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before="9" w:lineRule="auto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before="9" w:lineRule="auto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II. 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неверный). Максимальный балл за задание – 8 баллов)</w:t>
      </w:r>
    </w:p>
    <w:p w:rsidR="00000000" w:rsidDel="00000000" w:rsidP="00000000" w:rsidRDefault="00000000" w:rsidRPr="00000000" w14:paraId="00000026">
      <w:pPr>
        <w:rPr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2.1. Ответ: Жены императоров Российской империи XIX в.</w:t>
      </w:r>
    </w:p>
    <w:p w:rsidR="00000000" w:rsidDel="00000000" w:rsidP="00000000" w:rsidRDefault="00000000" w:rsidRPr="00000000" w14:paraId="00000028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2.2. Ответ: Морские сражения Северной войны</w:t>
      </w:r>
    </w:p>
    <w:p w:rsidR="00000000" w:rsidDel="00000000" w:rsidP="00000000" w:rsidRDefault="00000000" w:rsidRPr="00000000" w14:paraId="00000029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2.3. Ответ: Служилые люди по прибору XVII в.</w:t>
      </w:r>
    </w:p>
    <w:p w:rsidR="00000000" w:rsidDel="00000000" w:rsidP="00000000" w:rsidRDefault="00000000" w:rsidRPr="00000000" w14:paraId="0000002A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b w:val="1"/>
          <w:bCs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2.4. Ответ: Создатели идеологии славянофильства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before="9" w:lineRule="auto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III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Дайте краткое обоснование принципа составления рядов исторических событий, </w:t>
      </w:r>
      <w:r w:rsidDel="00000000" w:rsidR="00000000" w:rsidRPr="00000000">
        <w:rPr>
          <w:b w:val="1"/>
          <w:bCs w:val="1"/>
          <w:color w:val="000000"/>
          <w:u w:val="single"/>
          <w:rtl w:val="0"/>
        </w:rPr>
        <w:t xml:space="preserve">назовите один лишний элемент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, свой выбор обоснуйте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(Максимум 2 балла за ряд: лишний элемент -1 балл, обоснование 1 балл; максимальный балл за задание – 6 баллов)</w:t>
      </w:r>
    </w:p>
    <w:p w:rsidR="00000000" w:rsidDel="00000000" w:rsidP="00000000" w:rsidRDefault="00000000" w:rsidRPr="00000000" w14:paraId="0000002D">
      <w:pPr>
        <w:rPr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3.1. Ответ: город Ярослава - принятое в историографии название укреплённого окольного города древнего Киева, построенного в XI в. Остальное - название исторических районов Москвы, укрепленных крепостными стенами в XVI в.</w:t>
      </w:r>
    </w:p>
    <w:p w:rsidR="00000000" w:rsidDel="00000000" w:rsidP="00000000" w:rsidRDefault="00000000" w:rsidRPr="00000000" w14:paraId="0000002F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3.2. Ответ: Львов - по первому разделу Речи Посполитой отошел к Австрии. Остальные - города, присоединенные к Российской империи после разделов Речи Посполитой в XVIII в.</w:t>
      </w:r>
    </w:p>
    <w:p w:rsidR="00000000" w:rsidDel="00000000" w:rsidP="00000000" w:rsidRDefault="00000000" w:rsidRPr="00000000" w14:paraId="00000031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b w:val="1"/>
          <w:bCs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3.3. Ответ: Иона - митрополит Киевский и всея Руси. Остальные - патриархи.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IV.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(За каждый верный выбор – 0,5 балла. Максимум за задание – 10 баллов)</w:t>
      </w:r>
    </w:p>
    <w:p w:rsidR="00000000" w:rsidDel="00000000" w:rsidP="00000000" w:rsidRDefault="00000000" w:rsidRPr="00000000" w14:paraId="00000035">
      <w:pPr>
        <w:widowControl w:val="0"/>
        <w:spacing w:before="11" w:lineRule="auto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566277243"/>
        <w:tag w:val="goog_rdk_2"/>
      </w:sdtPr>
      <w:sdtContent>
        <w:tbl>
          <w:tblPr>
            <w:tblStyle w:val="Table3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4530"/>
            <w:gridCol w:w="4530"/>
            <w:tblGridChange w:id="0">
              <w:tblGrid>
                <w:gridCol w:w="4530"/>
                <w:gridCol w:w="453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Номер группы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Цифра термина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Группа 1 (правление Елизаветы Петровны)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 Битва при Гросс-Егерсдорфе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14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Открытие Московского университета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18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Поручение Вольтеру написать “Историю Петра Великого”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20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Абоский мир со Швецией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40.9765625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25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Указ “Об уничтожении внутренних таможенных и мелочных сборов”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Группа 2 (правление Анны Иоанновны)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4 Хан Абулхаир и старейшины Младшего жуза официально приняли российское подданство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3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Осада Данцига (Гданьска)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8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Учреждена Канцелярия тайных розыскных дел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17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Разрыв Кондиций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23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Отмена указа о единонаследии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Группа 3 (правление Петар III)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6  Манифест “О вольности дворянства”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Первая попытка введения ассигнаций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13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Петербургский мир с Пруссией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19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Подписание Манифест о секуляризации церковных и монастырских земель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24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Ликвидация тайной канцелярии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Группа 4 (правление Павла I)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11 Манифест о трехдневной барщине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5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Включение Грузии в состав Российском империи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9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Строительство Мариинской водной системы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15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Акт о престолонаследии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21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Учреждена российско-американская компания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Группа 5 (правление Екатерины II)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12 Ликвидация Запорожской Сечи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7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Открыт Смольный институт благородных девиц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10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Наказ “Комиссии о составлении проекта нового Уложения”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16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Жалованная грамота городам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22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Первая в России прививка от оспы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A">
      <w:pPr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V. Установите соответствия. Запишите в таблицу выбранные цифры </w:t>
      </w:r>
    </w:p>
    <w:p w:rsidR="00000000" w:rsidDel="00000000" w:rsidP="00000000" w:rsidRDefault="00000000" w:rsidRPr="00000000" w14:paraId="0000006C">
      <w:pPr>
        <w:rPr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под соответствующими буквами.</w:t>
      </w:r>
      <w:r w:rsidDel="00000000" w:rsidR="00000000" w:rsidRPr="00000000">
        <w:rPr>
          <w:color w:val="000000"/>
          <w:rtl w:val="0"/>
        </w:rPr>
        <w:t xml:space="preserve"> (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Максимальный балл – 10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1</w:t>
      </w:r>
      <w:r w:rsidDel="00000000" w:rsidR="00000000" w:rsidRPr="00000000">
        <w:rPr>
          <w:b w:val="1"/>
          <w:bCs w:val="1"/>
          <w:i w:val="1"/>
          <w:iCs w:val="1"/>
          <w:color w:val="000000"/>
          <w:rtl w:val="0"/>
        </w:rPr>
        <w:t xml:space="preserve">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(по 1 баллу за каждое верное соотнесение, максимальный балл - 5 б.)</w:t>
      </w:r>
      <w:r w:rsidDel="00000000" w:rsidR="00000000" w:rsidRPr="00000000">
        <w:rPr>
          <w:rtl w:val="0"/>
        </w:rPr>
      </w:r>
    </w:p>
    <w:sdt>
      <w:sdtPr>
        <w:lock w:val="contentLocked"/>
        <w:id w:val="1996865330"/>
        <w:tag w:val="goog_rdk_3"/>
      </w:sdtPr>
      <w:sdtContent>
        <w:tbl>
          <w:tblPr>
            <w:tblStyle w:val="Table4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12"/>
            <w:gridCol w:w="1812"/>
            <w:gridCol w:w="1812"/>
            <w:gridCol w:w="1812"/>
            <w:gridCol w:w="1812"/>
            <w:tblGridChange w:id="0">
              <w:tblGrid>
                <w:gridCol w:w="1812"/>
                <w:gridCol w:w="1812"/>
                <w:gridCol w:w="1812"/>
                <w:gridCol w:w="1812"/>
                <w:gridCol w:w="181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F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0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1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3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5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Е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А</w:t>
                </w:r>
              </w:p>
            </w:tc>
          </w:tr>
        </w:tbl>
      </w:sdtContent>
    </w:sdt>
    <w:p w:rsidR="00000000" w:rsidDel="00000000" w:rsidP="00000000" w:rsidRDefault="00000000" w:rsidRPr="00000000" w14:paraId="00000078">
      <w:pPr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2.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(по 1 баллу за каждое верное соотнесение, максимальный балл - 5 б.)</w:t>
      </w:r>
      <w:r w:rsidDel="00000000" w:rsidR="00000000" w:rsidRPr="00000000">
        <w:rPr>
          <w:rtl w:val="0"/>
        </w:rPr>
      </w:r>
    </w:p>
    <w:sdt>
      <w:sdtPr>
        <w:lock w:val="contentLocked"/>
        <w:id w:val="-914114077"/>
        <w:tag w:val="goog_rdk_4"/>
      </w:sdtPr>
      <w:sdtContent>
        <w:tbl>
          <w:tblPr>
            <w:tblStyle w:val="Table5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12"/>
            <w:gridCol w:w="1812"/>
            <w:gridCol w:w="1812"/>
            <w:gridCol w:w="1812"/>
            <w:gridCol w:w="1812"/>
            <w:tblGridChange w:id="0">
              <w:tblGrid>
                <w:gridCol w:w="1812"/>
                <w:gridCol w:w="1812"/>
                <w:gridCol w:w="1812"/>
                <w:gridCol w:w="1812"/>
                <w:gridCol w:w="181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9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B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C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D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Е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Г</w:t>
                </w:r>
              </w:p>
            </w:tc>
          </w:tr>
        </w:tbl>
      </w:sdtContent>
    </w:sdt>
    <w:p w:rsidR="00000000" w:rsidDel="00000000" w:rsidP="00000000" w:rsidRDefault="00000000" w:rsidRPr="00000000" w14:paraId="00000083">
      <w:pPr>
        <w:ind w:left="425.19685039370086" w:firstLine="141.73228346456668"/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VI. Соотнесите планы городов с эпизодами из их истории. Напишите названия городов.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(Максимальный балл за все задание – 8 баллов)</w:t>
      </w:r>
    </w:p>
    <w:p w:rsidR="00000000" w:rsidDel="00000000" w:rsidP="00000000" w:rsidRDefault="00000000" w:rsidRPr="00000000" w14:paraId="0000008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880452823"/>
        <w:tag w:val="goog_rdk_5"/>
      </w:sdtPr>
      <w:sdtContent>
        <w:tbl>
          <w:tblPr>
            <w:tblStyle w:val="Table6"/>
            <w:tblW w:w="9083.055118110236" w:type="dxa"/>
            <w:jc w:val="left"/>
            <w:tblInd w:w="-23.999999999999986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307.8639469934158"/>
            <w:gridCol w:w="971.8988963896026"/>
            <w:gridCol w:w="971.8988963896026"/>
            <w:gridCol w:w="971.8988963896026"/>
            <w:gridCol w:w="971.8988963896026"/>
            <w:gridCol w:w="971.8988963896026"/>
            <w:gridCol w:w="971.8988963896026"/>
            <w:gridCol w:w="971.8988963896026"/>
            <w:gridCol w:w="971.8988963896026"/>
            <w:tblGridChange w:id="0">
              <w:tblGrid>
                <w:gridCol w:w="1307.8639469934158"/>
                <w:gridCol w:w="971.8988963896026"/>
                <w:gridCol w:w="971.8988963896026"/>
                <w:gridCol w:w="971.8988963896026"/>
                <w:gridCol w:w="971.8988963896026"/>
                <w:gridCol w:w="971.8988963896026"/>
                <w:gridCol w:w="971.8988963896026"/>
                <w:gridCol w:w="971.8988963896026"/>
                <w:gridCol w:w="971.8988963896026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5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Номер плана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7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8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9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B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C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7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D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8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E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Буква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F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0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1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2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Е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3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4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Ж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5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З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6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Б</w:t>
                </w:r>
              </w:p>
            </w:tc>
          </w:tr>
          <w:tr>
            <w:trPr>
              <w:cantSplit w:val="0"/>
              <w:trHeight w:val="1031.95312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7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Название города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8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Екатеринбург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9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Нижний Новгород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A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Санкт-Петербург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B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Петрозаводск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C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Ладога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D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Полоцк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E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Киев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F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Архангельск</w:t>
                </w:r>
              </w:p>
            </w:tc>
          </w:tr>
        </w:tbl>
      </w:sdtContent>
    </w:sdt>
    <w:p w:rsidR="00000000" w:rsidDel="00000000" w:rsidP="00000000" w:rsidRDefault="00000000" w:rsidRPr="00000000" w14:paraId="000000A0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VII.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(За каждую верную вставку по 2 балла; максимальный балл за полностью выполненное задание – 10 баллов)</w:t>
      </w:r>
    </w:p>
    <w:p w:rsidR="00000000" w:rsidDel="00000000" w:rsidP="00000000" w:rsidRDefault="00000000" w:rsidRPr="00000000" w14:paraId="000000A2">
      <w:pPr>
        <w:rPr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658954474"/>
        <w:tag w:val="goog_rdk_6"/>
      </w:sdtPr>
      <w:sdtContent>
        <w:tbl>
          <w:tblPr>
            <w:tblStyle w:val="Table7"/>
            <w:tblW w:w="909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680"/>
            <w:gridCol w:w="1350"/>
            <w:gridCol w:w="1515"/>
            <w:gridCol w:w="1515"/>
            <w:gridCol w:w="1515"/>
            <w:gridCol w:w="1515"/>
            <w:tblGridChange w:id="0">
              <w:tblGrid>
                <w:gridCol w:w="1680"/>
                <w:gridCol w:w="1350"/>
                <w:gridCol w:w="1515"/>
                <w:gridCol w:w="1515"/>
                <w:gridCol w:w="1515"/>
                <w:gridCol w:w="15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3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Год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4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1941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5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1942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6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1943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7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1944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8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1945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9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Цифра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A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i w:val="1"/>
                    <w:iCs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B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i w:val="1"/>
                    <w:iCs w:val="1"/>
                    <w:color w:val="000000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C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i w:val="1"/>
                    <w:iCs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D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i w:val="1"/>
                    <w:iCs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E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i w:val="1"/>
                    <w:iCs w:val="1"/>
                    <w:color w:val="000000"/>
                    <w:rtl w:val="0"/>
                  </w:rPr>
                  <w:t xml:space="preserve">2</w:t>
                </w:r>
              </w:p>
            </w:tc>
          </w:tr>
        </w:tbl>
      </w:sdtContent>
    </w:sdt>
    <w:p w:rsidR="00000000" w:rsidDel="00000000" w:rsidP="00000000" w:rsidRDefault="00000000" w:rsidRPr="00000000" w14:paraId="000000AF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b w:val="1"/>
          <w:bCs w:val="1"/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VIII. Изучите исторический источник и ответьте на вопросы: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(Максимальный балл за полностью выполненное задание – 7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8.1. (2 б.) Ответ: 1771</w:t>
      </w:r>
    </w:p>
    <w:p w:rsidR="00000000" w:rsidDel="00000000" w:rsidP="00000000" w:rsidRDefault="00000000" w:rsidRPr="00000000" w14:paraId="000000B2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8.2. (2 б.) Ответ: Вольтер. Екатерина II</w:t>
      </w:r>
    </w:p>
    <w:p w:rsidR="00000000" w:rsidDel="00000000" w:rsidP="00000000" w:rsidRDefault="00000000" w:rsidRPr="00000000" w14:paraId="000000B3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b w:val="1"/>
          <w:bCs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8.3. (3 б.) Ответ: БГЕ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ХI. Эссе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(35 баллов</w:t>
      </w:r>
      <w:r w:rsidDel="00000000" w:rsidR="00000000" w:rsidRPr="00000000">
        <w:rPr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B5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u w:val="single"/>
          <w:rtl w:val="0"/>
        </w:rPr>
        <w:t xml:space="preserve">1. Обоснованность выбора темы</w:t>
      </w:r>
      <w:r w:rsidDel="00000000" w:rsidR="00000000" w:rsidRPr="00000000">
        <w:rPr>
          <w:color w:val="000000"/>
          <w:rtl w:val="0"/>
        </w:rPr>
        <w:t xml:space="preserve"> (объяснение выбора темы и задач, которые ставит перед собой в своей работе участник).</w:t>
        <w:br w:type="textWrapping"/>
        <w:t xml:space="preserve">Оценивается вводная часть к работе - не более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7 баллов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Требуется внятное оригинальное объяснение, демонстрирующее заинтересованность в теме (3 балла), и четкая постановка проблемы и задач работы, исходя из понимания смысла высказывания (должно быть сформулировано минимум 3 задачи) (4 балла).</w:t>
        <w:br w:type="textWrapping"/>
      </w:r>
      <w:r w:rsidDel="00000000" w:rsidR="00000000" w:rsidRPr="00000000">
        <w:rPr>
          <w:color w:val="000000"/>
          <w:u w:val="single"/>
          <w:rtl w:val="0"/>
        </w:rPr>
        <w:t xml:space="preserve">2. Оценка основной части к работе (макс. </w:t>
      </w:r>
      <w:r w:rsidDel="00000000" w:rsidR="00000000" w:rsidRPr="00000000">
        <w:rPr>
          <w:b w:val="1"/>
          <w:bCs w:val="1"/>
          <w:color w:val="000000"/>
          <w:u w:val="single"/>
          <w:rtl w:val="0"/>
        </w:rPr>
        <w:t xml:space="preserve">15 баллов</w:t>
      </w:r>
      <w:r w:rsidDel="00000000" w:rsidR="00000000" w:rsidRPr="00000000">
        <w:rPr>
          <w:color w:val="000000"/>
          <w:u w:val="single"/>
          <w:rtl w:val="0"/>
        </w:rPr>
        <w:t xml:space="preserve">):</w:t>
      </w:r>
      <w:r w:rsidDel="00000000" w:rsidR="00000000" w:rsidRPr="00000000">
        <w:rPr>
          <w:b w:val="1"/>
          <w:bCs w:val="1"/>
          <w:color w:val="000000"/>
          <w:rtl w:val="0"/>
        </w:rPr>
        <w:br w:type="textWrapping"/>
      </w:r>
      <w:r w:rsidDel="00000000" w:rsidR="00000000" w:rsidRPr="00000000">
        <w:rPr>
          <w:color w:val="000000"/>
          <w:rtl w:val="0"/>
        </w:rPr>
        <w:t xml:space="preserve">При оценке каждой из выделенных задач учитываются:</w:t>
        <w:br w:type="textWrapping"/>
        <w:t xml:space="preserve">- грамотность использования исторических фактов и терминов; - аргументированность авторской позиции; - творческий характер восприятия темы, ее осмысления. </w:t>
      </w:r>
    </w:p>
    <w:p w:rsidR="00000000" w:rsidDel="00000000" w:rsidP="00000000" w:rsidRDefault="00000000" w:rsidRPr="00000000" w14:paraId="000000B7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u w:val="single"/>
          <w:rtl w:val="0"/>
        </w:rPr>
        <w:t xml:space="preserve">3. Требуется ярко выраженная личная позиция, заинтересованность в теме</w:t>
      </w:r>
      <w:r w:rsidDel="00000000" w:rsidR="00000000" w:rsidRPr="00000000">
        <w:rPr>
          <w:color w:val="000000"/>
          <w:rtl w:val="0"/>
        </w:rPr>
        <w:t xml:space="preserve"> (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4 балла</w:t>
      </w:r>
      <w:r w:rsidDel="00000000" w:rsidR="00000000" w:rsidRPr="00000000">
        <w:rPr>
          <w:color w:val="000000"/>
          <w:rtl w:val="0"/>
        </w:rPr>
        <w:t xml:space="preserve">)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,</w:t>
      </w:r>
      <w:r w:rsidDel="00000000" w:rsidR="00000000" w:rsidRPr="00000000">
        <w:rPr>
          <w:color w:val="000000"/>
          <w:rtl w:val="0"/>
        </w:rPr>
        <w:t xml:space="preserve"> оригинальные (имеющие право на существование, исходя из фактов и историографии) мысли, задачи и пути их решения. Работа написана хорошим литературным языком с учетом всех жанровых особенностей эссе.</w:t>
        <w:br w:type="textWrapping"/>
      </w:r>
      <w:r w:rsidDel="00000000" w:rsidR="00000000" w:rsidRPr="00000000">
        <w:rPr>
          <w:color w:val="000000"/>
          <w:u w:val="single"/>
          <w:rtl w:val="0"/>
        </w:rPr>
        <w:t xml:space="preserve">4. Знание различных точек зрения по избранному вопросу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(4 балла).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line="240" w:lineRule="auto"/>
        <w:rPr>
          <w:b w:val="1"/>
          <w:bCs w:val="1"/>
          <w:color w:val="000000"/>
        </w:rPr>
      </w:pPr>
      <w:r w:rsidDel="00000000" w:rsidR="00000000" w:rsidRPr="00000000">
        <w:rPr>
          <w:color w:val="000000"/>
          <w:u w:val="single"/>
          <w:rtl w:val="0"/>
        </w:rPr>
        <w:t xml:space="preserve">5. Умение автора делать конкретные выводы</w:t>
      </w:r>
      <w:r w:rsidDel="00000000" w:rsidR="00000000" w:rsidRPr="00000000">
        <w:rPr>
          <w:color w:val="000000"/>
          <w:rtl w:val="0"/>
        </w:rPr>
        <w:t xml:space="preserve"> по сути своей позиции, исходя из смысла высказывания и задач, сформулированных во введении, осмысление развития своей личной позиции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(5 баллов).</w:t>
      </w:r>
    </w:p>
    <w:p w:rsidR="00000000" w:rsidDel="00000000" w:rsidP="00000000" w:rsidRDefault="00000000" w:rsidRPr="00000000" w14:paraId="000000B9">
      <w:pPr>
        <w:spacing w:line="240" w:lineRule="auto"/>
        <w:ind w:left="425.19685039370086" w:firstLine="141.73228346456668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numPr>
          <w:ilvl w:val="0"/>
          <w:numId w:val="1"/>
        </w:numPr>
        <w:spacing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«Внешняя политика князя Святослава Игоревича явилась закономерным продолжением усилий, предпринятых еще Олегом и особенно Игорем по укреплению позиций Руси» (А.Н. Сахаров). </w:t>
      </w:r>
    </w:p>
    <w:p w:rsidR="00000000" w:rsidDel="00000000" w:rsidP="00000000" w:rsidRDefault="00000000" w:rsidRPr="00000000" w14:paraId="000000BB">
      <w:pPr>
        <w:spacing w:line="240" w:lineRule="auto"/>
        <w:ind w:left="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политику Олега по укреплению позиций Руси</w:t>
      </w:r>
    </w:p>
    <w:p w:rsidR="00000000" w:rsidDel="00000000" w:rsidP="00000000" w:rsidRDefault="00000000" w:rsidRPr="00000000" w14:paraId="000000BC">
      <w:pPr>
        <w:spacing w:line="240" w:lineRule="auto"/>
        <w:ind w:left="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политику Игоря по укреплению позиций Руси</w:t>
      </w:r>
    </w:p>
    <w:p w:rsidR="00000000" w:rsidDel="00000000" w:rsidP="00000000" w:rsidRDefault="00000000" w:rsidRPr="00000000" w14:paraId="000000BD">
      <w:pPr>
        <w:spacing w:line="240" w:lineRule="auto"/>
        <w:ind w:left="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Сравнить политику Олега и Игоря с политикой Святослава по укреплению позиций Руси</w:t>
      </w:r>
    </w:p>
    <w:p w:rsidR="00000000" w:rsidDel="00000000" w:rsidP="00000000" w:rsidRDefault="00000000" w:rsidRPr="00000000" w14:paraId="000000BE">
      <w:pPr>
        <w:numPr>
          <w:ilvl w:val="0"/>
          <w:numId w:val="1"/>
        </w:numPr>
        <w:spacing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«Калита умел воспользоваться обстоятельствами, тем, что приготовлено было для Москвы Даниилом и Юрием, дал современникам почувствовать первые добрые следствия единовластия и потому перешел в потомство с именем первого собирателя русской земли» (С.М. Соловьев).</w:t>
      </w:r>
    </w:p>
    <w:p w:rsidR="00000000" w:rsidDel="00000000" w:rsidP="00000000" w:rsidRDefault="00000000" w:rsidRPr="00000000" w14:paraId="000000BF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политику Даниила Александровича и Юрия Даниловича по усилению Московского княжества</w:t>
      </w:r>
    </w:p>
    <w:p w:rsidR="00000000" w:rsidDel="00000000" w:rsidP="00000000" w:rsidRDefault="00000000" w:rsidRPr="00000000" w14:paraId="000000C0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процесс собирания русских земель Иваном Калитой</w:t>
      </w:r>
    </w:p>
    <w:p w:rsidR="00000000" w:rsidDel="00000000" w:rsidP="00000000" w:rsidRDefault="00000000" w:rsidRPr="00000000" w14:paraId="000000C1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Выяснить какие “добрые следствия единовластия” чувствовали современники Ивана Калиты</w:t>
      </w:r>
    </w:p>
    <w:p w:rsidR="00000000" w:rsidDel="00000000" w:rsidP="00000000" w:rsidRDefault="00000000" w:rsidRPr="00000000" w14:paraId="000000C2">
      <w:pPr>
        <w:numPr>
          <w:ilvl w:val="0"/>
          <w:numId w:val="1"/>
        </w:numPr>
        <w:spacing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«Ни пресечение династии, ни появление самозванца не могли бы сами по себе послужить достаточными причинами Смуты; были какие-либо другие условия, которые сообщили этим событиям такую разрушительную силу. Этих настоящих причин Смуты надобно искать под внешними поводами, ее вызвавшими» (В.О. Ключевский). </w:t>
      </w:r>
    </w:p>
    <w:p w:rsidR="00000000" w:rsidDel="00000000" w:rsidP="00000000" w:rsidRDefault="00000000" w:rsidRPr="00000000" w14:paraId="000000C3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династический кризис как одну из причин Смуты</w:t>
      </w:r>
    </w:p>
    <w:p w:rsidR="00000000" w:rsidDel="00000000" w:rsidP="00000000" w:rsidRDefault="00000000" w:rsidRPr="00000000" w14:paraId="000000C4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социально-экономические причины Смуты</w:t>
      </w:r>
    </w:p>
    <w:p w:rsidR="00000000" w:rsidDel="00000000" w:rsidP="00000000" w:rsidRDefault="00000000" w:rsidRPr="00000000" w14:paraId="000000C5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Рассмотреть участие соседних государств в Смутном времени</w:t>
      </w:r>
    </w:p>
    <w:p w:rsidR="00000000" w:rsidDel="00000000" w:rsidP="00000000" w:rsidRDefault="00000000" w:rsidRPr="00000000" w14:paraId="000000C6">
      <w:pPr>
        <w:numPr>
          <w:ilvl w:val="0"/>
          <w:numId w:val="1"/>
        </w:numPr>
        <w:spacing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«Монархи и монархини, сидевшие на троне от Екатерины I до Петра III, использовали его прежде всего для удовлетворения личных надобностей, для того, чтобы получать удовольствия, жить в праздности, не обременяя себя никакими заботами, избегая малейшего напряжения неразвитого интеллекта» (Н.И. Павленко).</w:t>
      </w:r>
    </w:p>
    <w:p w:rsidR="00000000" w:rsidDel="00000000" w:rsidP="00000000" w:rsidRDefault="00000000" w:rsidRPr="00000000" w14:paraId="000000C7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</w:t>
      </w:r>
      <w:r w:rsidDel="00000000" w:rsidR="00000000" w:rsidRPr="00000000">
        <w:rPr>
          <w:color w:val="000000"/>
          <w:rtl w:val="0"/>
        </w:rPr>
        <w:t xml:space="preserve">1. охарактеризовать особенности политического статуса российских императоров эпохи дворцовых переворотов (ВТС/, гвардия/дворянство, фавориты)</w:t>
      </w:r>
    </w:p>
    <w:p w:rsidR="00000000" w:rsidDel="00000000" w:rsidP="00000000" w:rsidRDefault="00000000" w:rsidRPr="00000000" w14:paraId="000000C8">
      <w:pPr>
        <w:spacing w:line="240" w:lineRule="auto"/>
        <w:ind w:left="0" w:firstLine="0"/>
        <w:rPr>
          <w:color w:val="000000"/>
        </w:rPr>
      </w:pPr>
      <w:bookmarkStart w:colFirst="0" w:colLast="0" w:name="_heading=h.wj87r78m4jmr" w:id="0"/>
      <w:bookmarkEnd w:id="0"/>
      <w:r w:rsidDel="00000000" w:rsidR="00000000" w:rsidRPr="00000000">
        <w:rPr>
          <w:color w:val="000000"/>
          <w:rtl w:val="0"/>
        </w:rPr>
        <w:t xml:space="preserve">2. проанализировать действия правителей эпохи дворцовых переворотов в контексте их личных интересов</w:t>
      </w:r>
    </w:p>
    <w:p w:rsidR="00000000" w:rsidDel="00000000" w:rsidP="00000000" w:rsidRDefault="00000000" w:rsidRPr="00000000" w14:paraId="000000C9">
      <w:pPr>
        <w:spacing w:line="240" w:lineRule="auto"/>
        <w:ind w:left="0" w:firstLine="0"/>
        <w:rPr>
          <w:color w:val="000000"/>
        </w:rPr>
      </w:pPr>
      <w:bookmarkStart w:colFirst="0" w:colLast="0" w:name="_heading=h.xoi0607qrz8" w:id="1"/>
      <w:bookmarkEnd w:id="1"/>
      <w:r w:rsidDel="00000000" w:rsidR="00000000" w:rsidRPr="00000000">
        <w:rPr>
          <w:color w:val="000000"/>
          <w:rtl w:val="0"/>
        </w:rPr>
        <w:t xml:space="preserve">3. охарактеризовать реализацию государственных интересов в политике правителей эпохи дворцовых переворотов</w:t>
      </w:r>
    </w:p>
    <w:p w:rsidR="00000000" w:rsidDel="00000000" w:rsidP="00000000" w:rsidRDefault="00000000" w:rsidRPr="00000000" w14:paraId="000000CA">
      <w:pPr>
        <w:spacing w:line="240" w:lineRule="auto"/>
        <w:ind w:left="0" w:firstLine="0"/>
        <w:rPr>
          <w:color w:val="000000"/>
        </w:rPr>
      </w:pPr>
      <w:bookmarkStart w:colFirst="0" w:colLast="0" w:name="_heading=h.nh87lwn1zvxm" w:id="2"/>
      <w:bookmarkEnd w:id="2"/>
      <w:r w:rsidDel="00000000" w:rsidR="00000000" w:rsidRPr="00000000">
        <w:rPr>
          <w:color w:val="000000"/>
          <w:rtl w:val="0"/>
        </w:rPr>
        <w:t xml:space="preserve">4. сравнить правителей 1725-1762 с других правителями 18 века - Петр 1, Екатерина 2, Павел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numPr>
          <w:ilvl w:val="0"/>
          <w:numId w:val="1"/>
        </w:numPr>
        <w:spacing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«Подобно тому, как первый раздел Польши и русско-турецкая война 1768-1774 гг. означали поворотный рубеж в российской внешней политике, ознаменованный возобновлением российской экспансии на запад и юго-запад, так и восстание Пугачева стало той вехой во внутреннем курсе России, которая обозначила переход от периода отдельных реформ и их публичного обсуждения к радикальному реформированию страны, осуществленному сверху. Эти два явления были взаимосвязаны» (Дж. Т. Александер). </w:t>
      </w:r>
    </w:p>
    <w:p w:rsidR="00000000" w:rsidDel="00000000" w:rsidP="00000000" w:rsidRDefault="00000000" w:rsidRPr="00000000" w14:paraId="000000CC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изменения внешней политики Российской империи в 1760-70х</w:t>
      </w:r>
    </w:p>
    <w:p w:rsidR="00000000" w:rsidDel="00000000" w:rsidP="00000000" w:rsidRDefault="00000000" w:rsidRPr="00000000" w14:paraId="000000CD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влияние пугачевского восстания на внутреннюю политику Екатерины II</w:t>
      </w:r>
    </w:p>
    <w:p w:rsidR="00000000" w:rsidDel="00000000" w:rsidP="00000000" w:rsidRDefault="00000000" w:rsidRPr="00000000" w14:paraId="000000CE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Выяснить, как связаны изменения во внутренней и во внешней политике</w:t>
      </w:r>
    </w:p>
    <w:p w:rsidR="00000000" w:rsidDel="00000000" w:rsidP="00000000" w:rsidRDefault="00000000" w:rsidRPr="00000000" w14:paraId="000000CF">
      <w:pPr>
        <w:numPr>
          <w:ilvl w:val="0"/>
          <w:numId w:val="1"/>
        </w:numPr>
        <w:spacing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«В том, что Николай I был непосредственным инициатором дипломатических заявлений и действий, приведших к Крымской кампании, не может быть сомнений. Царизм начал и он же проиграл эту войну, обнаружив свою несостоятельность в дипломатии, в организации обороны государства, страдавшего от технической отсталости и последствий крепостничества» (Е.В. Тарле)</w:t>
      </w:r>
    </w:p>
    <w:p w:rsidR="00000000" w:rsidDel="00000000" w:rsidP="00000000" w:rsidRDefault="00000000" w:rsidRPr="00000000" w14:paraId="000000D0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роль Николая I в начале Крымской войны</w:t>
      </w:r>
    </w:p>
    <w:p w:rsidR="00000000" w:rsidDel="00000000" w:rsidP="00000000" w:rsidRDefault="00000000" w:rsidRPr="00000000" w14:paraId="000000D1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действия “царизма” во время Крымской войны</w:t>
      </w:r>
    </w:p>
    <w:p w:rsidR="00000000" w:rsidDel="00000000" w:rsidP="00000000" w:rsidRDefault="00000000" w:rsidRPr="00000000" w14:paraId="000000D2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Проанализировать влияние политического режима Российской империи на поражение России в Крымской войне</w:t>
      </w:r>
    </w:p>
    <w:p w:rsidR="00000000" w:rsidDel="00000000" w:rsidP="00000000" w:rsidRDefault="00000000" w:rsidRPr="00000000" w14:paraId="000000D3">
      <w:pPr>
        <w:numPr>
          <w:ilvl w:val="0"/>
          <w:numId w:val="1"/>
        </w:numPr>
        <w:spacing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«Японская война… обнаружила перед самыми широкими кругами населения всю несостоятельность правительственных действий. Стремлением правительства опереться в дальнейших своих мероприятиях на консервативные и влиятельные слои общества вызвано было Учреждение Государственной Думы, изданное при соответствующем манифесте 6 августа 1905 г… Последующие реформы были не столько отменою, сколько развитием Думы 6 августа и водворением ее на конституционные основания» (В.О. Ключевский).</w:t>
      </w:r>
    </w:p>
    <w:p w:rsidR="00000000" w:rsidDel="00000000" w:rsidP="00000000" w:rsidRDefault="00000000" w:rsidRPr="00000000" w14:paraId="000000D4">
      <w:pPr>
        <w:spacing w:line="240" w:lineRule="auto"/>
        <w:ind w:left="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действия правительства Николая II в ходе русско-японской войны</w:t>
      </w:r>
    </w:p>
    <w:p w:rsidR="00000000" w:rsidDel="00000000" w:rsidP="00000000" w:rsidRDefault="00000000" w:rsidRPr="00000000" w14:paraId="000000D5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Охарактеризовать влияние русско-японской войны на настроения российского общества</w:t>
      </w:r>
    </w:p>
    <w:p w:rsidR="00000000" w:rsidDel="00000000" w:rsidP="00000000" w:rsidRDefault="00000000" w:rsidRPr="00000000" w14:paraId="000000D6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Рассмотреть обстоятельства подготовки и принятия политических реформ 1905 года</w:t>
      </w:r>
    </w:p>
    <w:p w:rsidR="00000000" w:rsidDel="00000000" w:rsidP="00000000" w:rsidRDefault="00000000" w:rsidRPr="00000000" w14:paraId="000000D7">
      <w:pPr>
        <w:numPr>
          <w:ilvl w:val="0"/>
          <w:numId w:val="1"/>
        </w:numPr>
        <w:spacing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«История "собирания" России после распада 1917-1918 гг. показывает, что руководители Советского государства важность национальной политики оценивали правильно… Образование СССР было наиболее разумным, почти неизбежным в тех условиях способом обустройства народов после гражданской войны» (С.Г. Кара-Мурза). </w:t>
      </w:r>
    </w:p>
    <w:p w:rsidR="00000000" w:rsidDel="00000000" w:rsidP="00000000" w:rsidRDefault="00000000" w:rsidRPr="00000000" w14:paraId="000000D8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национальную политику советской власти в первые годы ее существования</w:t>
      </w:r>
    </w:p>
    <w:p w:rsidR="00000000" w:rsidDel="00000000" w:rsidP="00000000" w:rsidRDefault="00000000" w:rsidRPr="00000000" w14:paraId="000000D9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национальную политику советской власти в годы Гражданской войны</w:t>
      </w:r>
    </w:p>
    <w:p w:rsidR="00000000" w:rsidDel="00000000" w:rsidP="00000000" w:rsidRDefault="00000000" w:rsidRPr="00000000" w14:paraId="000000DA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Проанализировать процесс образования СССР</w:t>
      </w:r>
    </w:p>
    <w:p w:rsidR="00000000" w:rsidDel="00000000" w:rsidP="00000000" w:rsidRDefault="00000000" w:rsidRPr="00000000" w14:paraId="000000DB">
      <w:pPr>
        <w:numPr>
          <w:ilvl w:val="0"/>
          <w:numId w:val="1"/>
        </w:numPr>
        <w:spacing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«Те, кто из западных столиц перед войной вдохновлял "восточную ориентацию" агрессии нацизма, оказались вынужденными потом, в ходе войны, благословлять Советский Союз, который сломил основную военную мощь нацизма, остановил его движение к мировой гегемонии, внес решающий вклад в полное сокрушение гитлеровского рейха» (Д.М. Проэктор).</w:t>
      </w:r>
    </w:p>
    <w:p w:rsidR="00000000" w:rsidDel="00000000" w:rsidP="00000000" w:rsidRDefault="00000000" w:rsidRPr="00000000" w14:paraId="000000DC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политику западных держав по отношению к Германии накануне Второй Мировой войны</w:t>
      </w:r>
    </w:p>
    <w:p w:rsidR="00000000" w:rsidDel="00000000" w:rsidP="00000000" w:rsidRDefault="00000000" w:rsidRPr="00000000" w14:paraId="000000DD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Дать оценку вклады СССР в разгром гитлеровской Германии</w:t>
      </w:r>
    </w:p>
    <w:p w:rsidR="00000000" w:rsidDel="00000000" w:rsidP="00000000" w:rsidRDefault="00000000" w:rsidRPr="00000000" w14:paraId="000000DE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Рассмотреть эволюцию отношения стран Запада к СССР в ходе Второй Мировой войны.</w:t>
      </w:r>
    </w:p>
    <w:p w:rsidR="00000000" w:rsidDel="00000000" w:rsidP="00000000" w:rsidRDefault="00000000" w:rsidRPr="00000000" w14:paraId="000000DF">
      <w:pPr>
        <w:numPr>
          <w:ilvl w:val="0"/>
          <w:numId w:val="1"/>
        </w:numPr>
        <w:spacing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«Ряд ошибочных внешнеполитических акций, начиная с 1956 г., вроде ввода войск в Венгрию, Чехословакию, а затем в Афганистан, Карибский кризис, ссора с китайским руководством – все это серьезно подорвало международный авторитет Советского Союза» (С.Л. Тихвинский).</w:t>
      </w:r>
    </w:p>
    <w:p w:rsidR="00000000" w:rsidDel="00000000" w:rsidP="00000000" w:rsidRDefault="00000000" w:rsidRPr="00000000" w14:paraId="000000E0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Охарактеризовать международное положение СССР к 1956 году</w:t>
      </w:r>
    </w:p>
    <w:p w:rsidR="00000000" w:rsidDel="00000000" w:rsidP="00000000" w:rsidRDefault="00000000" w:rsidRPr="00000000" w14:paraId="000000E1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внешнеполитические действия СССР после 1956 года</w:t>
      </w:r>
    </w:p>
    <w:p w:rsidR="00000000" w:rsidDel="00000000" w:rsidP="00000000" w:rsidRDefault="00000000" w:rsidRPr="00000000" w14:paraId="000000E2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Оценить международный авторитет СССР к концу 1980 х </w:t>
      </w:r>
    </w:p>
    <w:p w:rsidR="00000000" w:rsidDel="00000000" w:rsidP="00000000" w:rsidRDefault="00000000" w:rsidRPr="00000000" w14:paraId="000000E3">
      <w:pPr>
        <w:numPr>
          <w:ilvl w:val="0"/>
          <w:numId w:val="1"/>
        </w:numPr>
        <w:spacing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«На заре перестройки её зачинателям казалось, что преодолеть неотвратимо надвигавшийся кризис можно с помощью ускорения экономического развития страны. Но предложенный лозунг «ускорения» вёл к движению не только традиционно экстенсивному, бесперспективному, но и во многом опасному: ведь предлагалось ускорять то, что, по сути, целенаправленно скатывалось в пропасть» (Э.Д. Днепров).</w:t>
      </w:r>
    </w:p>
    <w:p w:rsidR="00000000" w:rsidDel="00000000" w:rsidP="00000000" w:rsidRDefault="00000000" w:rsidRPr="00000000" w14:paraId="000000E4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кризисные тенденции в СССР в середине 1980-х гг</w:t>
      </w:r>
    </w:p>
    <w:p w:rsidR="00000000" w:rsidDel="00000000" w:rsidP="00000000" w:rsidRDefault="00000000" w:rsidRPr="00000000" w14:paraId="000000E5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действия советского руководства, направленные на преодоление кризиса</w:t>
      </w:r>
    </w:p>
    <w:p w:rsidR="00000000" w:rsidDel="00000000" w:rsidP="00000000" w:rsidRDefault="00000000" w:rsidRPr="00000000" w14:paraId="000000E6">
      <w:pPr>
        <w:spacing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Оценить эффективность действий инициаторов перестройки</w:t>
      </w:r>
    </w:p>
    <w:p w:rsidR="00000000" w:rsidDel="00000000" w:rsidP="00000000" w:rsidRDefault="00000000" w:rsidRPr="00000000" w14:paraId="000000E7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720" w:left="1417.3228346456694" w:right="1429.1338582677172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A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color w:val="00000a"/>
        <w:sz w:val="24"/>
        <w:szCs w:val="24"/>
        <w:lang w:val="ru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72"/>
      <w:szCs w:val="72"/>
      <w:u w:val="none"/>
      <w:shd w:fill="auto" w:val="clear"/>
      <w:vertAlign w:val="baseline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bCs w:val="0"/>
      <w:i w:val="1"/>
      <w:iCs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F+GevELzDsW6XuDDwfduzxW05g==">CgMxLjAaHgoBMBIZChcICVITChF0YWJsZS4xZmpsaXc0cHBpehofCgExEhoKGAgJUhQKEnRhYmxlLnlkM3Fzc3I4YWQ5ZBofCgEyEhoKGAgJUhQKEnRhYmxlLjU2eTlib3MxODEyYxofCgEzEhoKGAgJUhQKEnRhYmxlLnRlMmdoMjdrZXJ2cBofCgE0EhoKGAgJUhQKEnRhYmxlLml2NXpqbXhrcXE0dhofCgE1EhoKGAgJUhQKEnRhYmxlLjlmMDZpaGo3OTF6ZRofCgE2EhoKGAgJUhQKEnRhYmxlLmpkNGJqMGJyMmxnMjIOaC53ajg3cjc4bTRqbXIyDWgueG9pMDYwN3FyejgyDmgubmg4N2x3bjF6dnhtOAByITFha0tLOHlGczZFdnR0bGgtZlpTenE2d2hsR3ZpYTRr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