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94636631"/>
        <w:docPartObj>
          <w:docPartGallery w:val="Cover Pages"/>
          <w:docPartUnique/>
        </w:docPartObj>
      </w:sdtPr>
      <w:sdtEndPr/>
      <w:sdtContent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  <w:t>Шифр</w:t>
          </w: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6278EC" w:rsidTr="006278EC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278EC" w:rsidRDefault="006278EC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278EC" w:rsidRDefault="006278EC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278EC" w:rsidRDefault="006278EC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278EC" w:rsidRDefault="006278EC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278EC" w:rsidRDefault="006278EC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ВСЕРОССИЙСКАЯ ОЛИМПИАДА ШКОЛЬНИКОВ ПО ОБЩЕСТВОЗНАНИЮ</w:t>
          </w: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МУНИЦИПАЛЬНЫЙ ЭТАП</w:t>
          </w: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6278EC" w:rsidRDefault="006278EC" w:rsidP="006278EC">
          <w:pPr>
            <w:pStyle w:val="a5"/>
            <w:jc w:val="center"/>
            <w:rPr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2025-2026 учебный год</w:t>
          </w: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6278EC" w:rsidRDefault="006278EC" w:rsidP="006278EC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9 КЛАСС</w:t>
          </w:r>
        </w:p>
        <w:p w:rsidR="006278EC" w:rsidRDefault="006278EC" w:rsidP="006278EC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  <w:szCs w:val="24"/>
            </w:rPr>
          </w:pPr>
        </w:p>
        <w:p w:rsidR="006278EC" w:rsidRDefault="006278EC" w:rsidP="006278EC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color w:val="00000A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  <w:sz w:val="24"/>
              <w:szCs w:val="24"/>
            </w:rPr>
            <w:t>Уважаемый участник олимпиады!</w:t>
          </w: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выполнении работы внимательно читайте текст заданий. </w:t>
          </w: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Ответ запишите в отведённые поля, запись ведите чётко и разборчиво. </w:t>
          </w:r>
        </w:p>
        <w:p w:rsidR="006278EC" w:rsidRDefault="006278EC" w:rsidP="006278EC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Сумма набранных баллов за все решённые задания – итог Вашей работы.</w:t>
          </w:r>
        </w:p>
        <w:p w:rsidR="006278EC" w:rsidRDefault="006278EC" w:rsidP="006278EC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z w:val="24"/>
              <w:szCs w:val="24"/>
              <w:shd w:val="clear" w:color="auto" w:fill="FFFFFF" w:themeFill="background1"/>
            </w:rPr>
            <w:t xml:space="preserve">баллов –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60</w:t>
          </w: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Время на выполнение работы – </w:t>
          </w:r>
          <w:r w:rsidR="00345127">
            <w:rPr>
              <w:rFonts w:ascii="Times New Roman" w:hAnsi="Times New Roman" w:cs="Times New Roman"/>
              <w:sz w:val="24"/>
              <w:szCs w:val="24"/>
            </w:rPr>
            <w:t>120</w:t>
          </w:r>
          <w:bookmarkStart w:id="0" w:name="_GoBack"/>
          <w:bookmarkEnd w:id="0"/>
          <w:r>
            <w:rPr>
              <w:rFonts w:ascii="Times New Roman" w:hAnsi="Times New Roman" w:cs="Times New Roman"/>
              <w:sz w:val="24"/>
              <w:szCs w:val="24"/>
            </w:rPr>
            <w:t xml:space="preserve"> минут</w:t>
          </w: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12"/>
              <w:szCs w:val="24"/>
            </w:rPr>
          </w:pPr>
        </w:p>
        <w:p w:rsidR="006278EC" w:rsidRDefault="006278EC" w:rsidP="006278EC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Желаем успеха!</w:t>
          </w:r>
        </w:p>
        <w:p w:rsidR="006278EC" w:rsidRDefault="006278EC" w:rsidP="006278EC">
          <w:pPr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br w:type="page"/>
          </w:r>
        </w:p>
        <w:p w:rsidR="006278EC" w:rsidRDefault="00700750" w:rsidP="006278EC">
          <w:pPr>
            <w:spacing w:line="240" w:lineRule="auto"/>
            <w:jc w:val="center"/>
          </w:pPr>
        </w:p>
      </w:sdtContent>
    </w:sdt>
    <w:p w:rsidR="008762EB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A61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61D8">
        <w:rPr>
          <w:rFonts w:ascii="Times New Roman" w:hAnsi="Times New Roman" w:cs="Times New Roman"/>
          <w:b/>
          <w:sz w:val="24"/>
          <w:szCs w:val="24"/>
        </w:rPr>
        <w:t>Выбери</w:t>
      </w:r>
      <w:r w:rsidRPr="00E348F6">
        <w:rPr>
          <w:rFonts w:ascii="Times New Roman" w:hAnsi="Times New Roman" w:cs="Times New Roman"/>
          <w:b/>
          <w:sz w:val="24"/>
          <w:szCs w:val="24"/>
        </w:rPr>
        <w:t>те несколько правильных вариантов ответа:</w:t>
      </w:r>
      <w:r w:rsidR="005F027E" w:rsidRPr="00E348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61D8" w:rsidRDefault="00CA61D8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Найдите в приведенном списке примеры, относящиеся к земле как фактору производства.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Деньги;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Участок пашни;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Разведанные запасы нефти и газа;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Станки;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Леса;</w:t>
      </w:r>
    </w:p>
    <w:p w:rsidR="00065604" w:rsidRPr="00E348F6" w:rsidRDefault="0006560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Е. Здания, сооружения.</w:t>
      </w:r>
    </w:p>
    <w:p w:rsidR="008775D5" w:rsidRDefault="008775D5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36EF" w:rsidRPr="00E348F6" w:rsidRDefault="00065604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 </w:t>
      </w:r>
      <w:r w:rsidR="00F236EF" w:rsidRPr="00E348F6">
        <w:rPr>
          <w:rFonts w:ascii="Times New Roman" w:hAnsi="Times New Roman" w:cs="Times New Roman"/>
          <w:sz w:val="24"/>
          <w:szCs w:val="24"/>
        </w:rPr>
        <w:t>Выберите верные суждения о семье и запишите цифры, под которыми они указаны.</w:t>
      </w:r>
    </w:p>
    <w:p w:rsidR="00F236EF" w:rsidRPr="00E348F6" w:rsidRDefault="00F236EF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семья включает в себя минимум три поколения родственников;</w:t>
      </w:r>
    </w:p>
    <w:p w:rsidR="00F236EF" w:rsidRPr="00E348F6" w:rsidRDefault="00F236EF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Семья одновременно представляет собой малую социальную группу и социальный институт;</w:t>
      </w:r>
    </w:p>
    <w:p w:rsidR="00F236EF" w:rsidRPr="00E348F6" w:rsidRDefault="00F236EF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В. Рекреационная функция семьи проявляется в воспитании детей, забота об их здоровье; </w:t>
      </w:r>
    </w:p>
    <w:p w:rsidR="00F236EF" w:rsidRPr="00E348F6" w:rsidRDefault="00F236EF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Правительство РФ обеспечивает проведение единой политики в области защиты семьи;</w:t>
      </w:r>
    </w:p>
    <w:p w:rsidR="00F236EF" w:rsidRPr="00E348F6" w:rsidRDefault="00F236EF" w:rsidP="00C37647">
      <w:pPr>
        <w:spacing w:line="240" w:lineRule="auto"/>
        <w:ind w:right="-2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 Одним из признаков семьи выступает совместный быт.</w:t>
      </w:r>
    </w:p>
    <w:p w:rsidR="008775D5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3. Конституция РФ устанавливает основы конституционного строя. Какие из перечисленных позиций относятся к основам конституционного строя РФ?</w:t>
      </w: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А. Правовое государство;</w:t>
      </w: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Б. Социалистическое государство;</w:t>
      </w: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В. Светское государство;</w:t>
      </w: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Г. Многопартийность;</w:t>
      </w:r>
    </w:p>
    <w:p w:rsidR="00653787" w:rsidRPr="00E348F6" w:rsidRDefault="0065378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Д. Государственная идеология.</w:t>
      </w:r>
    </w:p>
    <w:p w:rsidR="008775D5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71ED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A61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>Решите экономические задачи.</w:t>
      </w:r>
      <w:r w:rsidR="008775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78F1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 На рынке пирожных функции спроса и предложения заданы уравнениями</w:t>
      </w:r>
    </w:p>
    <w:p w:rsidR="00FF78F1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8F6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= 300 – 3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FF78F1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E348F6">
        <w:rPr>
          <w:rFonts w:ascii="Times New Roman" w:hAnsi="Times New Roman" w:cs="Times New Roman"/>
          <w:sz w:val="24"/>
          <w:szCs w:val="24"/>
        </w:rPr>
        <w:t xml:space="preserve"> = 2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100, </w:t>
      </w:r>
    </w:p>
    <w:p w:rsidR="00FF78F1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Где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цена в </w:t>
      </w:r>
      <w:proofErr w:type="gramStart"/>
      <w:r w:rsidRPr="00E348F6">
        <w:rPr>
          <w:rFonts w:ascii="Times New Roman" w:hAnsi="Times New Roman" w:cs="Times New Roman"/>
          <w:sz w:val="24"/>
          <w:szCs w:val="24"/>
        </w:rPr>
        <w:t>рублях ,</w:t>
      </w:r>
      <w:proofErr w:type="gramEnd"/>
      <w:r w:rsidRPr="00E348F6">
        <w:rPr>
          <w:rFonts w:ascii="Times New Roman" w:hAnsi="Times New Roman" w:cs="Times New Roman"/>
          <w:sz w:val="24"/>
          <w:szCs w:val="24"/>
        </w:rPr>
        <w:t xml:space="preserve"> а </w:t>
      </w:r>
      <w:r w:rsidRPr="00E348F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348F6">
        <w:rPr>
          <w:rFonts w:ascii="Times New Roman" w:hAnsi="Times New Roman" w:cs="Times New Roman"/>
          <w:sz w:val="24"/>
          <w:szCs w:val="24"/>
        </w:rPr>
        <w:t xml:space="preserve"> – количество в штуках. </w:t>
      </w:r>
    </w:p>
    <w:p w:rsidR="00FF78F1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1.1. Найдите равновесную цену и количество на рынке пирожных.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Pr="00E348F6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1.2. Правительство ввело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потоварный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FF78F1" w:rsidRPr="00E348F6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 Фермер Иванов выращивает капусту и продает ее на крупном городском рынке, где также торгуют десятки других фермеров, которые также продают идентичную капусту. Цена за 1 кг капусты </w:t>
      </w:r>
      <w:r w:rsidRPr="00E348F6">
        <w:rPr>
          <w:rFonts w:ascii="Times New Roman" w:hAnsi="Times New Roman" w:cs="Times New Roman"/>
          <w:sz w:val="24"/>
          <w:szCs w:val="24"/>
        </w:rPr>
        <w:lastRenderedPageBreak/>
        <w:t>установилась на уровне 50 рублей. Затраты Иванова на производство 1 кг капусты составляют 30 рублей.</w:t>
      </w:r>
    </w:p>
    <w:p w:rsidR="00FF78F1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2.1. К какому типу рыночной структуры (виду конкуренции) относится описанный рынок? Назовите три его ключевые характеристики, которые присутствуют в условии.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Pr="00E348F6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2.2. Является ли фермер Иванов </w:t>
      </w:r>
      <w:proofErr w:type="spellStart"/>
      <w:r w:rsidRPr="00E348F6">
        <w:rPr>
          <w:rFonts w:ascii="Times New Roman" w:hAnsi="Times New Roman" w:cs="Times New Roman"/>
          <w:sz w:val="24"/>
          <w:szCs w:val="24"/>
        </w:rPr>
        <w:t>ценополучателем</w:t>
      </w:r>
      <w:proofErr w:type="spellEnd"/>
      <w:r w:rsidRPr="00E348F6">
        <w:rPr>
          <w:rFonts w:ascii="Times New Roman" w:hAnsi="Times New Roman" w:cs="Times New Roman"/>
          <w:sz w:val="24"/>
          <w:szCs w:val="24"/>
        </w:rPr>
        <w:t>? Объясните, почему.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Pr="00E348F6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Default="00FF78F1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2.3. Представим, что Иванову удалось продать 1000 кг капусты. Рассчитайте его прибыль. 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Default="008775D5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775D5" w:rsidRPr="00E348F6" w:rsidRDefault="008775D5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8F1" w:rsidRPr="00E348F6" w:rsidRDefault="006F4B97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A61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Решите правовые задачи. </w:t>
      </w:r>
    </w:p>
    <w:p w:rsidR="006F4B97" w:rsidRPr="00E348F6" w:rsidRDefault="006F4B97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1. Васильев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6F4B97" w:rsidRDefault="006F4B9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1.1</w:t>
      </w:r>
      <w:r w:rsidR="00CA61D8">
        <w:rPr>
          <w:rFonts w:ascii="Times New Roman" w:hAnsi="Times New Roman" w:cs="Times New Roman"/>
          <w:sz w:val="24"/>
          <w:szCs w:val="24"/>
        </w:rPr>
        <w:t>.</w:t>
      </w:r>
      <w:r w:rsidRPr="00E348F6">
        <w:rPr>
          <w:rFonts w:ascii="Times New Roman" w:hAnsi="Times New Roman" w:cs="Times New Roman"/>
          <w:sz w:val="24"/>
          <w:szCs w:val="24"/>
        </w:rPr>
        <w:t xml:space="preserve"> Опишите наиболее полно алгоритм действий, предусмотренный при находке потерянной вещи.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4B97" w:rsidRDefault="006F4B9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1.2. Какие выплаты полагаются нашедшему вещь при его добросовестности?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4B97" w:rsidRDefault="006F4B9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1.3. Имеет ли права Васильев оставить фотоаппарат себе? Ответ обоснуйте.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B913A2" w:rsidRPr="00E348F6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1D8">
        <w:rPr>
          <w:rFonts w:ascii="Times New Roman" w:hAnsi="Times New Roman" w:cs="Times New Roman"/>
          <w:b/>
          <w:sz w:val="24"/>
          <w:szCs w:val="24"/>
        </w:rPr>
        <w:t>2.</w:t>
      </w:r>
      <w:r w:rsidRPr="00E348F6">
        <w:rPr>
          <w:rFonts w:ascii="Times New Roman" w:hAnsi="Times New Roman" w:cs="Times New Roman"/>
          <w:sz w:val="24"/>
          <w:szCs w:val="24"/>
        </w:rPr>
        <w:t xml:space="preserve">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13-летний Михаил заказал через Интернет дорогую игрушку стоимостью 15 тысяч рублей и расплатился банковской картой мамы. Когда курьер привез игрушку, мама потребовала забрать товар, а деньги – вернуть. </w:t>
      </w:r>
    </w:p>
    <w:p w:rsidR="00B913A2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lastRenderedPageBreak/>
        <w:t>2.1. Какие сделки вправе самостоятельно совершать малолетние?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2.2. Будут ли возвращены деньги? Распишите все возможные варианты обоснования.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B913A2" w:rsidRPr="00E348F6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3A2" w:rsidRPr="00E348F6" w:rsidRDefault="00B913A2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A61D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48F6">
        <w:rPr>
          <w:rFonts w:ascii="Times New Roman" w:hAnsi="Times New Roman" w:cs="Times New Roman"/>
          <w:b/>
          <w:sz w:val="24"/>
          <w:szCs w:val="24"/>
        </w:rPr>
        <w:t xml:space="preserve">Изучите результаты социологического опроса и ответьте на вопросы. </w:t>
      </w:r>
    </w:p>
    <w:p w:rsidR="00B913A2" w:rsidRPr="00E348F6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4A64A8" wp14:editId="6C0B2F02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E11753" wp14:editId="41F5149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8AF485" wp14:editId="2675A0EE">
            <wp:extent cx="4429125" cy="29572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2503" cy="297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Pr="00E348F6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7E46FAE" wp14:editId="5F185AB3">
            <wp:extent cx="4837814" cy="43338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1253" cy="433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AC4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AC4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AC4" w:rsidRDefault="00272AC4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</w:rPr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6F5F" w:rsidRPr="00E348F6" w:rsidRDefault="00106F5F" w:rsidP="00C3764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F6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1A55AE" w:rsidRPr="00E348F6">
        <w:rPr>
          <w:rFonts w:ascii="Times New Roman" w:hAnsi="Times New Roman" w:cs="Times New Roman"/>
          <w:b/>
          <w:sz w:val="24"/>
          <w:szCs w:val="24"/>
        </w:rPr>
        <w:t>Налоговый трек.</w:t>
      </w:r>
    </w:p>
    <w:p w:rsidR="001A55AE" w:rsidRPr="00E348F6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1A55AE" w:rsidRPr="00E348F6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X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7%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15%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Pr="00E348F6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В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субъекте Y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ставка при выборе объекта «доходы»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, а ставка при выборе объекта «доходы минус расходы» составляет </w:t>
      </w: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10%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A55AE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1.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 ИП Кузнецов из субъекта X имеет такие финансовые показатели, что при объекте «доходы» его налог равен 2,8 млн. рублей, а при объекте «доходы минус расходы» — 1,5 млн. рублей. Рассчитайте его доходы и расходы.</w:t>
      </w:r>
      <w:r w:rsidR="00DA1898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 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55AE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lang w:eastAsia="ru-RU"/>
        </w:rPr>
        <w:t>2. Для субъекта Y определите, при каком соотношении доходов и расходов оба объекта н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алогообложения будут равноценны? Приведите расчеты.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55AE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bCs/>
          <w:sz w:val="24"/>
          <w:szCs w:val="24"/>
          <w:lang w:eastAsia="ru-RU"/>
        </w:rPr>
        <w:t>3.</w:t>
      </w:r>
      <w:r w:rsidRPr="00E348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lang w:eastAsia="ru-RU"/>
        </w:rPr>
        <w:t>ИП Воронова работает в субъекте X. Ее расходы составляют ровно 50%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 xml:space="preserve"> Приведите расчеты.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Pr="00E348F6" w:rsidRDefault="00C37647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1898" w:rsidRPr="00E348F6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4.</w:t>
      </w:r>
      <w:r w:rsidRPr="00E348F6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ИП Светлов, ранее работавший в субъекте X по схеме «доходы», переехал в субъект Y. До переезда его налог составлял 1.4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</w:t>
      </w:r>
    </w:p>
    <w:p w:rsidR="00DA1898" w:rsidRPr="00E348F6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а) Используя данные о его старом налоге, определите, каков был его доход?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1A55AE" w:rsidRDefault="001A55AE" w:rsidP="00C3764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>б) Исходя из того, что он выбрал схему «доходы», определите размер расходов у ИП Светлов</w:t>
      </w:r>
      <w:r w:rsidR="00E348F6" w:rsidRPr="00E348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48F6" w:rsidRPr="00E348F6">
        <w:rPr>
          <w:rFonts w:ascii="Times New Roman" w:hAnsi="Times New Roman" w:cs="Times New Roman"/>
          <w:sz w:val="24"/>
          <w:szCs w:val="24"/>
          <w:lang w:eastAsia="ru-RU"/>
        </w:rPr>
        <w:t>Приведите расчеты.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DA1898" w:rsidRPr="00C37647" w:rsidRDefault="00C37647" w:rsidP="00C37647">
      <w:pPr>
        <w:pStyle w:val="a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sectPr w:rsidR="00DA1898" w:rsidRPr="00C37647" w:rsidSect="00FF78F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50" w:rsidRDefault="00700750" w:rsidP="005F027E">
      <w:pPr>
        <w:spacing w:after="0" w:line="240" w:lineRule="auto"/>
      </w:pPr>
      <w:r>
        <w:separator/>
      </w:r>
    </w:p>
  </w:endnote>
  <w:endnote w:type="continuationSeparator" w:id="0">
    <w:p w:rsidR="00700750" w:rsidRDefault="00700750" w:rsidP="005F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Bold">
    <w:altName w:val="Times New Roman"/>
    <w:panose1 w:val="00000000000000000000"/>
    <w:charset w:val="00"/>
    <w:family w:val="roman"/>
    <w:notTrueType/>
    <w:pitch w:val="default"/>
  </w:font>
  <w:font w:name="Newton-Regular">
    <w:altName w:val="Times New Roman"/>
    <w:panose1 w:val="00000000000000000000"/>
    <w:charset w:val="00"/>
    <w:family w:val="roman"/>
    <w:notTrueType/>
    <w:pitch w:val="default"/>
  </w:font>
  <w:font w:name="Newton-Ital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653658"/>
      <w:docPartObj>
        <w:docPartGallery w:val="Page Numbers (Bottom of Page)"/>
        <w:docPartUnique/>
      </w:docPartObj>
    </w:sdtPr>
    <w:sdtEndPr/>
    <w:sdtContent>
      <w:p w:rsidR="005F027E" w:rsidRDefault="005F027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127">
          <w:rPr>
            <w:noProof/>
          </w:rPr>
          <w:t>1</w:t>
        </w:r>
        <w:r>
          <w:fldChar w:fldCharType="end"/>
        </w:r>
      </w:p>
    </w:sdtContent>
  </w:sdt>
  <w:p w:rsidR="005F027E" w:rsidRDefault="005F02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50" w:rsidRDefault="00700750" w:rsidP="005F027E">
      <w:pPr>
        <w:spacing w:after="0" w:line="240" w:lineRule="auto"/>
      </w:pPr>
      <w:r>
        <w:separator/>
      </w:r>
    </w:p>
  </w:footnote>
  <w:footnote w:type="continuationSeparator" w:id="0">
    <w:p w:rsidR="00700750" w:rsidRDefault="00700750" w:rsidP="005F02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7A"/>
    <w:rsid w:val="00024033"/>
    <w:rsid w:val="00065604"/>
    <w:rsid w:val="00081477"/>
    <w:rsid w:val="00102E3B"/>
    <w:rsid w:val="00106F5F"/>
    <w:rsid w:val="001A55AE"/>
    <w:rsid w:val="002320AC"/>
    <w:rsid w:val="00272AC4"/>
    <w:rsid w:val="00345127"/>
    <w:rsid w:val="004C777A"/>
    <w:rsid w:val="005F027E"/>
    <w:rsid w:val="006278EC"/>
    <w:rsid w:val="00653787"/>
    <w:rsid w:val="006578E1"/>
    <w:rsid w:val="006F4B97"/>
    <w:rsid w:val="00700750"/>
    <w:rsid w:val="00811CF7"/>
    <w:rsid w:val="008567E8"/>
    <w:rsid w:val="008762EB"/>
    <w:rsid w:val="008775D5"/>
    <w:rsid w:val="009A2A47"/>
    <w:rsid w:val="00A84A5C"/>
    <w:rsid w:val="00AA74C6"/>
    <w:rsid w:val="00AC69D3"/>
    <w:rsid w:val="00B371ED"/>
    <w:rsid w:val="00B913A2"/>
    <w:rsid w:val="00C37647"/>
    <w:rsid w:val="00C464E8"/>
    <w:rsid w:val="00CA61D8"/>
    <w:rsid w:val="00DA1898"/>
    <w:rsid w:val="00DA1BD3"/>
    <w:rsid w:val="00DD61BD"/>
    <w:rsid w:val="00E348F6"/>
    <w:rsid w:val="00F236EF"/>
    <w:rsid w:val="00F720E8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1939"/>
  <w15:chartTrackingRefBased/>
  <w15:docId w15:val="{54121D00-6C85-412F-A456-1247A9A3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762EB"/>
    <w:rPr>
      <w:rFonts w:ascii="Newton-Bold" w:hAnsi="Newton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8762EB"/>
    <w:rPr>
      <w:rFonts w:ascii="Newton-Regular" w:hAnsi="Newton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8762EB"/>
    <w:rPr>
      <w:rFonts w:ascii="Newton-Italic" w:hAnsi="Newton-Italic" w:hint="default"/>
      <w:b w:val="0"/>
      <w:bCs w:val="0"/>
      <w:i/>
      <w:iCs/>
      <w:color w:val="242021"/>
      <w:sz w:val="20"/>
      <w:szCs w:val="20"/>
    </w:rPr>
  </w:style>
  <w:style w:type="character" w:styleId="a3">
    <w:name w:val="Emphasis"/>
    <w:basedOn w:val="a0"/>
    <w:uiPriority w:val="20"/>
    <w:qFormat/>
    <w:rsid w:val="00272AC4"/>
    <w:rPr>
      <w:i/>
      <w:iCs/>
    </w:rPr>
  </w:style>
  <w:style w:type="character" w:styleId="a4">
    <w:name w:val="Strong"/>
    <w:basedOn w:val="a0"/>
    <w:uiPriority w:val="22"/>
    <w:qFormat/>
    <w:rsid w:val="001A55AE"/>
    <w:rPr>
      <w:b/>
      <w:bCs/>
    </w:rPr>
  </w:style>
  <w:style w:type="paragraph" w:styleId="a5">
    <w:name w:val="header"/>
    <w:basedOn w:val="a"/>
    <w:link w:val="a6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27E"/>
  </w:style>
  <w:style w:type="paragraph" w:styleId="a7">
    <w:name w:val="footer"/>
    <w:basedOn w:val="a"/>
    <w:link w:val="a8"/>
    <w:uiPriority w:val="99"/>
    <w:unhideWhenUsed/>
    <w:rsid w:val="005F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27E"/>
  </w:style>
  <w:style w:type="paragraph" w:customStyle="1" w:styleId="a9">
    <w:name w:val="По умолчанию"/>
    <w:rsid w:val="008775D5"/>
    <w:pP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0"/>
    <w:rsid w:val="008775D5"/>
    <w:rPr>
      <w:b w:val="0"/>
      <w:bCs w:val="0"/>
    </w:rPr>
  </w:style>
  <w:style w:type="table" w:customStyle="1" w:styleId="6">
    <w:name w:val="Сетка таблицы6"/>
    <w:basedOn w:val="a1"/>
    <w:uiPriority w:val="59"/>
    <w:rsid w:val="006278EC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2025-11-27T17:35:00Z</dcterms:created>
  <dcterms:modified xsi:type="dcterms:W3CDTF">2025-11-28T08:56:00Z</dcterms:modified>
</cp:coreProperties>
</file>