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327" w:rsidRPr="007C5DEC" w:rsidRDefault="007C5DEC">
      <w:pPr>
        <w:rPr>
          <w:rFonts w:ascii="Times New Roman" w:hAnsi="Times New Roman" w:cs="Times New Roman"/>
          <w:sz w:val="24"/>
          <w:szCs w:val="24"/>
        </w:rPr>
      </w:pPr>
      <w:r w:rsidRPr="007C5DEC">
        <w:rPr>
          <w:rFonts w:ascii="Times New Roman" w:hAnsi="Times New Roman" w:cs="Times New Roman"/>
          <w:sz w:val="24"/>
          <w:szCs w:val="24"/>
        </w:rPr>
        <w:t>В МКУ Управление образования подписан коллективный договор для работников управления образования, МУ ЦБ, ДООЦ, ДЮСШ. Содержит 11 глав, 5 приложений. Установлены более 15 социальных гарантий и льгот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153327" w:rsidRPr="007C5DEC" w:rsidSect="001533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5DEC"/>
    <w:rsid w:val="00153327"/>
    <w:rsid w:val="007C5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3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Гульфира Абдуловна</dc:creator>
  <cp:lastModifiedBy>Гульфира Абдуловна</cp:lastModifiedBy>
  <cp:revision>1</cp:revision>
  <dcterms:created xsi:type="dcterms:W3CDTF">2017-05-30T08:21:00Z</dcterms:created>
  <dcterms:modified xsi:type="dcterms:W3CDTF">2017-05-30T08:24:00Z</dcterms:modified>
</cp:coreProperties>
</file>