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color w:val="252525"/>
          <w:sz w:val="36"/>
          <w:szCs w:val="36"/>
        </w:rPr>
        <w:t>Участники итогового сочинения (изложения) выполняют итоговое сочинение (изложение) на черно-белых бланках регистрации и бланках записи (в том числе бланках записи, выданных дополнительно (далее – дополнительные бланки записи) формата А</w:t>
      </w:r>
      <w:proofErr w:type="gramStart"/>
      <w:r w:rsidRPr="00CD73EA">
        <w:rPr>
          <w:color w:val="252525"/>
          <w:sz w:val="36"/>
          <w:szCs w:val="36"/>
        </w:rPr>
        <w:t>4</w:t>
      </w:r>
      <w:proofErr w:type="gramEnd"/>
      <w:r w:rsidRPr="00CD73EA">
        <w:rPr>
          <w:color w:val="252525"/>
          <w:sz w:val="36"/>
          <w:szCs w:val="36"/>
        </w:rPr>
        <w:t>.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rStyle w:val="a4"/>
          <w:color w:val="252525"/>
          <w:sz w:val="36"/>
          <w:szCs w:val="36"/>
        </w:rPr>
        <w:t>Основные правила заполнения бланков итогового сочинения (изложения)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color w:val="252525"/>
          <w:sz w:val="36"/>
          <w:szCs w:val="36"/>
        </w:rPr>
        <w:t xml:space="preserve">Все бланки сочинения (изложения) заполняются </w:t>
      </w:r>
      <w:proofErr w:type="spellStart"/>
      <w:r w:rsidRPr="00CD73EA">
        <w:rPr>
          <w:color w:val="252525"/>
          <w:sz w:val="36"/>
          <w:szCs w:val="36"/>
        </w:rPr>
        <w:t>гелевыми</w:t>
      </w:r>
      <w:proofErr w:type="spellEnd"/>
      <w:r w:rsidRPr="00CD73EA">
        <w:rPr>
          <w:color w:val="252525"/>
          <w:sz w:val="36"/>
          <w:szCs w:val="36"/>
        </w:rPr>
        <w:t xml:space="preserve"> или капиллярными ручками с чернилами черного цвета.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color w:val="252525"/>
          <w:sz w:val="36"/>
          <w:szCs w:val="36"/>
        </w:rPr>
        <w:t>Участник итогового сочинения (изложения) должен изображать каждую цифру и букву во всех заполняемых полях бланка регистрации и верхней части бланка записи (дополнительного бланка записи), тщательно копируя образец ее написания из строки с образцами написания символов, расположенной в верхней части бланка регистрации. Небрежное написание символов может привести к тому, что при автоматизированной обработке символ может быть распознан неправильно.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proofErr w:type="gramStart"/>
      <w:r w:rsidRPr="00CD73EA">
        <w:rPr>
          <w:color w:val="252525"/>
          <w:sz w:val="36"/>
          <w:szCs w:val="36"/>
        </w:rPr>
        <w:t>Каждое поле в бланках заполняется, начиная с первой позиции (в том числе и поля для занесения фамилии, имени и отчества участника итогового сочинения (изложения).</w:t>
      </w:r>
      <w:proofErr w:type="gramEnd"/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color w:val="252525"/>
          <w:sz w:val="36"/>
          <w:szCs w:val="36"/>
        </w:rPr>
        <w:t>Если участник итогового сочинения (изложения) не имеет информации для заполнения какого-то конкретного поля, он должен оставить это поле пустым (не делать прочерков).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rStyle w:val="a4"/>
          <w:color w:val="252525"/>
          <w:sz w:val="36"/>
          <w:szCs w:val="36"/>
        </w:rPr>
        <w:t>Категорически запрещается:</w:t>
      </w:r>
    </w:p>
    <w:p w:rsidR="00CD73EA" w:rsidRPr="00CD73EA" w:rsidRDefault="00CD73EA" w:rsidP="00CD73EA">
      <w:pPr>
        <w:pStyle w:val="a3"/>
        <w:shd w:val="clear" w:color="auto" w:fill="FFFFFF"/>
        <w:spacing w:before="0" w:beforeAutospacing="0"/>
        <w:rPr>
          <w:color w:val="252525"/>
          <w:sz w:val="36"/>
          <w:szCs w:val="36"/>
        </w:rPr>
      </w:pPr>
      <w:r w:rsidRPr="00CD73EA">
        <w:rPr>
          <w:color w:val="252525"/>
          <w:sz w:val="36"/>
          <w:szCs w:val="36"/>
        </w:rPr>
        <w:t>- делать в полях бланков, вне полей бланков какие-либо записи и (или) пометки, не относящиеся к содержанию полей бланков;</w:t>
      </w:r>
    </w:p>
    <w:p w:rsidR="00893A05" w:rsidRPr="00CD73EA" w:rsidRDefault="00CD73EA" w:rsidP="00CD73EA">
      <w:pPr>
        <w:pStyle w:val="a3"/>
        <w:shd w:val="clear" w:color="auto" w:fill="FFFFFF"/>
        <w:spacing w:before="0" w:beforeAutospacing="0"/>
        <w:rPr>
          <w:sz w:val="44"/>
          <w:szCs w:val="44"/>
        </w:rPr>
      </w:pPr>
      <w:r w:rsidRPr="00CD73EA">
        <w:rPr>
          <w:color w:val="252525"/>
          <w:sz w:val="36"/>
          <w:szCs w:val="36"/>
        </w:rPr>
        <w:t xml:space="preserve">- использовать для заполнения бланков цветные ручки вместо </w:t>
      </w:r>
      <w:proofErr w:type="spellStart"/>
      <w:r w:rsidRPr="00CD73EA">
        <w:rPr>
          <w:color w:val="252525"/>
          <w:sz w:val="36"/>
          <w:szCs w:val="36"/>
        </w:rPr>
        <w:t>гелевой</w:t>
      </w:r>
      <w:proofErr w:type="spellEnd"/>
      <w:r w:rsidRPr="00CD73EA">
        <w:rPr>
          <w:color w:val="252525"/>
          <w:sz w:val="36"/>
          <w:szCs w:val="36"/>
        </w:rPr>
        <w:t xml:space="preserve"> или капиллярной ручки с чернилами черного цвета, карандаш (даже для черновых записей на бланках), средства для исправления внесенной в бланки информации (корректирующую жидкость, «ластик» и др.).</w:t>
      </w:r>
    </w:p>
    <w:sectPr w:rsidR="00893A05" w:rsidRPr="00CD73EA" w:rsidSect="00CD73EA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D73EA"/>
    <w:rsid w:val="00893A05"/>
    <w:rsid w:val="00CD7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7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D73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5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cp:lastPrinted>2023-11-17T05:12:00Z</cp:lastPrinted>
  <dcterms:created xsi:type="dcterms:W3CDTF">2023-11-17T05:10:00Z</dcterms:created>
  <dcterms:modified xsi:type="dcterms:W3CDTF">2023-11-17T05:12:00Z</dcterms:modified>
</cp:coreProperties>
</file>