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996984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-1156088</wp:posOffset>
            </wp:positionH>
            <wp:positionV relativeFrom="paragraph">
              <wp:posOffset>-660713</wp:posOffset>
            </wp:positionV>
            <wp:extent cx="7565305" cy="10410606"/>
            <wp:effectExtent l="19050" t="0" r="0" b="0"/>
            <wp:wrapNone/>
            <wp:docPr id="1" name="Рисунок 1" descr="C:\Users\Татьяна\Desktop\сканы листов\Общество углублен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сканы листов\Общество углублен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0264" cy="10417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2475" w:rsidRDefault="007C24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91E2B" w:rsidRPr="00C51A7F" w:rsidRDefault="00C51A7F">
      <w:pPr>
        <w:spacing w:after="0" w:line="264" w:lineRule="auto"/>
        <w:ind w:left="12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91E2B" w:rsidRPr="00C51A7F" w:rsidRDefault="00C91E2B">
      <w:pPr>
        <w:spacing w:after="0" w:line="264" w:lineRule="auto"/>
        <w:ind w:left="120"/>
        <w:jc w:val="both"/>
        <w:rPr>
          <w:lang w:val="ru-RU"/>
        </w:rPr>
      </w:pP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социокультурное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синтезирование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информации из разных источников (в том числе неадаптированных, цифровых и традиционных) для решения образовательных задач и </w:t>
      </w:r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bookmarkStart w:id="1" w:name="aae73cf6-9a33-481a-a72b-2a67fc11b813"/>
      <w:r w:rsidRPr="00C51A7F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1"/>
    </w:p>
    <w:p w:rsidR="00C91E2B" w:rsidRPr="00C51A7F" w:rsidRDefault="00C91E2B">
      <w:pPr>
        <w:rPr>
          <w:lang w:val="ru-RU"/>
        </w:rPr>
        <w:sectPr w:rsidR="00C91E2B" w:rsidRPr="00C51A7F">
          <w:pgSz w:w="11906" w:h="16383"/>
          <w:pgMar w:top="1134" w:right="850" w:bottom="1134" w:left="1701" w:header="720" w:footer="720" w:gutter="0"/>
          <w:cols w:space="720"/>
        </w:sectPr>
      </w:pPr>
    </w:p>
    <w:p w:rsidR="00C91E2B" w:rsidRPr="00C51A7F" w:rsidRDefault="00C51A7F">
      <w:pPr>
        <w:spacing w:after="0" w:line="264" w:lineRule="auto"/>
        <w:ind w:left="120"/>
        <w:jc w:val="both"/>
        <w:rPr>
          <w:lang w:val="ru-RU"/>
        </w:rPr>
      </w:pPr>
      <w:bookmarkStart w:id="2" w:name="block-9969851"/>
      <w:bookmarkEnd w:id="0"/>
      <w:r w:rsidRPr="00C51A7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91E2B" w:rsidRPr="00C51A7F" w:rsidRDefault="00C91E2B">
      <w:pPr>
        <w:spacing w:after="0" w:line="264" w:lineRule="auto"/>
        <w:ind w:left="120"/>
        <w:jc w:val="both"/>
        <w:rPr>
          <w:lang w:val="ru-RU"/>
        </w:rPr>
      </w:pPr>
    </w:p>
    <w:p w:rsidR="00C91E2B" w:rsidRPr="00C51A7F" w:rsidRDefault="00C51A7F">
      <w:pPr>
        <w:spacing w:after="0" w:line="264" w:lineRule="auto"/>
        <w:ind w:left="12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91E2B" w:rsidRPr="00C51A7F" w:rsidRDefault="00C91E2B">
      <w:pPr>
        <w:spacing w:after="0" w:line="264" w:lineRule="auto"/>
        <w:ind w:left="120"/>
        <w:jc w:val="both"/>
        <w:rPr>
          <w:lang w:val="ru-RU"/>
        </w:rPr>
      </w:pP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C51A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51A7F">
        <w:rPr>
          <w:rFonts w:ascii="Times New Roman" w:hAnsi="Times New Roman"/>
          <w:color w:val="000000"/>
          <w:sz w:val="28"/>
          <w:lang w:val="ru-RU"/>
        </w:rPr>
        <w:t>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эволюции. Сущность человека как философская проблема. </w:t>
      </w: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социальногуманитарного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spellStart"/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spellEnd"/>
      <w:proofErr w:type="gramEnd"/>
      <w:r w:rsidRPr="00C51A7F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Антисоциальные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группы. Опасность криминальных групп. Агрессивное поведение.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социальнопсихологических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Организационноправовые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Франчайзинг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>. Этика предпринимательства. Развитие и поддержка малого и среднего предпринимательства в Российской Федерации.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Денежнокредитная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социальноэкономические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Государственный бюджет. Дефицит и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профицит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валовый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внутренний продукт (ВВП). Индексы цен. Связь между показателями ВВП и ВНП. Реальный и номинальный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валовый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C91E2B" w:rsidRPr="00C51A7F" w:rsidRDefault="00C91E2B">
      <w:pPr>
        <w:spacing w:after="0" w:line="264" w:lineRule="auto"/>
        <w:ind w:left="120"/>
        <w:jc w:val="both"/>
        <w:rPr>
          <w:lang w:val="ru-RU"/>
        </w:rPr>
      </w:pPr>
    </w:p>
    <w:p w:rsidR="00C91E2B" w:rsidRPr="00C51A7F" w:rsidRDefault="00C51A7F">
      <w:pPr>
        <w:spacing w:after="0" w:line="264" w:lineRule="auto"/>
        <w:ind w:left="12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91E2B" w:rsidRPr="00C51A7F" w:rsidRDefault="00C91E2B">
      <w:pPr>
        <w:spacing w:after="0" w:line="264" w:lineRule="auto"/>
        <w:ind w:left="120"/>
        <w:jc w:val="both"/>
        <w:rPr>
          <w:lang w:val="ru-RU"/>
        </w:rPr>
      </w:pP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Статусно-ролевые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(межнациональные) конфликты. Причины социальных конфликтов. Способы их разрешения.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Государственнотерриториальное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политикоправовой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Конституционноправовой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Гражданскоправовые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Гражданскоправовой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Гражданскоправовая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C91E2B" w:rsidRPr="00C51A7F" w:rsidRDefault="00C91E2B">
      <w:pPr>
        <w:rPr>
          <w:lang w:val="ru-RU"/>
        </w:rPr>
        <w:sectPr w:rsidR="00C91E2B" w:rsidRPr="00C51A7F">
          <w:pgSz w:w="11906" w:h="16383"/>
          <w:pgMar w:top="1134" w:right="850" w:bottom="1134" w:left="1701" w:header="720" w:footer="720" w:gutter="0"/>
          <w:cols w:space="720"/>
        </w:sectPr>
      </w:pPr>
    </w:p>
    <w:p w:rsidR="00C91E2B" w:rsidRPr="00C51A7F" w:rsidRDefault="00C51A7F">
      <w:pPr>
        <w:spacing w:after="0" w:line="264" w:lineRule="auto"/>
        <w:ind w:left="120"/>
        <w:jc w:val="both"/>
        <w:rPr>
          <w:lang w:val="ru-RU"/>
        </w:rPr>
      </w:pPr>
      <w:bookmarkStart w:id="3" w:name="block-9969852"/>
      <w:bookmarkEnd w:id="2"/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C91E2B" w:rsidRPr="00C51A7F" w:rsidRDefault="00C91E2B">
      <w:pPr>
        <w:spacing w:after="0" w:line="264" w:lineRule="auto"/>
        <w:ind w:left="120"/>
        <w:jc w:val="both"/>
        <w:rPr>
          <w:lang w:val="ru-RU"/>
        </w:rPr>
      </w:pPr>
    </w:p>
    <w:p w:rsidR="00C91E2B" w:rsidRPr="00C51A7F" w:rsidRDefault="00C51A7F">
      <w:pPr>
        <w:spacing w:after="0" w:line="264" w:lineRule="auto"/>
        <w:ind w:left="12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1E2B" w:rsidRPr="00C51A7F" w:rsidRDefault="00C91E2B">
      <w:pPr>
        <w:spacing w:after="0" w:line="264" w:lineRule="auto"/>
        <w:ind w:left="120"/>
        <w:jc w:val="both"/>
        <w:rPr>
          <w:lang w:val="ru-RU"/>
        </w:rPr>
      </w:pP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51A7F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иных культур,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>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детскоюношеских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C51A7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C51A7F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>: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C91E2B" w:rsidRPr="00C51A7F" w:rsidRDefault="00C91E2B">
      <w:pPr>
        <w:spacing w:after="0" w:line="264" w:lineRule="auto"/>
        <w:ind w:left="120"/>
        <w:jc w:val="both"/>
        <w:rPr>
          <w:lang w:val="ru-RU"/>
        </w:rPr>
      </w:pPr>
    </w:p>
    <w:p w:rsidR="00C91E2B" w:rsidRPr="00C51A7F" w:rsidRDefault="00C51A7F">
      <w:pPr>
        <w:spacing w:after="0" w:line="264" w:lineRule="auto"/>
        <w:ind w:left="12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1E2B" w:rsidRPr="00C51A7F" w:rsidRDefault="00C91E2B">
      <w:pPr>
        <w:spacing w:after="0" w:line="264" w:lineRule="auto"/>
        <w:ind w:left="120"/>
        <w:jc w:val="both"/>
        <w:rPr>
          <w:lang w:val="ru-RU"/>
        </w:rPr>
      </w:pPr>
    </w:p>
    <w:p w:rsidR="00C91E2B" w:rsidRPr="00C51A7F" w:rsidRDefault="00C51A7F">
      <w:pPr>
        <w:spacing w:after="0" w:line="264" w:lineRule="auto"/>
        <w:ind w:left="12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91E2B" w:rsidRPr="00C51A7F" w:rsidRDefault="00C91E2B">
      <w:pPr>
        <w:spacing w:after="0" w:line="264" w:lineRule="auto"/>
        <w:ind w:left="120"/>
        <w:jc w:val="both"/>
        <w:rPr>
          <w:lang w:val="ru-RU"/>
        </w:rPr>
      </w:pP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>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учебнопознавательных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развивать навыки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</w:t>
      </w:r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различных методов познания, включая специфические методы социального познания; 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spellStart"/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spellEnd"/>
      <w:proofErr w:type="gram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, её соответствие правовым и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моральноэтическим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</w:t>
      </w:r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>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C91E2B" w:rsidRPr="00C51A7F" w:rsidRDefault="00C91E2B">
      <w:pPr>
        <w:spacing w:after="0" w:line="264" w:lineRule="auto"/>
        <w:ind w:left="120"/>
        <w:jc w:val="both"/>
        <w:rPr>
          <w:lang w:val="ru-RU"/>
        </w:rPr>
      </w:pPr>
    </w:p>
    <w:p w:rsidR="00C91E2B" w:rsidRPr="00C51A7F" w:rsidRDefault="00C51A7F">
      <w:pPr>
        <w:spacing w:after="0" w:line="264" w:lineRule="auto"/>
        <w:ind w:left="12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91E2B" w:rsidRPr="00C51A7F" w:rsidRDefault="00C91E2B">
      <w:pPr>
        <w:spacing w:after="0" w:line="264" w:lineRule="auto"/>
        <w:ind w:left="120"/>
        <w:jc w:val="both"/>
        <w:rPr>
          <w:lang w:val="ru-RU"/>
        </w:rPr>
      </w:pP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вести диалог, учитывать разные точки зрения;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C91E2B" w:rsidRPr="00C51A7F" w:rsidRDefault="00C91E2B">
      <w:pPr>
        <w:spacing w:after="0" w:line="264" w:lineRule="auto"/>
        <w:ind w:left="120"/>
        <w:jc w:val="both"/>
        <w:rPr>
          <w:lang w:val="ru-RU"/>
        </w:rPr>
      </w:pPr>
    </w:p>
    <w:p w:rsidR="00C91E2B" w:rsidRPr="00C51A7F" w:rsidRDefault="00C51A7F">
      <w:pPr>
        <w:spacing w:after="0" w:line="264" w:lineRule="auto"/>
        <w:ind w:left="12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91E2B" w:rsidRPr="00C51A7F" w:rsidRDefault="00C91E2B">
      <w:pPr>
        <w:spacing w:after="0" w:line="264" w:lineRule="auto"/>
        <w:ind w:left="120"/>
        <w:jc w:val="both"/>
        <w:rPr>
          <w:lang w:val="ru-RU"/>
        </w:rPr>
      </w:pP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>выбирать тематику и методы совместных действий с учётом общих интересов, и возможностей каждого члена коллектива;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учебноисследовательские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C91E2B" w:rsidRPr="00C51A7F" w:rsidRDefault="00C91E2B">
      <w:pPr>
        <w:spacing w:after="0" w:line="264" w:lineRule="auto"/>
        <w:ind w:left="120"/>
        <w:jc w:val="both"/>
        <w:rPr>
          <w:lang w:val="ru-RU"/>
        </w:rPr>
      </w:pPr>
    </w:p>
    <w:p w:rsidR="00C91E2B" w:rsidRPr="00C51A7F" w:rsidRDefault="00C51A7F">
      <w:pPr>
        <w:spacing w:after="0" w:line="264" w:lineRule="auto"/>
        <w:ind w:left="120"/>
        <w:jc w:val="both"/>
        <w:rPr>
          <w:lang w:val="ru-RU"/>
        </w:rPr>
      </w:pPr>
      <w:bookmarkStart w:id="4" w:name="_Toc135757235"/>
      <w:bookmarkEnd w:id="4"/>
      <w:r w:rsidRPr="00C51A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91E2B" w:rsidRPr="00C51A7F" w:rsidRDefault="00C91E2B">
      <w:pPr>
        <w:spacing w:after="0" w:line="264" w:lineRule="auto"/>
        <w:ind w:left="120"/>
        <w:jc w:val="both"/>
        <w:rPr>
          <w:lang w:val="ru-RU"/>
        </w:rPr>
      </w:pP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51A7F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C51A7F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 xml:space="preserve"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</w:t>
      </w:r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>человека как субъекта общественных отношений, виды и формы познавательной деятельности;</w:t>
      </w:r>
      <w:proofErr w:type="gram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профессиональнотрудовой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фактическоэмпирическом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группах, влияния</w:t>
      </w:r>
      <w:proofErr w:type="gram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научнопублицистического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учебноисследовательскую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</w:t>
      </w:r>
      <w:proofErr w:type="gram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</w:t>
      </w:r>
      <w:proofErr w:type="gram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 xml:space="preserve"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</w:t>
      </w:r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>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51A7F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C51A7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51A7F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 xml:space="preserve"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статусноролевая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процесса, субъекты</w:t>
      </w:r>
      <w:proofErr w:type="gram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структурнофункциональный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социальнопсихологический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подход; </w:t>
      </w: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сравнительноправовой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</w:t>
      </w:r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>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фактическоэмпирическом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</w:t>
      </w:r>
      <w:proofErr w:type="gram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учебноисследовательскую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проектноисследовательскую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</w:t>
      </w:r>
      <w:proofErr w:type="gram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C51A7F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lastRenderedPageBreak/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C91E2B" w:rsidRPr="00C51A7F" w:rsidRDefault="00C51A7F">
      <w:pPr>
        <w:spacing w:after="0" w:line="264" w:lineRule="auto"/>
        <w:ind w:firstLine="600"/>
        <w:jc w:val="both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C51A7F">
        <w:rPr>
          <w:rFonts w:ascii="Times New Roman" w:hAnsi="Times New Roman"/>
          <w:color w:val="000000"/>
          <w:sz w:val="28"/>
          <w:lang w:val="ru-RU"/>
        </w:rPr>
        <w:t>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C51A7F">
        <w:rPr>
          <w:rFonts w:ascii="Times New Roman" w:hAnsi="Times New Roman"/>
          <w:color w:val="000000"/>
          <w:sz w:val="28"/>
          <w:lang w:val="ru-RU"/>
        </w:rPr>
        <w:t>гуманитарной подготовкой и особенностями профессиональной деятельности социолога, политолога, юриста.</w:t>
      </w:r>
    </w:p>
    <w:p w:rsidR="00C91E2B" w:rsidRPr="00C51A7F" w:rsidRDefault="00C91E2B">
      <w:pPr>
        <w:rPr>
          <w:lang w:val="ru-RU"/>
        </w:rPr>
        <w:sectPr w:rsidR="00C91E2B" w:rsidRPr="00C51A7F" w:rsidSect="00C51A7F">
          <w:pgSz w:w="11906" w:h="16383"/>
          <w:pgMar w:top="1134" w:right="850" w:bottom="993" w:left="1701" w:header="720" w:footer="720" w:gutter="0"/>
          <w:cols w:space="720"/>
        </w:sectPr>
      </w:pPr>
    </w:p>
    <w:p w:rsidR="00C91E2B" w:rsidRDefault="00C51A7F">
      <w:pPr>
        <w:spacing w:after="0"/>
        <w:ind w:left="120"/>
      </w:pPr>
      <w:bookmarkStart w:id="5" w:name="block-9969853"/>
      <w:bookmarkEnd w:id="3"/>
      <w:r w:rsidRPr="00C51A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91E2B" w:rsidRDefault="00C51A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447"/>
        <w:gridCol w:w="1841"/>
        <w:gridCol w:w="1910"/>
        <w:gridCol w:w="2489"/>
      </w:tblGrid>
      <w:tr w:rsidR="00C91E2B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1E2B" w:rsidRDefault="00C91E2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E2B" w:rsidRDefault="00C91E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E2B" w:rsidRDefault="00C91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E2B" w:rsidRDefault="00C91E2B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E2B" w:rsidRDefault="00C91E2B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E2B" w:rsidRDefault="00C91E2B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E2B" w:rsidRDefault="00C91E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E2B" w:rsidRDefault="00C91E2B"/>
        </w:tc>
      </w:tr>
      <w:tr w:rsidR="00C91E2B" w:rsidRPr="007C24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1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E2B" w:rsidRDefault="00C91E2B"/>
        </w:tc>
      </w:tr>
      <w:tr w:rsidR="00C91E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E2B" w:rsidRDefault="00C91E2B"/>
        </w:tc>
      </w:tr>
      <w:tr w:rsidR="00C91E2B" w:rsidRPr="007C24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1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E2B" w:rsidRDefault="00C91E2B"/>
        </w:tc>
      </w:tr>
      <w:tr w:rsidR="00C91E2B" w:rsidRPr="007C24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1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E2B" w:rsidRDefault="00C91E2B"/>
        </w:tc>
      </w:tr>
      <w:tr w:rsidR="00C91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91E2B" w:rsidRDefault="00C91E2B"/>
        </w:tc>
      </w:tr>
    </w:tbl>
    <w:p w:rsidR="00C91E2B" w:rsidRDefault="00C91E2B">
      <w:pPr>
        <w:sectPr w:rsidR="00C91E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1E2B" w:rsidRDefault="00C51A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488"/>
        <w:gridCol w:w="1841"/>
        <w:gridCol w:w="1910"/>
        <w:gridCol w:w="2561"/>
      </w:tblGrid>
      <w:tr w:rsidR="00C91E2B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1E2B" w:rsidRDefault="00C91E2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E2B" w:rsidRDefault="00C91E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E2B" w:rsidRDefault="00C91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E2B" w:rsidRDefault="00C91E2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E2B" w:rsidRDefault="00C91E2B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E2B" w:rsidRDefault="00C91E2B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E2B" w:rsidRDefault="00C91E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E2B" w:rsidRDefault="00C91E2B"/>
        </w:tc>
      </w:tr>
      <w:tr w:rsidR="00C91E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E2B" w:rsidRDefault="00C91E2B"/>
        </w:tc>
      </w:tr>
      <w:tr w:rsidR="00C91E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E2B" w:rsidRDefault="00C91E2B"/>
        </w:tc>
      </w:tr>
      <w:tr w:rsidR="00C91E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E2B" w:rsidRDefault="00C91E2B"/>
        </w:tc>
      </w:tr>
      <w:tr w:rsidR="00C91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91E2B" w:rsidRDefault="00C91E2B"/>
        </w:tc>
      </w:tr>
    </w:tbl>
    <w:p w:rsidR="00C91E2B" w:rsidRDefault="00C91E2B">
      <w:pPr>
        <w:sectPr w:rsidR="00C91E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1E2B" w:rsidRDefault="00C51A7F">
      <w:pPr>
        <w:spacing w:after="0"/>
        <w:ind w:left="120"/>
      </w:pPr>
      <w:bookmarkStart w:id="6" w:name="block-996985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91E2B" w:rsidRDefault="00C51A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4"/>
        <w:gridCol w:w="4608"/>
        <w:gridCol w:w="1199"/>
        <w:gridCol w:w="1841"/>
        <w:gridCol w:w="1910"/>
        <w:gridCol w:w="1347"/>
        <w:gridCol w:w="2221"/>
      </w:tblGrid>
      <w:tr w:rsidR="00C91E2B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1E2B" w:rsidRDefault="00C91E2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E2B" w:rsidRDefault="00C91E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E2B" w:rsidRDefault="00C91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E2B" w:rsidRDefault="00C91E2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E2B" w:rsidRDefault="00C91E2B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E2B" w:rsidRDefault="00C91E2B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E2B" w:rsidRDefault="00C91E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E2B" w:rsidRDefault="00C91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E2B" w:rsidRDefault="00C91E2B"/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</w:t>
            </w:r>
            <w:proofErr w:type="gramStart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E2B" w:rsidRDefault="00C91E2B"/>
        </w:tc>
      </w:tr>
    </w:tbl>
    <w:p w:rsidR="00C91E2B" w:rsidRDefault="00C91E2B">
      <w:pPr>
        <w:sectPr w:rsidR="00C91E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1E2B" w:rsidRDefault="00C51A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C91E2B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1E2B" w:rsidRDefault="00C91E2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E2B" w:rsidRDefault="00C91E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E2B" w:rsidRDefault="00C91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E2B" w:rsidRDefault="00C91E2B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E2B" w:rsidRDefault="00C91E2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E2B" w:rsidRDefault="00C91E2B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E2B" w:rsidRDefault="00C91E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E2B" w:rsidRDefault="00C91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E2B" w:rsidRDefault="00C91E2B"/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</w:t>
            </w:r>
            <w:proofErr w:type="gramStart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</w:t>
            </w:r>
            <w:proofErr w:type="spellEnd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</w:t>
            </w:r>
            <w:proofErr w:type="gramStart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</w:t>
            </w:r>
            <w:proofErr w:type="spellEnd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</w:t>
            </w: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право. Конституция </w:t>
            </w: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образование и </w:t>
            </w: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</w:t>
            </w: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1E2B" w:rsidRDefault="00C91E2B">
            <w:pPr>
              <w:spacing w:after="0"/>
              <w:ind w:left="135"/>
            </w:pPr>
          </w:p>
        </w:tc>
      </w:tr>
      <w:tr w:rsidR="00C91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E2B" w:rsidRPr="00C51A7F" w:rsidRDefault="00C51A7F">
            <w:pPr>
              <w:spacing w:after="0"/>
              <w:ind w:left="135"/>
              <w:rPr>
                <w:lang w:val="ru-RU"/>
              </w:rPr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 w:rsidRPr="00C5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1E2B" w:rsidRDefault="00C5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E2B" w:rsidRDefault="00C91E2B"/>
        </w:tc>
      </w:tr>
    </w:tbl>
    <w:p w:rsidR="00C91E2B" w:rsidRDefault="00C91E2B">
      <w:pPr>
        <w:sectPr w:rsidR="00C91E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1E2B" w:rsidRPr="00C51A7F" w:rsidRDefault="00C51A7F">
      <w:pPr>
        <w:spacing w:after="0"/>
        <w:ind w:left="120"/>
        <w:rPr>
          <w:lang w:val="ru-RU"/>
        </w:rPr>
      </w:pPr>
      <w:bookmarkStart w:id="7" w:name="block-9969854"/>
      <w:bookmarkEnd w:id="6"/>
      <w:r w:rsidRPr="00C51A7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91E2B" w:rsidRPr="00C51A7F" w:rsidRDefault="00C51A7F">
      <w:pPr>
        <w:spacing w:after="0" w:line="480" w:lineRule="auto"/>
        <w:ind w:left="120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91E2B" w:rsidRPr="00C51A7F" w:rsidRDefault="00C51A7F">
      <w:pPr>
        <w:spacing w:after="0" w:line="480" w:lineRule="auto"/>
        <w:ind w:left="120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• Право, 11 класс/ Боголюбов Л.Н.,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Абова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Т.Е., Матвеев А.И. и другие; под редакцией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А.Ю.,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Абовой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Т.Е., Матвеева А.И., Акционерное общество «Издательство «Просвещение»</w:t>
      </w:r>
      <w:r w:rsidRPr="00C51A7F">
        <w:rPr>
          <w:sz w:val="28"/>
          <w:lang w:val="ru-RU"/>
        </w:rPr>
        <w:br/>
      </w:r>
      <w:bookmarkStart w:id="8" w:name="6cc9557d-ee06-493f-9715-824d4e0a1d9b"/>
      <w:r w:rsidRPr="00C51A7F">
        <w:rPr>
          <w:rFonts w:ascii="Times New Roman" w:hAnsi="Times New Roman"/>
          <w:color w:val="000000"/>
          <w:sz w:val="28"/>
          <w:lang w:val="ru-RU"/>
        </w:rPr>
        <w:t xml:space="preserve"> • Экономика. Углубленный уровень. В 2 книгах, 10-11 классы/ Иванов С.И., Линьков А.Я., Скляр М.А.,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Табачникас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Б.И., Михеева С.А.,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Шереметова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В.В.; под ред. Иванова С.И.,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Линькова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А.Я., Общество с ограниченной ответственностью Издательство «ВИТА-ПРЕСС»</w:t>
      </w:r>
      <w:bookmarkEnd w:id="8"/>
    </w:p>
    <w:p w:rsidR="00C91E2B" w:rsidRPr="00C51A7F" w:rsidRDefault="00C51A7F">
      <w:pPr>
        <w:spacing w:after="0" w:line="480" w:lineRule="auto"/>
        <w:ind w:left="120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Боголюбов Л.Н.,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А.Ю., Матвеев А.И.и др. / Под ред. Боголюбова Л.Н.,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51A7F">
        <w:rPr>
          <w:sz w:val="28"/>
          <w:lang w:val="ru-RU"/>
        </w:rPr>
        <w:br/>
      </w:r>
      <w:bookmarkStart w:id="9" w:name="bfb94fa5-ab46-4880-93e2-39b11b2b8c6a"/>
      <w:r w:rsidRPr="00C51A7F">
        <w:rPr>
          <w:rFonts w:ascii="Times New Roman" w:hAnsi="Times New Roman"/>
          <w:color w:val="000000"/>
          <w:sz w:val="28"/>
          <w:lang w:val="ru-RU"/>
        </w:rPr>
        <w:t xml:space="preserve"> А.Ю.//Обществознание. Базовый уровень</w:t>
      </w:r>
      <w:bookmarkEnd w:id="9"/>
    </w:p>
    <w:p w:rsidR="00C91E2B" w:rsidRPr="00C51A7F" w:rsidRDefault="00C91E2B">
      <w:pPr>
        <w:spacing w:after="0"/>
        <w:ind w:left="120"/>
        <w:rPr>
          <w:lang w:val="ru-RU"/>
        </w:rPr>
      </w:pPr>
    </w:p>
    <w:p w:rsidR="00C91E2B" w:rsidRPr="00C51A7F" w:rsidRDefault="00C51A7F">
      <w:pPr>
        <w:spacing w:after="0" w:line="480" w:lineRule="auto"/>
        <w:ind w:left="120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1E2B" w:rsidRPr="00C51A7F" w:rsidRDefault="00C51A7F">
      <w:pPr>
        <w:spacing w:after="0" w:line="480" w:lineRule="auto"/>
        <w:ind w:left="120"/>
        <w:rPr>
          <w:lang w:val="ru-RU"/>
        </w:rPr>
      </w:pPr>
      <w:r w:rsidRPr="00C51A7F">
        <w:rPr>
          <w:rFonts w:ascii="Times New Roman" w:hAnsi="Times New Roman"/>
          <w:color w:val="000000"/>
          <w:sz w:val="28"/>
          <w:lang w:val="ru-RU"/>
        </w:rPr>
        <w:t xml:space="preserve">Обществознание. </w:t>
      </w: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>Учебник</w:t>
      </w:r>
      <w:proofErr w:type="gram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углубленный уровень. В 2-х частях. Под ред. А.Ю.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, В.С.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Басюка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>. - Москва, "Просвещение", 2023.</w:t>
      </w:r>
      <w:r w:rsidRPr="00C51A7F">
        <w:rPr>
          <w:sz w:val="28"/>
          <w:lang w:val="ru-RU"/>
        </w:rPr>
        <w:br/>
      </w:r>
      <w:r w:rsidRPr="00C51A7F">
        <w:rPr>
          <w:sz w:val="28"/>
          <w:lang w:val="ru-RU"/>
        </w:rPr>
        <w:br/>
      </w:r>
      <w:r w:rsidRPr="00C51A7F">
        <w:rPr>
          <w:rFonts w:ascii="Times New Roman" w:hAnsi="Times New Roman"/>
          <w:color w:val="000000"/>
          <w:sz w:val="28"/>
          <w:lang w:val="ru-RU"/>
        </w:rPr>
        <w:t xml:space="preserve"> Алексеев П.В. Философы России </w:t>
      </w:r>
      <w:r>
        <w:rPr>
          <w:rFonts w:ascii="Times New Roman" w:hAnsi="Times New Roman"/>
          <w:color w:val="000000"/>
          <w:sz w:val="28"/>
        </w:rPr>
        <w:t>XIX</w:t>
      </w:r>
      <w:r w:rsidRPr="00C51A7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XX</w:t>
      </w:r>
      <w:r w:rsidRPr="00C51A7F">
        <w:rPr>
          <w:rFonts w:ascii="Times New Roman" w:hAnsi="Times New Roman"/>
          <w:color w:val="000000"/>
          <w:sz w:val="28"/>
          <w:lang w:val="ru-RU"/>
        </w:rPr>
        <w:t xml:space="preserve"> столетий: Биография, идеи, труды. - М., 1999.</w:t>
      </w:r>
      <w:r w:rsidRPr="00C51A7F">
        <w:rPr>
          <w:sz w:val="28"/>
          <w:lang w:val="ru-RU"/>
        </w:rPr>
        <w:br/>
      </w:r>
      <w:r w:rsidRPr="00C51A7F">
        <w:rPr>
          <w:sz w:val="28"/>
          <w:lang w:val="ru-RU"/>
        </w:rPr>
        <w:br/>
      </w:r>
      <w:bookmarkStart w:id="10" w:name="d1f47f24-6de5-4646-969d-2a265d3a9bd8"/>
      <w:r w:rsidRPr="00C51A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51A7F">
        <w:rPr>
          <w:rFonts w:ascii="Times New Roman" w:hAnsi="Times New Roman"/>
          <w:color w:val="000000"/>
          <w:sz w:val="28"/>
          <w:lang w:val="ru-RU"/>
        </w:rPr>
        <w:t>Гогоцкий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 xml:space="preserve"> С.С. Философский словарь. - СПб</w:t>
      </w:r>
      <w:proofErr w:type="gramStart"/>
      <w:r w:rsidRPr="00C51A7F">
        <w:rPr>
          <w:rFonts w:ascii="Times New Roman" w:hAnsi="Times New Roman"/>
          <w:color w:val="000000"/>
          <w:sz w:val="28"/>
          <w:lang w:val="ru-RU"/>
        </w:rPr>
        <w:t xml:space="preserve">., </w:t>
      </w:r>
      <w:proofErr w:type="gramEnd"/>
      <w:r w:rsidRPr="00C51A7F">
        <w:rPr>
          <w:rFonts w:ascii="Times New Roman" w:hAnsi="Times New Roman"/>
          <w:color w:val="000000"/>
          <w:sz w:val="28"/>
          <w:lang w:val="ru-RU"/>
        </w:rPr>
        <w:t>2009.</w:t>
      </w:r>
      <w:bookmarkEnd w:id="10"/>
    </w:p>
    <w:p w:rsidR="00C91E2B" w:rsidRPr="00C51A7F" w:rsidRDefault="00C91E2B">
      <w:pPr>
        <w:spacing w:after="0"/>
        <w:ind w:left="120"/>
        <w:rPr>
          <w:lang w:val="ru-RU"/>
        </w:rPr>
      </w:pPr>
    </w:p>
    <w:p w:rsidR="00C91E2B" w:rsidRPr="00C51A7F" w:rsidRDefault="00C51A7F">
      <w:pPr>
        <w:spacing w:after="0" w:line="480" w:lineRule="auto"/>
        <w:ind w:left="120"/>
        <w:rPr>
          <w:lang w:val="ru-RU"/>
        </w:rPr>
      </w:pPr>
      <w:r w:rsidRPr="00C51A7F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C91E2B" w:rsidRDefault="00C51A7F">
      <w:pPr>
        <w:spacing w:after="0" w:line="480" w:lineRule="auto"/>
        <w:ind w:left="120"/>
      </w:pPr>
      <w:proofErr w:type="gramStart"/>
      <w:r>
        <w:rPr>
          <w:rFonts w:ascii="Times New Roman" w:hAnsi="Times New Roman"/>
          <w:color w:val="000000"/>
          <w:sz w:val="28"/>
        </w:rPr>
        <w:t>http</w:t>
      </w:r>
      <w:r w:rsidRPr="00C51A7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gotourl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>/10889 - Портал культурного наследия, традиций народов России.</w:t>
      </w:r>
      <w:r w:rsidRPr="00C51A7F">
        <w:rPr>
          <w:sz w:val="28"/>
          <w:lang w:val="ru-RU"/>
        </w:rPr>
        <w:br/>
      </w:r>
      <w:r w:rsidRPr="00C51A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51A7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gotourl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>/10887 - Портал "Культура России".</w:t>
      </w:r>
      <w:proofErr w:type="gramEnd"/>
      <w:r w:rsidRPr="00C51A7F">
        <w:rPr>
          <w:sz w:val="28"/>
          <w:lang w:val="ru-RU"/>
        </w:rPr>
        <w:br/>
      </w:r>
      <w:r w:rsidRPr="00C51A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51A7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gotourl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51A7F">
        <w:rPr>
          <w:rFonts w:ascii="Times New Roman" w:hAnsi="Times New Roman"/>
          <w:color w:val="000000"/>
          <w:sz w:val="28"/>
          <w:lang w:val="ru-RU"/>
        </w:rPr>
        <w:t>/10890 - Электронная версия Большой Российской энциклопедии.</w:t>
      </w:r>
      <w:r w:rsidRPr="00C51A7F">
        <w:rPr>
          <w:sz w:val="28"/>
          <w:lang w:val="ru-RU"/>
        </w:rPr>
        <w:br/>
      </w:r>
      <w:r w:rsidRPr="00C51A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http://gotourl.ru/10891 - </w:t>
      </w:r>
      <w:proofErr w:type="spellStart"/>
      <w:r>
        <w:rPr>
          <w:rFonts w:ascii="Times New Roman" w:hAnsi="Times New Roman"/>
          <w:color w:val="000000"/>
          <w:sz w:val="28"/>
        </w:rPr>
        <w:t>Официальный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сайт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государственной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библиотеки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r>
        <w:rPr>
          <w:sz w:val="28"/>
        </w:rPr>
        <w:br/>
      </w:r>
      <w:r>
        <w:rPr>
          <w:sz w:val="28"/>
        </w:rPr>
        <w:br/>
      </w:r>
      <w:bookmarkStart w:id="11" w:name="3970ebc1-db51-4d12-ac30-a1c71b978f9c"/>
      <w:bookmarkEnd w:id="11"/>
    </w:p>
    <w:bookmarkEnd w:id="7"/>
    <w:p w:rsidR="00D07DC9" w:rsidRDefault="00D07DC9"/>
    <w:sectPr w:rsidR="00D07DC9" w:rsidSect="00C91E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91E2B"/>
    <w:rsid w:val="00364509"/>
    <w:rsid w:val="00435A8C"/>
    <w:rsid w:val="007C2475"/>
    <w:rsid w:val="00C51A7F"/>
    <w:rsid w:val="00C91E2B"/>
    <w:rsid w:val="00D07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91E2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91E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C2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C24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53</Pages>
  <Words>11757</Words>
  <Characters>67019</Characters>
  <Application>Microsoft Office Word</Application>
  <DocSecurity>0</DocSecurity>
  <Lines>558</Lines>
  <Paragraphs>157</Paragraphs>
  <ScaleCrop>false</ScaleCrop>
  <Company/>
  <LinksUpToDate>false</LinksUpToDate>
  <CharactersWithSpaces>78619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4</cp:revision>
  <dcterms:created xsi:type="dcterms:W3CDTF">2023-09-22T20:19:00Z</dcterms:created>
  <dcterms:modified xsi:type="dcterms:W3CDTF">2023-10-18T17:15:00Z</dcterms:modified>
</cp:coreProperties>
</file>