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99" w:rsidRPr="00EA684D" w:rsidRDefault="00D82199" w:rsidP="00D821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84D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</w:t>
      </w:r>
      <w:r>
        <w:rPr>
          <w:rFonts w:ascii="Times New Roman" w:hAnsi="Times New Roman" w:cs="Times New Roman"/>
          <w:b/>
          <w:sz w:val="24"/>
          <w:szCs w:val="24"/>
        </w:rPr>
        <w:t>ГИМНЗАИЯ №4» КИРОВСКОГО РАЙОНА Г.КАЗАНИ</w:t>
      </w:r>
    </w:p>
    <w:p w:rsidR="00D82199" w:rsidRDefault="00D82199" w:rsidP="00D8219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D82199" w:rsidRDefault="00D82199" w:rsidP="00D8219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82199" w:rsidRDefault="00D82199" w:rsidP="00D8219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48"/>
        </w:rPr>
      </w:pPr>
      <w:r w:rsidRPr="00D82199">
        <w:rPr>
          <w:rFonts w:ascii="Times New Roman" w:hAnsi="Times New Roman" w:cs="Times New Roman"/>
          <w:b/>
          <w:sz w:val="56"/>
          <w:szCs w:val="48"/>
        </w:rPr>
        <w:t>ПАСПОРТ КАБИНЕТА</w:t>
      </w:r>
    </w:p>
    <w:p w:rsidR="00D82199" w:rsidRDefault="00D82199" w:rsidP="00D82199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48"/>
        </w:rPr>
      </w:pPr>
      <w:r>
        <w:rPr>
          <w:rFonts w:ascii="Times New Roman" w:hAnsi="Times New Roman" w:cs="Times New Roman"/>
          <w:b/>
          <w:sz w:val="56"/>
          <w:szCs w:val="48"/>
        </w:rPr>
        <w:t>№</w:t>
      </w:r>
    </w:p>
    <w:p w:rsidR="00D82199" w:rsidRDefault="00D82199">
      <w:pPr>
        <w:spacing w:after="160" w:line="259" w:lineRule="auto"/>
        <w:rPr>
          <w:rFonts w:ascii="Times New Roman" w:hAnsi="Times New Roman" w:cs="Times New Roman"/>
          <w:b/>
          <w:sz w:val="56"/>
          <w:szCs w:val="48"/>
        </w:rPr>
      </w:pPr>
      <w:r>
        <w:rPr>
          <w:rFonts w:ascii="Times New Roman" w:hAnsi="Times New Roman" w:cs="Times New Roman"/>
          <w:b/>
          <w:sz w:val="56"/>
          <w:szCs w:val="48"/>
        </w:rPr>
        <w:br w:type="page"/>
      </w:r>
    </w:p>
    <w:p w:rsidR="009A12E1" w:rsidRPr="00E90254" w:rsidRDefault="0010243B" w:rsidP="00E90254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0254">
        <w:rPr>
          <w:rFonts w:ascii="Times New Roman" w:hAnsi="Times New Roman" w:cs="Times New Roman"/>
          <w:b/>
          <w:sz w:val="28"/>
          <w:szCs w:val="24"/>
        </w:rPr>
        <w:lastRenderedPageBreak/>
        <w:t>ОБЩИЕ СВЕДЕНИЯ</w:t>
      </w:r>
    </w:p>
    <w:p w:rsidR="00957276" w:rsidRPr="00CF76D0" w:rsidRDefault="00957276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F76D0">
        <w:rPr>
          <w:rFonts w:ascii="Times New Roman" w:hAnsi="Times New Roman" w:cs="Times New Roman"/>
          <w:b/>
          <w:sz w:val="24"/>
          <w:szCs w:val="24"/>
        </w:rPr>
        <w:t>Общие сведения о кабинете</w:t>
      </w:r>
    </w:p>
    <w:tbl>
      <w:tblPr>
        <w:tblStyle w:val="a5"/>
        <w:tblW w:w="10627" w:type="dxa"/>
        <w:tblLayout w:type="fixed"/>
        <w:tblLook w:val="04A0" w:firstRow="1" w:lastRow="0" w:firstColumn="1" w:lastColumn="0" w:noHBand="0" w:noVBand="1"/>
      </w:tblPr>
      <w:tblGrid>
        <w:gridCol w:w="4673"/>
        <w:gridCol w:w="5954"/>
      </w:tblGrid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Номер кабинета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Этаж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кабинета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заведующей кабинетом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Число посадочных мест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EE" w:rsidRPr="00CF76D0" w:rsidTr="002C5B0A">
        <w:tc>
          <w:tcPr>
            <w:tcW w:w="4673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hAnsi="Times New Roman" w:cs="Times New Roman"/>
                <w:b/>
                <w:sz w:val="24"/>
                <w:szCs w:val="24"/>
              </w:rPr>
              <w:t>Дата заполнения</w:t>
            </w:r>
          </w:p>
        </w:tc>
        <w:tc>
          <w:tcPr>
            <w:tcW w:w="5954" w:type="dxa"/>
          </w:tcPr>
          <w:p w:rsidR="006960EE" w:rsidRPr="00CF76D0" w:rsidRDefault="006960EE" w:rsidP="00CF76D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10243B" w:rsidRPr="00CF76D0" w:rsidRDefault="00CF76D0" w:rsidP="00CF76D0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кабинета</w:t>
      </w:r>
    </w:p>
    <w:tbl>
      <w:tblPr>
        <w:tblStyle w:val="a5"/>
        <w:tblW w:w="106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784"/>
        <w:gridCol w:w="2342"/>
        <w:gridCol w:w="1620"/>
        <w:gridCol w:w="1588"/>
        <w:gridCol w:w="1689"/>
      </w:tblGrid>
      <w:tr w:rsidR="00CF76D0" w:rsidRPr="00CF76D0" w:rsidTr="002C5B0A">
        <w:tc>
          <w:tcPr>
            <w:tcW w:w="1588" w:type="dxa"/>
            <w:vMerge w:val="restart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Площадь помещения кабинета</w:t>
            </w:r>
          </w:p>
        </w:tc>
        <w:tc>
          <w:tcPr>
            <w:tcW w:w="4126" w:type="dxa"/>
            <w:gridSpan w:val="2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Освещение</w:t>
            </w:r>
          </w:p>
        </w:tc>
        <w:tc>
          <w:tcPr>
            <w:tcW w:w="1620" w:type="dxa"/>
            <w:vMerge w:val="restart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1588" w:type="dxa"/>
            <w:vMerge w:val="restart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Вентиляция</w:t>
            </w:r>
          </w:p>
        </w:tc>
        <w:tc>
          <w:tcPr>
            <w:tcW w:w="1689" w:type="dxa"/>
            <w:vMerge w:val="restart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Отопление</w:t>
            </w:r>
          </w:p>
        </w:tc>
      </w:tr>
      <w:tr w:rsidR="00CF76D0" w:rsidRPr="00CF76D0" w:rsidTr="002C5B0A">
        <w:tc>
          <w:tcPr>
            <w:tcW w:w="1588" w:type="dxa"/>
            <w:vMerge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естественное</w:t>
            </w:r>
            <w:proofErr w:type="gramEnd"/>
          </w:p>
        </w:tc>
        <w:tc>
          <w:tcPr>
            <w:tcW w:w="2342" w:type="dxa"/>
            <w:vAlign w:val="center"/>
          </w:tcPr>
          <w:p w:rsidR="00CF76D0" w:rsidRPr="00CF76D0" w:rsidRDefault="00CF76D0" w:rsidP="002C5B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искусственное</w:t>
            </w:r>
            <w:proofErr w:type="gramEnd"/>
          </w:p>
        </w:tc>
        <w:tc>
          <w:tcPr>
            <w:tcW w:w="1620" w:type="dxa"/>
            <w:vMerge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76D0" w:rsidRPr="00CF76D0" w:rsidTr="002C5B0A">
        <w:tc>
          <w:tcPr>
            <w:tcW w:w="1588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четырех-створчатое окно </w:t>
            </w:r>
          </w:p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светильников (энергосберегающие лампы), расположены в 3 ряда параллельно окнам, 2 софита над доской</w:t>
            </w:r>
          </w:p>
        </w:tc>
        <w:tc>
          <w:tcPr>
            <w:tcW w:w="1620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</w:t>
            </w:r>
            <w:proofErr w:type="gramEnd"/>
          </w:p>
        </w:tc>
        <w:tc>
          <w:tcPr>
            <w:tcW w:w="1588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Естественная, транзитная</w:t>
            </w:r>
          </w:p>
        </w:tc>
        <w:tc>
          <w:tcPr>
            <w:tcW w:w="1689" w:type="dxa"/>
          </w:tcPr>
          <w:p w:rsidR="00CF76D0" w:rsidRPr="00CF76D0" w:rsidRDefault="00CF76D0" w:rsidP="00CF76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центральное</w:t>
            </w:r>
            <w:proofErr w:type="gramEnd"/>
          </w:p>
        </w:tc>
      </w:tr>
    </w:tbl>
    <w:p w:rsidR="00CF76D0" w:rsidRPr="00CF76D0" w:rsidRDefault="00CF76D0" w:rsidP="00CF76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Размеры мебели и ее маркировка по ГОСТам </w:t>
      </w:r>
    </w:p>
    <w:p w:rsidR="00CF76D0" w:rsidRPr="00CF76D0" w:rsidRDefault="00CF76D0" w:rsidP="00CF76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sz w:val="24"/>
          <w:szCs w:val="24"/>
        </w:rPr>
        <w:t>"Столы ученические " и "Стулья ученические"</w:t>
      </w:r>
    </w:p>
    <w:tbl>
      <w:tblPr>
        <w:tblW w:w="106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672"/>
        <w:gridCol w:w="1984"/>
        <w:gridCol w:w="1577"/>
        <w:gridCol w:w="2127"/>
        <w:gridCol w:w="1854"/>
      </w:tblGrid>
      <w:tr w:rsidR="00CF76D0" w:rsidRPr="00CF76D0" w:rsidTr="00CF76D0">
        <w:trPr>
          <w:trHeight w:val="1426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Номера мебели по</w:t>
            </w:r>
          </w:p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ГОСТам</w:t>
            </w:r>
          </w:p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11015-93</w:t>
            </w:r>
          </w:p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11016-93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Группа роста</w:t>
            </w:r>
          </w:p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(</w:t>
            </w: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в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мм)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Высота над</w:t>
            </w:r>
          </w:p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полом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крышки</w:t>
            </w:r>
          </w:p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края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стола,</w:t>
            </w:r>
          </w:p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обращенного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к</w:t>
            </w:r>
          </w:p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ученику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>, по</w:t>
            </w:r>
          </w:p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ГОСТу11015-93 (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вмм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Цвет маркировки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Высота над</w:t>
            </w:r>
          </w:p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полом</w:t>
            </w:r>
            <w:proofErr w:type="gramEnd"/>
          </w:p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переднего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края</w:t>
            </w:r>
          </w:p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сиденья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по</w:t>
            </w:r>
          </w:p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ГОСТу 11016-93|</w:t>
            </w:r>
          </w:p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(</w:t>
            </w:r>
            <w:proofErr w:type="gramStart"/>
            <w:r w:rsidRPr="00CF76D0">
              <w:rPr>
                <w:rFonts w:ascii="Times New Roman" w:eastAsia="Times New Roman" w:hAnsi="Times New Roman" w:cs="Times New Roman"/>
                <w:szCs w:val="24"/>
              </w:rPr>
              <w:t>в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 мм)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 xml:space="preserve">Отметка наличия в кабинете </w:t>
            </w: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1000-1150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460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Оранжевый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260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1150-1300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520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Фиолетовый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300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1300-1450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580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Желтый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340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1450-1600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640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Красный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380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1600-1750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700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Зеленый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420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6D0" w:rsidRPr="00CF76D0" w:rsidTr="00CF76D0">
        <w:trPr>
          <w:trHeight w:val="6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4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left="-11" w:hanging="38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Свыше 1750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760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hanging="49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Голубой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Cs w:val="24"/>
              </w:rPr>
              <w:t>460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CF76D0" w:rsidRPr="00CF76D0" w:rsidRDefault="00CF76D0" w:rsidP="00CF76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sz w:val="24"/>
          <w:szCs w:val="24"/>
        </w:rPr>
        <w:t>Длительность сквозного проветривания учебных помещений в зависимости от температуры наружного воздуха</w:t>
      </w:r>
    </w:p>
    <w:tbl>
      <w:tblPr>
        <w:tblW w:w="0" w:type="auto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3029"/>
        <w:gridCol w:w="3086"/>
      </w:tblGrid>
      <w:tr w:rsidR="00CF76D0" w:rsidRPr="00CF76D0" w:rsidTr="00F70124">
        <w:trPr>
          <w:trHeight w:val="382"/>
        </w:trPr>
        <w:tc>
          <w:tcPr>
            <w:tcW w:w="2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Наружная температура, °С</w:t>
            </w:r>
          </w:p>
        </w:tc>
        <w:tc>
          <w:tcPr>
            <w:tcW w:w="6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Длительность проветривания помещения, мин.</w:t>
            </w:r>
          </w:p>
        </w:tc>
      </w:tr>
      <w:tr w:rsidR="00CF76D0" w:rsidRPr="00CF76D0" w:rsidTr="00F70124">
        <w:trPr>
          <w:trHeight w:val="68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малые перемены</w:t>
            </w:r>
          </w:p>
        </w:tc>
        <w:tc>
          <w:tcPr>
            <w:tcW w:w="3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большие перемены и между сменами</w:t>
            </w:r>
          </w:p>
        </w:tc>
      </w:tr>
      <w:tr w:rsidR="00CF76D0" w:rsidRPr="00CF76D0" w:rsidTr="00F70124">
        <w:trPr>
          <w:trHeight w:val="256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От +10 до +6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4-10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25-35</w:t>
            </w:r>
          </w:p>
        </w:tc>
      </w:tr>
      <w:tr w:rsidR="00CF76D0" w:rsidRPr="00CF76D0" w:rsidTr="00F70124">
        <w:trPr>
          <w:trHeight w:val="259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От +5 до 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3-7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20-30</w:t>
            </w:r>
          </w:p>
        </w:tc>
      </w:tr>
      <w:tr w:rsidR="00CF76D0" w:rsidRPr="00CF76D0" w:rsidTr="00F70124">
        <w:trPr>
          <w:trHeight w:val="236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От 0 до -5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</w:tr>
      <w:tr w:rsidR="00CF76D0" w:rsidRPr="00CF76D0" w:rsidTr="00F70124">
        <w:trPr>
          <w:trHeight w:val="225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От -5 до -10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</w:tr>
      <w:tr w:rsidR="00CF76D0" w:rsidRPr="00CF76D0" w:rsidTr="00F70124">
        <w:trPr>
          <w:trHeight w:val="370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-10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1-1,5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F76D0" w:rsidRPr="00CF76D0" w:rsidRDefault="00CF76D0" w:rsidP="00CF76D0">
            <w:pPr>
              <w:spacing w:after="0" w:line="240" w:lineRule="auto"/>
              <w:ind w:firstLine="2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</w:tr>
    </w:tbl>
    <w:p w:rsidR="00CF76D0" w:rsidRPr="00CF76D0" w:rsidRDefault="00CF76D0" w:rsidP="00CF76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color w:val="000000"/>
          <w:sz w:val="24"/>
          <w:szCs w:val="24"/>
        </w:rPr>
        <w:t>Температура воздуха в зависимости от климатических условий должна составлять: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F76D0">
        <w:rPr>
          <w:rFonts w:ascii="Times New Roman" w:eastAsia="Times New Roman" w:hAnsi="Times New Roman" w:cs="Times New Roman"/>
          <w:color w:val="000000"/>
          <w:sz w:val="24"/>
          <w:szCs w:val="24"/>
        </w:rPr>
        <w:t>в классных помещениях, учебных кабинетах, лабораториях - 18 - 20°С при их обычном остеклении и 19 - 21 °С - при ленточном остеклении</w:t>
      </w:r>
    </w:p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E90254" w:rsidRDefault="00E90254">
      <w:pPr>
        <w:spacing w:after="160" w:line="259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</w:rPr>
        <w:br w:type="page"/>
      </w:r>
    </w:p>
    <w:p w:rsidR="0010243B" w:rsidRPr="00E90254" w:rsidRDefault="0010243B" w:rsidP="00E9025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</w:rPr>
      </w:pPr>
      <w:r w:rsidRPr="00E9025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</w:rPr>
        <w:lastRenderedPageBreak/>
        <w:t>ОПИСЬ ИМУЩЕСТВА КАБИНЕТА</w:t>
      </w:r>
    </w:p>
    <w:p w:rsidR="0010243B" w:rsidRPr="00CF76D0" w:rsidRDefault="0010243B" w:rsidP="00CF76D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Мебель, оборудование </w:t>
      </w:r>
    </w:p>
    <w:tbl>
      <w:tblPr>
        <w:tblStyle w:val="1"/>
        <w:tblW w:w="10343" w:type="dxa"/>
        <w:tblLook w:val="04A0" w:firstRow="1" w:lastRow="0" w:firstColumn="1" w:lastColumn="0" w:noHBand="0" w:noVBand="1"/>
      </w:tblPr>
      <w:tblGrid>
        <w:gridCol w:w="4106"/>
        <w:gridCol w:w="2728"/>
        <w:gridCol w:w="3509"/>
      </w:tblGrid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Инвентарный номер </w:t>
            </w:r>
          </w:p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(</w:t>
            </w:r>
            <w:proofErr w:type="gramStart"/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наличии)</w:t>
            </w: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Стол ученический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Стулья ученические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Стол учителя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Стул учителя (кресло)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Доска меловая двухсекционная 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Доска интерактивная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Сейф металлический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Шкаф для документов со стеклянными дверями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Шкаф для одежды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Часы настенные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Урна для мусора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Музыкальные колонки (комплект)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Шторы</w:t>
            </w:r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E90254">
        <w:tc>
          <w:tcPr>
            <w:tcW w:w="410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Облучатель-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2728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10243B" w:rsidRPr="00CF76D0" w:rsidRDefault="0010243B" w:rsidP="00CF76D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0243B" w:rsidRPr="00CF76D0" w:rsidRDefault="0010243B" w:rsidP="00CF76D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Техническое обеспечение кабинета</w:t>
      </w:r>
    </w:p>
    <w:tbl>
      <w:tblPr>
        <w:tblStyle w:val="1"/>
        <w:tblW w:w="10343" w:type="dxa"/>
        <w:tblLook w:val="04A0" w:firstRow="1" w:lastRow="0" w:firstColumn="1" w:lastColumn="0" w:noHBand="0" w:noVBand="1"/>
      </w:tblPr>
      <w:tblGrid>
        <w:gridCol w:w="3539"/>
        <w:gridCol w:w="3119"/>
        <w:gridCol w:w="1559"/>
        <w:gridCol w:w="2126"/>
      </w:tblGrid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Марка, технические характеристики, серийный (заводской) номер</w:t>
            </w: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Инвентарный номер (при наличии)</w:t>
            </w: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 для педагога (ноутбук)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Принтер (сканер, копир, МФУ)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Проектор с потолочным креплением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Настенный экран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Компьютеры для обучающихся (портативный компьютер ученика)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Магнитола (музыкальный центр)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0243B" w:rsidRPr="00CF76D0" w:rsidTr="00AD0E6E">
        <w:tc>
          <w:tcPr>
            <w:tcW w:w="353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311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0243B" w:rsidRPr="00CF76D0" w:rsidRDefault="0010243B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E90254" w:rsidRDefault="00E90254">
      <w:pPr>
        <w:spacing w:after="160" w:line="259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AD0E6E" w:rsidRPr="00AA1C4A" w:rsidRDefault="00E90254" w:rsidP="00AA1C4A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A1C4A">
        <w:rPr>
          <w:rFonts w:ascii="Times New Roman" w:hAnsi="Times New Roman" w:cs="Times New Roman"/>
          <w:b/>
          <w:sz w:val="28"/>
          <w:szCs w:val="24"/>
        </w:rPr>
        <w:lastRenderedPageBreak/>
        <w:t>ОХРАНА ТРУДА И ТЕХНИКА БЕЗОПАСНОСТИ</w:t>
      </w:r>
    </w:p>
    <w:p w:rsidR="00AA1C4A" w:rsidRPr="00AA1C4A" w:rsidRDefault="00AA1C4A" w:rsidP="00AA1C4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C4A">
        <w:rPr>
          <w:rFonts w:ascii="Times New Roman" w:hAnsi="Times New Roman" w:cs="Times New Roman"/>
          <w:sz w:val="24"/>
          <w:szCs w:val="24"/>
        </w:rPr>
        <w:t>Должностная инструкция заведующего кабинетом</w:t>
      </w:r>
    </w:p>
    <w:p w:rsidR="00AD0E6E" w:rsidRPr="00AA1C4A" w:rsidRDefault="00AD0E6E" w:rsidP="00AA1C4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C4A">
        <w:rPr>
          <w:rFonts w:ascii="Times New Roman" w:hAnsi="Times New Roman" w:cs="Times New Roman"/>
          <w:sz w:val="24"/>
          <w:szCs w:val="24"/>
        </w:rPr>
        <w:t>Инструкция по охране труда в кабинет</w:t>
      </w:r>
      <w:r w:rsidR="002C5B0A">
        <w:rPr>
          <w:rFonts w:ascii="Times New Roman" w:hAnsi="Times New Roman" w:cs="Times New Roman"/>
          <w:sz w:val="24"/>
          <w:szCs w:val="24"/>
        </w:rPr>
        <w:t xml:space="preserve">е </w:t>
      </w:r>
      <w:r w:rsidRPr="00AA1C4A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D0E6E" w:rsidRPr="00AA1C4A" w:rsidRDefault="00AD0E6E" w:rsidP="00AA1C4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C4A">
        <w:rPr>
          <w:rFonts w:ascii="Times New Roman" w:hAnsi="Times New Roman" w:cs="Times New Roman"/>
          <w:sz w:val="24"/>
          <w:szCs w:val="24"/>
        </w:rPr>
        <w:t>Инструкция по пожарной безопасности в кабинет</w:t>
      </w:r>
      <w:r w:rsidR="002C5B0A">
        <w:rPr>
          <w:rFonts w:ascii="Times New Roman" w:hAnsi="Times New Roman" w:cs="Times New Roman"/>
          <w:sz w:val="24"/>
          <w:szCs w:val="24"/>
        </w:rPr>
        <w:t>е</w:t>
      </w:r>
      <w:r w:rsidRPr="00AA1C4A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AD0E6E" w:rsidRPr="00AA1C4A" w:rsidRDefault="00AD0E6E" w:rsidP="00AA1C4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C4A">
        <w:rPr>
          <w:rFonts w:ascii="Times New Roman" w:hAnsi="Times New Roman" w:cs="Times New Roman"/>
          <w:sz w:val="24"/>
          <w:szCs w:val="24"/>
        </w:rPr>
        <w:t>Телефоны службы безопасности.</w:t>
      </w:r>
    </w:p>
    <w:p w:rsidR="00B31B5B" w:rsidRPr="00AA1C4A" w:rsidRDefault="00B31B5B" w:rsidP="00AA1C4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C4A">
        <w:rPr>
          <w:rFonts w:ascii="Times New Roman" w:hAnsi="Times New Roman" w:cs="Times New Roman"/>
          <w:sz w:val="24"/>
          <w:szCs w:val="24"/>
        </w:rPr>
        <w:t>План эвакуации на случай чрезвычайных ситуаций</w:t>
      </w:r>
      <w:r w:rsidR="00E10FCB" w:rsidRPr="00AA1C4A">
        <w:rPr>
          <w:rFonts w:ascii="Times New Roman" w:hAnsi="Times New Roman" w:cs="Times New Roman"/>
          <w:sz w:val="24"/>
          <w:szCs w:val="24"/>
        </w:rPr>
        <w:t>.</w:t>
      </w:r>
    </w:p>
    <w:p w:rsidR="0010243B" w:rsidRPr="00AD0E6E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AA1C4A" w:rsidRDefault="00AA1C4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1C4A" w:rsidRPr="00AA1C4A" w:rsidRDefault="00AA1C4A" w:rsidP="00AA1C4A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A1C4A">
        <w:rPr>
          <w:rFonts w:ascii="Times New Roman" w:hAnsi="Times New Roman" w:cs="Times New Roman"/>
          <w:b/>
          <w:sz w:val="28"/>
          <w:szCs w:val="24"/>
        </w:rPr>
        <w:lastRenderedPageBreak/>
        <w:t>ПЛАН РАЗВИТИЯ КАБИНЕТА</w:t>
      </w:r>
    </w:p>
    <w:p w:rsidR="00AA1C4A" w:rsidRPr="00AA1C4A" w:rsidRDefault="00AA1C4A" w:rsidP="00AA1C4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A1C4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План развития кабинета на 2024-2025 учебный год</w:t>
      </w:r>
      <w:r w:rsidR="002C5B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(текущий год)</w:t>
      </w:r>
    </w:p>
    <w:tbl>
      <w:tblPr>
        <w:tblStyle w:val="3"/>
        <w:tblW w:w="10659" w:type="dxa"/>
        <w:tblLook w:val="04A0" w:firstRow="1" w:lastRow="0" w:firstColumn="1" w:lastColumn="0" w:noHBand="0" w:noVBand="1"/>
      </w:tblPr>
      <w:tblGrid>
        <w:gridCol w:w="672"/>
        <w:gridCol w:w="5419"/>
        <w:gridCol w:w="1868"/>
        <w:gridCol w:w="2700"/>
      </w:tblGrid>
      <w:tr w:rsidR="00AA1C4A" w:rsidRPr="00CF76D0" w:rsidTr="00AA1C4A">
        <w:tc>
          <w:tcPr>
            <w:tcW w:w="672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19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Что планируется</w:t>
            </w:r>
          </w:p>
        </w:tc>
        <w:tc>
          <w:tcPr>
            <w:tcW w:w="1868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700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Результат</w:t>
            </w:r>
          </w:p>
        </w:tc>
      </w:tr>
      <w:tr w:rsidR="00AA1C4A" w:rsidRPr="00CF76D0" w:rsidTr="00AA1C4A">
        <w:tc>
          <w:tcPr>
            <w:tcW w:w="672" w:type="dxa"/>
          </w:tcPr>
          <w:p w:rsidR="00AA1C4A" w:rsidRPr="00541B3C" w:rsidRDefault="00AA1C4A" w:rsidP="00541B3C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Подготовка к новому учебному году</w:t>
            </w:r>
          </w:p>
        </w:tc>
        <w:tc>
          <w:tcPr>
            <w:tcW w:w="1868" w:type="dxa"/>
          </w:tcPr>
          <w:p w:rsidR="00AA1C4A" w:rsidRPr="00CF76D0" w:rsidRDefault="00AA1C4A" w:rsidP="00AA1C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Август 202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672" w:type="dxa"/>
          </w:tcPr>
          <w:p w:rsidR="00AA1C4A" w:rsidRPr="00541B3C" w:rsidRDefault="00AA1C4A" w:rsidP="00541B3C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Проведение вводного, первичного, повторного и целевых инструктажей</w:t>
            </w:r>
          </w:p>
        </w:tc>
        <w:tc>
          <w:tcPr>
            <w:tcW w:w="1868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700" w:type="dxa"/>
          </w:tcPr>
          <w:p w:rsidR="00AA1C4A" w:rsidRPr="00CF76D0" w:rsidRDefault="00AA1C4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C5B0A" w:rsidRPr="00CF76D0" w:rsidTr="00AA1C4A">
        <w:tc>
          <w:tcPr>
            <w:tcW w:w="672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C5B0A" w:rsidRPr="00CF76D0" w:rsidTr="00AA1C4A">
        <w:tc>
          <w:tcPr>
            <w:tcW w:w="672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C5B0A" w:rsidRPr="00CF76D0" w:rsidTr="00AA1C4A">
        <w:tc>
          <w:tcPr>
            <w:tcW w:w="672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2C5B0A" w:rsidRPr="00CF76D0" w:rsidRDefault="002C5B0A" w:rsidP="00F70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AA1C4A" w:rsidRPr="00CF76D0" w:rsidRDefault="00AA1C4A" w:rsidP="00AA1C4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AA1C4A" w:rsidRPr="00CF76D0" w:rsidRDefault="00AA1C4A" w:rsidP="00AA1C4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развития кабинета английского языка на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F76D0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CF76D0">
        <w:rPr>
          <w:rFonts w:ascii="Times New Roman" w:eastAsia="Times New Roman" w:hAnsi="Times New Roman" w:cs="Times New Roman"/>
          <w:b/>
          <w:sz w:val="24"/>
          <w:szCs w:val="24"/>
        </w:rPr>
        <w:t xml:space="preserve"> уч. </w:t>
      </w:r>
      <w:r w:rsidR="002C5B0A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CF76D0">
        <w:rPr>
          <w:rFonts w:ascii="Times New Roman" w:eastAsia="Times New Roman" w:hAnsi="Times New Roman" w:cs="Times New Roman"/>
          <w:b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(на 3 года)</w:t>
      </w:r>
    </w:p>
    <w:tbl>
      <w:tblPr>
        <w:tblStyle w:val="4"/>
        <w:tblW w:w="10627" w:type="dxa"/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842"/>
        <w:gridCol w:w="2694"/>
      </w:tblGrid>
      <w:tr w:rsidR="00AA1C4A" w:rsidRPr="00CF76D0" w:rsidTr="00541B3C">
        <w:tc>
          <w:tcPr>
            <w:tcW w:w="704" w:type="dxa"/>
          </w:tcPr>
          <w:p w:rsidR="00AA1C4A" w:rsidRPr="00541B3C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B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AA1C4A" w:rsidRPr="00541B3C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B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2" w:type="dxa"/>
          </w:tcPr>
          <w:p w:rsidR="00AA1C4A" w:rsidRPr="00541B3C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B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694" w:type="dxa"/>
          </w:tcPr>
          <w:p w:rsidR="00AA1C4A" w:rsidRPr="00541B3C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B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A1C4A" w:rsidRPr="00CF76D0" w:rsidTr="00541B3C">
        <w:tc>
          <w:tcPr>
            <w:tcW w:w="704" w:type="dxa"/>
          </w:tcPr>
          <w:p w:rsidR="00AA1C4A" w:rsidRPr="00541B3C" w:rsidRDefault="00AA1C4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A1C4A" w:rsidRPr="00CF76D0" w:rsidRDefault="00AA1C4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накопление учебно-методического материала в электронном/бумажном виде:</w:t>
            </w:r>
          </w:p>
          <w:p w:rsidR="00AA1C4A" w:rsidRPr="00CF76D0" w:rsidRDefault="00AA1C4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- материалов</w:t>
            </w:r>
            <w:r w:rsidR="002C5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работы с одаренными</w:t>
            </w:r>
            <w:r w:rsidR="002C5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етьми</w:t>
            </w:r>
            <w:r w:rsidR="002C5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(задания олимпиад на различных</w:t>
            </w:r>
            <w:r w:rsidR="002C5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уровнях);</w:t>
            </w:r>
          </w:p>
          <w:p w:rsidR="00AA1C4A" w:rsidRPr="00CF76D0" w:rsidRDefault="00AA1C4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Интернет-ресурсов для осуществления</w:t>
            </w:r>
            <w:r w:rsidR="002C5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в классе и дистанционно;</w:t>
            </w:r>
          </w:p>
          <w:p w:rsidR="00AA1C4A" w:rsidRPr="00CF76D0" w:rsidRDefault="00AA1C4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страноведческих материалов;</w:t>
            </w:r>
          </w:p>
          <w:p w:rsidR="00AA1C4A" w:rsidRPr="00CF76D0" w:rsidRDefault="00AA1C4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- поурочных презентаций.</w:t>
            </w:r>
          </w:p>
        </w:tc>
        <w:tc>
          <w:tcPr>
            <w:tcW w:w="1842" w:type="dxa"/>
          </w:tcPr>
          <w:p w:rsidR="00AA1C4A" w:rsidRPr="00CF76D0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:rsidR="00AA1C4A" w:rsidRPr="00CF76D0" w:rsidRDefault="00AA1C4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 А.В.</w:t>
            </w:r>
          </w:p>
        </w:tc>
      </w:tr>
      <w:tr w:rsidR="002C5B0A" w:rsidRPr="00CF76D0" w:rsidTr="00541B3C">
        <w:tc>
          <w:tcPr>
            <w:tcW w:w="704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B0A" w:rsidRPr="00CF76D0" w:rsidTr="00541B3C">
        <w:tc>
          <w:tcPr>
            <w:tcW w:w="704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B0A" w:rsidRPr="00CF76D0" w:rsidTr="00541B3C">
        <w:tc>
          <w:tcPr>
            <w:tcW w:w="704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B0A" w:rsidRPr="00CF76D0" w:rsidTr="00541B3C">
        <w:tc>
          <w:tcPr>
            <w:tcW w:w="704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B0A" w:rsidRPr="00CF76D0" w:rsidTr="00541B3C">
        <w:tc>
          <w:tcPr>
            <w:tcW w:w="704" w:type="dxa"/>
          </w:tcPr>
          <w:p w:rsidR="002C5B0A" w:rsidRPr="00541B3C" w:rsidRDefault="002C5B0A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C5B0A" w:rsidRPr="00CF76D0" w:rsidRDefault="002C5B0A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B3C" w:rsidRPr="00CF76D0" w:rsidTr="00541B3C">
        <w:tc>
          <w:tcPr>
            <w:tcW w:w="704" w:type="dxa"/>
          </w:tcPr>
          <w:p w:rsidR="00541B3C" w:rsidRPr="00541B3C" w:rsidRDefault="00541B3C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B3C" w:rsidRPr="00CF76D0" w:rsidTr="00541B3C">
        <w:tc>
          <w:tcPr>
            <w:tcW w:w="704" w:type="dxa"/>
          </w:tcPr>
          <w:p w:rsidR="00541B3C" w:rsidRPr="00541B3C" w:rsidRDefault="00541B3C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B3C" w:rsidRPr="00CF76D0" w:rsidTr="00541B3C">
        <w:tc>
          <w:tcPr>
            <w:tcW w:w="704" w:type="dxa"/>
          </w:tcPr>
          <w:p w:rsidR="00541B3C" w:rsidRPr="00541B3C" w:rsidRDefault="00541B3C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B3C" w:rsidRPr="00CF76D0" w:rsidTr="00541B3C">
        <w:tc>
          <w:tcPr>
            <w:tcW w:w="704" w:type="dxa"/>
          </w:tcPr>
          <w:p w:rsidR="00541B3C" w:rsidRPr="00541B3C" w:rsidRDefault="00541B3C" w:rsidP="00541B3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41B3C" w:rsidRPr="00CF76D0" w:rsidRDefault="00541B3C" w:rsidP="00F70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C4A" w:rsidRPr="00CF76D0" w:rsidRDefault="00AA1C4A" w:rsidP="00AA1C4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E90254" w:rsidRDefault="00E90254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AA1C4A" w:rsidRDefault="00AA1C4A">
      <w:pPr>
        <w:spacing w:after="160" w:line="259" w:lineRule="auto"/>
        <w:rPr>
          <w:rFonts w:ascii="Times New Roman" w:hAnsi="Times New Roman" w:cs="Times New Roman"/>
          <w:b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4"/>
        </w:rPr>
        <w:br w:type="page"/>
      </w:r>
    </w:p>
    <w:p w:rsidR="0010243B" w:rsidRPr="00AA1C4A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i/>
          <w:color w:val="FF0000"/>
          <w:sz w:val="28"/>
          <w:szCs w:val="24"/>
        </w:rPr>
      </w:pPr>
      <w:r w:rsidRPr="00AA1C4A">
        <w:rPr>
          <w:rFonts w:ascii="Times New Roman" w:hAnsi="Times New Roman" w:cs="Times New Roman"/>
          <w:b/>
          <w:i/>
          <w:color w:val="FF0000"/>
          <w:sz w:val="28"/>
          <w:szCs w:val="24"/>
        </w:rPr>
        <w:lastRenderedPageBreak/>
        <w:t>В электронном виде</w:t>
      </w:r>
    </w:p>
    <w:p w:rsidR="00AA1C4A" w:rsidRDefault="00AA1C4A" w:rsidP="00CF76D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0243B" w:rsidRPr="00CF76D0" w:rsidRDefault="00E90254" w:rsidP="00CF76D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CF76D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МЕТОДИЧЕСКОЕ ОБЕСПЕЧЕНИЕ КАБИНЕТА</w:t>
      </w:r>
    </w:p>
    <w:tbl>
      <w:tblPr>
        <w:tblStyle w:val="2"/>
        <w:tblW w:w="10621" w:type="dxa"/>
        <w:tblLook w:val="04A0" w:firstRow="1" w:lastRow="0" w:firstColumn="1" w:lastColumn="0" w:noHBand="0" w:noVBand="1"/>
      </w:tblPr>
      <w:tblGrid>
        <w:gridCol w:w="5524"/>
        <w:gridCol w:w="2134"/>
        <w:gridCol w:w="2963"/>
      </w:tblGrid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Год издания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Программа  </w:t>
            </w: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Учебники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 7 класс: учебник для общеобразовательных учреждений с приложением на электронном носителе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В.П.Кузовлев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Н.П.Лапа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Э.Ш.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Перегудова</w:t>
            </w:r>
            <w:proofErr w:type="spellEnd"/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9025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Поурочные разработки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Книги для учителя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Раздаточные карточки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Контрольно-измерительные материалы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КИМ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Биболетова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М.З. (2, 3, 4, 5, 6, 10, 11 класс)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КИМ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Кузовлев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В.П. (2-11 класс)</w:t>
            </w: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Методическая литература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Книги для учителя 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Всероссийская проверочная работа. 7 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класс</w:t>
            </w:r>
            <w:proofErr w:type="gram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25 вариантов. Типовые задания. 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ФГОС.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Ватсон Е.Р.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Популярная педагогика. Учимся играя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1997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АРТ ЛТД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Аллан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Фромм</w:t>
            </w:r>
            <w:proofErr w:type="spellEnd"/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Художественная литература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Bamby</w:t>
            </w:r>
            <w:proofErr w:type="spellEnd"/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Robinson</w:t>
            </w: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Crusoe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Centrum book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Disney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Peppa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Pig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Ladybird books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2019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Словари, энциклопедии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Англо-русский словарь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Рипол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классик</w:t>
            </w:r>
          </w:p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Т.А. Спиридонова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Англо-русский словарь 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Миллер В.К</w:t>
            </w: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Тематические папки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Папка входных тестов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Папка классного руководителя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Карты, плакаты, макеты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Политическая </w:t>
            </w:r>
            <w:proofErr w:type="gram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карта  мира</w:t>
            </w:r>
            <w:proofErr w:type="gramEnd"/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Таблица английских времен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Методические игры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Пазлы</w:t>
            </w:r>
            <w:proofErr w:type="spellEnd"/>
            <w:r w:rsidRPr="00CF76D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головоломки </w:t>
            </w: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AA1C4A" w:rsidRPr="00CF76D0" w:rsidTr="00AA1C4A">
        <w:tc>
          <w:tcPr>
            <w:tcW w:w="10621" w:type="dxa"/>
            <w:gridSpan w:val="3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76D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Компьютерные диски</w:t>
            </w:r>
          </w:p>
        </w:tc>
      </w:tr>
      <w:tr w:rsidR="00AA1C4A" w:rsidRPr="00CF76D0" w:rsidTr="00AA1C4A">
        <w:tc>
          <w:tcPr>
            <w:tcW w:w="552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</w:tcPr>
          <w:p w:rsidR="00AA1C4A" w:rsidRPr="00CF76D0" w:rsidRDefault="00AA1C4A" w:rsidP="00CF76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10243B" w:rsidRPr="00CF76D0" w:rsidRDefault="0010243B" w:rsidP="00CF76D0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sectPr w:rsidR="0010243B" w:rsidRPr="00CF76D0" w:rsidSect="00D82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54461"/>
    <w:multiLevelType w:val="hybridMultilevel"/>
    <w:tmpl w:val="8AE4E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D2E63"/>
    <w:multiLevelType w:val="hybridMultilevel"/>
    <w:tmpl w:val="78EEA306"/>
    <w:lvl w:ilvl="0" w:tplc="309403B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D72E2"/>
    <w:multiLevelType w:val="hybridMultilevel"/>
    <w:tmpl w:val="7E529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47173"/>
    <w:multiLevelType w:val="hybridMultilevel"/>
    <w:tmpl w:val="8AE4E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A5961"/>
    <w:multiLevelType w:val="hybridMultilevel"/>
    <w:tmpl w:val="ACD4BEDC"/>
    <w:lvl w:ilvl="0" w:tplc="AE0C9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6CB13C6"/>
    <w:multiLevelType w:val="hybridMultilevel"/>
    <w:tmpl w:val="130AD4C2"/>
    <w:lvl w:ilvl="0" w:tplc="AE0C9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F9"/>
    <w:rsid w:val="0010243B"/>
    <w:rsid w:val="001429F9"/>
    <w:rsid w:val="001B13E2"/>
    <w:rsid w:val="002C5B0A"/>
    <w:rsid w:val="003F0ED9"/>
    <w:rsid w:val="00541B3C"/>
    <w:rsid w:val="006960EE"/>
    <w:rsid w:val="0071690E"/>
    <w:rsid w:val="00957276"/>
    <w:rsid w:val="009A12E1"/>
    <w:rsid w:val="00AA1C4A"/>
    <w:rsid w:val="00AD0E6E"/>
    <w:rsid w:val="00B31B5B"/>
    <w:rsid w:val="00CD4A31"/>
    <w:rsid w:val="00CF76D0"/>
    <w:rsid w:val="00D82199"/>
    <w:rsid w:val="00D95E1E"/>
    <w:rsid w:val="00DF04EF"/>
    <w:rsid w:val="00E10FCB"/>
    <w:rsid w:val="00E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F1112-0E34-446B-9AB3-40394927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199"/>
    <w:pPr>
      <w:spacing w:after="200" w:line="276" w:lineRule="auto"/>
    </w:pPr>
    <w:rPr>
      <w:rFonts w:asciiTheme="minorHAnsi" w:eastAsiaTheme="minorEastAsia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199"/>
    <w:rPr>
      <w:rFonts w:asciiTheme="minorHAnsi" w:eastAsiaTheme="minorEastAsia" w:hAnsiTheme="minorHAnsi"/>
      <w:sz w:val="22"/>
    </w:rPr>
  </w:style>
  <w:style w:type="table" w:styleId="a5">
    <w:name w:val="Table Grid"/>
    <w:basedOn w:val="a1"/>
    <w:uiPriority w:val="59"/>
    <w:rsid w:val="0010243B"/>
    <w:pPr>
      <w:spacing w:after="0" w:line="240" w:lineRule="auto"/>
    </w:pPr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0243B"/>
    <w:pPr>
      <w:spacing w:after="0" w:line="240" w:lineRule="auto"/>
    </w:pPr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10243B"/>
    <w:pPr>
      <w:spacing w:after="0" w:line="240" w:lineRule="auto"/>
    </w:pPr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10243B"/>
    <w:pPr>
      <w:spacing w:after="0" w:line="240" w:lineRule="auto"/>
    </w:pPr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10243B"/>
    <w:pPr>
      <w:spacing w:after="0" w:line="240" w:lineRule="auto"/>
    </w:pPr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0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2024-12-18T06:58:00Z</dcterms:created>
  <dcterms:modified xsi:type="dcterms:W3CDTF">2024-12-20T10:02:00Z</dcterms:modified>
</cp:coreProperties>
</file>