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0C" w:rsidRDefault="0008020C" w:rsidP="0008020C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Сроки проведения итогового собеседования по русскому языку для обучающихся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</w:t>
      </w:r>
    </w:p>
    <w:p w:rsidR="0008020C" w:rsidRDefault="0008020C" w:rsidP="0008020C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08020C" w:rsidRDefault="0008020C" w:rsidP="0008020C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Итоговое собеседование по русскому языку (далее – итоговое собеседование) как условие допуска к государственной итоговой аттестации по образовательным программам основного общего образования (далее – ГИА) проводится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437B8" w:rsidRDefault="001437B8" w:rsidP="001437B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90906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eastAsia="Times New Roman" w:hAnsi="Times New Roman" w:cs="Times New Roman"/>
          <w:color w:val="090906"/>
          <w:sz w:val="28"/>
          <w:szCs w:val="28"/>
        </w:rPr>
        <w:t xml:space="preserve"> классов, образовательных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иностранных граждан, лиц без гражданства, соотечественников за рубежом, беженцев и вынужденных переселенцев, освоивших образовательные программы основного общего образования в очной, очно-заочной или заочной формах; </w:t>
      </w:r>
    </w:p>
    <w:p w:rsidR="001437B8" w:rsidRDefault="001437B8" w:rsidP="001437B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осваивающих образовательные программы основного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1437B8" w:rsidRDefault="001437B8" w:rsidP="001437B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образования, проходящих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экстерны);</w:t>
      </w:r>
    </w:p>
    <w:p w:rsidR="001437B8" w:rsidRDefault="001437B8" w:rsidP="001437B8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экстернов с ограниченными возможностями здоровья (далее – ОВЗ), обучающихся, экстернов – детей-инвалидов и инвалидов по образовательным программам основного общего образования,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лечении.</w:t>
      </w:r>
    </w:p>
    <w:p w:rsidR="0008020C" w:rsidRDefault="0008020C" w:rsidP="0008020C">
      <w:pPr>
        <w:pStyle w:val="a3"/>
        <w:widowControl w:val="0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8020C" w:rsidRDefault="0008020C" w:rsidP="0008020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Итоговое собеседование в 201</w:t>
      </w:r>
      <w:r w:rsidR="00F92C0E">
        <w:rPr>
          <w:rFonts w:ascii="Times New Roman" w:hAnsi="Times New Roman" w:cs="Times New Roman"/>
          <w:sz w:val="28"/>
          <w:szCs w:val="28"/>
        </w:rPr>
        <w:t>9/2020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проводится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92C0E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февраля 2019 года</w:t>
      </w:r>
      <w:r>
        <w:rPr>
          <w:rFonts w:ascii="Times New Roman" w:hAnsi="Times New Roman" w:cs="Times New Roman"/>
          <w:sz w:val="28"/>
          <w:szCs w:val="28"/>
        </w:rPr>
        <w:t xml:space="preserve"> (во вторую среду февраля).</w:t>
      </w:r>
    </w:p>
    <w:p w:rsidR="00F92C0E" w:rsidRPr="00F92C0E" w:rsidRDefault="0008020C" w:rsidP="00F92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получения неудовлетворительного результата («незачет») за итоговое собеседование обучающиеся, экстерны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</w:t>
      </w:r>
      <w:r w:rsidR="00F92C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C0E" w:rsidRPr="00F92C0E" w:rsidRDefault="00F92C0E" w:rsidP="00F92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C0E" w:rsidRPr="00F92C0E" w:rsidRDefault="00F92C0E" w:rsidP="00F92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C0E">
        <w:rPr>
          <w:rFonts w:ascii="Times New Roman" w:hAnsi="Times New Roman" w:cs="Times New Roman"/>
          <w:sz w:val="28"/>
          <w:szCs w:val="28"/>
        </w:rPr>
        <w:t>Повторно допускаются к итоговому собеседованию в дополнительные сроки в текущем учебном году (во вторую рабочую среду марта</w:t>
      </w:r>
      <w:r w:rsidR="00DE344B">
        <w:rPr>
          <w:rFonts w:ascii="Times New Roman" w:hAnsi="Times New Roman" w:cs="Times New Roman"/>
          <w:sz w:val="28"/>
          <w:szCs w:val="28"/>
        </w:rPr>
        <w:t xml:space="preserve"> </w:t>
      </w:r>
      <w:r w:rsidR="00DE344B" w:rsidRPr="00DE344B">
        <w:rPr>
          <w:rFonts w:ascii="Times New Roman" w:hAnsi="Times New Roman" w:cs="Times New Roman"/>
          <w:b/>
          <w:sz w:val="28"/>
          <w:szCs w:val="28"/>
        </w:rPr>
        <w:t>11.03.2020</w:t>
      </w:r>
      <w:r w:rsidRPr="00F92C0E">
        <w:rPr>
          <w:rFonts w:ascii="Times New Roman" w:hAnsi="Times New Roman" w:cs="Times New Roman"/>
          <w:sz w:val="28"/>
          <w:szCs w:val="28"/>
        </w:rPr>
        <w:t xml:space="preserve"> и </w:t>
      </w:r>
      <w:r w:rsidRPr="00F92C0E">
        <w:rPr>
          <w:rFonts w:ascii="Times New Roman" w:hAnsi="Times New Roman" w:cs="Times New Roman"/>
          <w:sz w:val="28"/>
          <w:szCs w:val="28"/>
        </w:rPr>
        <w:lastRenderedPageBreak/>
        <w:t>первый рабочий понедельник мая</w:t>
      </w:r>
      <w:r w:rsidR="00DE344B">
        <w:rPr>
          <w:rFonts w:ascii="Times New Roman" w:hAnsi="Times New Roman" w:cs="Times New Roman"/>
          <w:sz w:val="28"/>
          <w:szCs w:val="28"/>
        </w:rPr>
        <w:t xml:space="preserve"> </w:t>
      </w:r>
      <w:r w:rsidR="00DE344B" w:rsidRPr="00DE344B">
        <w:rPr>
          <w:rFonts w:ascii="Times New Roman" w:hAnsi="Times New Roman" w:cs="Times New Roman"/>
          <w:b/>
          <w:sz w:val="28"/>
          <w:szCs w:val="28"/>
        </w:rPr>
        <w:t>04.052020</w:t>
      </w:r>
      <w:r w:rsidRPr="00F92C0E">
        <w:rPr>
          <w:rFonts w:ascii="Times New Roman" w:hAnsi="Times New Roman" w:cs="Times New Roman"/>
          <w:sz w:val="28"/>
          <w:szCs w:val="28"/>
        </w:rPr>
        <w:t>) следующие участники итогового собеседования:</w:t>
      </w:r>
    </w:p>
    <w:p w:rsidR="00F92C0E" w:rsidRPr="00F92C0E" w:rsidRDefault="00F92C0E" w:rsidP="00F92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C0E">
        <w:rPr>
          <w:rFonts w:ascii="Times New Roman" w:hAnsi="Times New Roman" w:cs="Times New Roman"/>
          <w:sz w:val="28"/>
          <w:szCs w:val="28"/>
        </w:rPr>
        <w:t>получившие по итоговому собеседованию неудовлетворительный результат («незачет»);</w:t>
      </w:r>
    </w:p>
    <w:p w:rsidR="00F92C0E" w:rsidRPr="00F92C0E" w:rsidRDefault="00F92C0E" w:rsidP="00F92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C0E">
        <w:rPr>
          <w:rFonts w:ascii="Times New Roman" w:hAnsi="Times New Roman" w:cs="Times New Roman"/>
          <w:sz w:val="28"/>
          <w:szCs w:val="28"/>
        </w:rP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F92C0E" w:rsidRPr="00F92C0E" w:rsidRDefault="00F92C0E" w:rsidP="00F92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2C0E">
        <w:rPr>
          <w:rFonts w:ascii="Times New Roman" w:hAnsi="Times New Roman" w:cs="Times New Roman"/>
          <w:sz w:val="28"/>
          <w:szCs w:val="28"/>
        </w:rPr>
        <w:t>не завершившие итоговое собеседование по уважительным причинам (болезнь или иные обстоятельства), подтвержденным документально;</w:t>
      </w:r>
      <w:proofErr w:type="gramEnd"/>
    </w:p>
    <w:p w:rsidR="00F92C0E" w:rsidRPr="00F92C0E" w:rsidRDefault="00F92C0E" w:rsidP="00F92C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C0E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F92C0E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F92C0E">
        <w:rPr>
          <w:rFonts w:ascii="Times New Roman" w:hAnsi="Times New Roman" w:cs="Times New Roman"/>
          <w:sz w:val="28"/>
          <w:szCs w:val="28"/>
        </w:rPr>
        <w:t xml:space="preserve"> аннулирована работа (аудиозапись) по техническим причинам;</w:t>
      </w:r>
    </w:p>
    <w:p w:rsidR="0008020C" w:rsidRDefault="0008020C" w:rsidP="000802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На выполнение работы каждому участнику отводится </w:t>
      </w:r>
      <w:r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15 минут</w:t>
      </w: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. Для участников с ограниченными возможностями здоровья при наличии соответствующих документов продолжительность выполнения увеличивается на </w:t>
      </w:r>
      <w:r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30 минут.</w:t>
      </w:r>
    </w:p>
    <w:p w:rsidR="0008020C" w:rsidRDefault="0008020C" w:rsidP="0008020C">
      <w:pPr>
        <w:shd w:val="clear" w:color="auto" w:fill="FFFFFF"/>
        <w:spacing w:before="240" w:after="240" w:line="240" w:lineRule="auto"/>
        <w:ind w:firstLine="300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Критерии оценивания устных ответов участников итогового собеседования являются общими для всех вариантов и размещены на официальном сайте </w:t>
      </w:r>
      <w:r w:rsidRPr="001437B8"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ru-RU"/>
        </w:rPr>
        <w:t>ФИПИ в разделе «ОГЭ и ГВЭ-9»</w:t>
      </w: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(Демоверсии, спецификации, кодификаторы).</w:t>
      </w:r>
    </w:p>
    <w:p w:rsidR="00F92C0E" w:rsidRDefault="00F92C0E" w:rsidP="00F92C0E">
      <w:pPr>
        <w:pStyle w:val="1"/>
        <w:jc w:val="center"/>
        <w:rPr>
          <w:rFonts w:ascii="Times New Roman" w:hAnsi="Times New Roman" w:cs="Times New Roman"/>
          <w:szCs w:val="28"/>
        </w:rPr>
      </w:pPr>
      <w:r w:rsidRPr="00514607">
        <w:rPr>
          <w:rFonts w:ascii="Times New Roman" w:hAnsi="Times New Roman" w:cs="Times New Roman"/>
          <w:szCs w:val="28"/>
        </w:rPr>
        <w:t>Срок действия итогового собеседования</w:t>
      </w:r>
    </w:p>
    <w:p w:rsidR="00F92C0E" w:rsidRPr="00043D11" w:rsidRDefault="00F92C0E" w:rsidP="00F92C0E">
      <w:pPr>
        <w:rPr>
          <w:lang w:val="x-none" w:eastAsia="x-none"/>
        </w:rPr>
      </w:pPr>
    </w:p>
    <w:p w:rsidR="00F92C0E" w:rsidRDefault="00F92C0E" w:rsidP="00F92C0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итогового собеседования как допуска к </w:t>
      </w:r>
      <w:r w:rsidRPr="00514607">
        <w:rPr>
          <w:rFonts w:ascii="Times New Roman" w:hAnsi="Times New Roman" w:cs="Times New Roman"/>
          <w:sz w:val="28"/>
          <w:szCs w:val="28"/>
        </w:rPr>
        <w:t xml:space="preserve">ГИА </w:t>
      </w:r>
      <w:r>
        <w:rPr>
          <w:rFonts w:ascii="Times New Roman" w:hAnsi="Times New Roman" w:cs="Times New Roman"/>
          <w:sz w:val="28"/>
          <w:szCs w:val="28"/>
        </w:rPr>
        <w:t>действует</w:t>
      </w:r>
      <w:r w:rsidRPr="00514607">
        <w:rPr>
          <w:rFonts w:ascii="Times New Roman" w:hAnsi="Times New Roman" w:cs="Times New Roman"/>
          <w:sz w:val="28"/>
          <w:szCs w:val="28"/>
        </w:rPr>
        <w:t xml:space="preserve"> бессрочно.</w:t>
      </w:r>
    </w:p>
    <w:p w:rsidR="00F92C0E" w:rsidRDefault="00F92C0E" w:rsidP="00F92C0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92C0E" w:rsidRDefault="00F92C0E" w:rsidP="0008020C">
      <w:pPr>
        <w:shd w:val="clear" w:color="auto" w:fill="FFFFFF"/>
        <w:spacing w:before="240" w:after="240" w:line="240" w:lineRule="auto"/>
        <w:ind w:firstLine="300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</w:p>
    <w:sectPr w:rsidR="00F92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20C"/>
    <w:rsid w:val="00013487"/>
    <w:rsid w:val="0008020C"/>
    <w:rsid w:val="001437B8"/>
    <w:rsid w:val="00DE344B"/>
    <w:rsid w:val="00F9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0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F92C0E"/>
    <w:pPr>
      <w:keepNext/>
      <w:spacing w:after="0" w:line="240" w:lineRule="auto"/>
      <w:jc w:val="right"/>
      <w:outlineLvl w:val="0"/>
    </w:pPr>
    <w:rPr>
      <w:rFonts w:ascii="Calibri Light" w:eastAsia="Calibri Light" w:hAnsi="Calibri Light" w:cs="Calibri Light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20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92C0E"/>
    <w:rPr>
      <w:rFonts w:ascii="Calibri Light" w:eastAsia="Calibri Light" w:hAnsi="Calibri Light" w:cs="Calibri Light"/>
      <w:b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0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F92C0E"/>
    <w:pPr>
      <w:keepNext/>
      <w:spacing w:after="0" w:line="240" w:lineRule="auto"/>
      <w:jc w:val="right"/>
      <w:outlineLvl w:val="0"/>
    </w:pPr>
    <w:rPr>
      <w:rFonts w:ascii="Calibri Light" w:eastAsia="Calibri Light" w:hAnsi="Calibri Light" w:cs="Calibri Light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20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92C0E"/>
    <w:rPr>
      <w:rFonts w:ascii="Calibri Light" w:eastAsia="Calibri Light" w:hAnsi="Calibri Light" w:cs="Calibri Light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k-40</cp:lastModifiedBy>
  <cp:revision>5</cp:revision>
  <dcterms:created xsi:type="dcterms:W3CDTF">2019-01-14T06:16:00Z</dcterms:created>
  <dcterms:modified xsi:type="dcterms:W3CDTF">2020-01-23T08:13:00Z</dcterms:modified>
</cp:coreProperties>
</file>