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75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55"/>
      </w:tblGrid>
      <w:tr w:rsidR="007B6002" w:rsidRPr="007B6002" w:rsidTr="007B6002">
        <w:tc>
          <w:tcPr>
            <w:tcW w:w="13755" w:type="dxa"/>
            <w:hideMark/>
          </w:tcPr>
          <w:p w:rsidR="007B6002" w:rsidRPr="007B6002" w:rsidRDefault="007B6002" w:rsidP="007B60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ru-RU"/>
              </w:rPr>
            </w:pPr>
            <w:r w:rsidRPr="007B6002">
              <w:rPr>
                <w:rFonts w:ascii="Verdana" w:eastAsia="Times New Roman" w:hAnsi="Verdana" w:cs="Times New Roman"/>
                <w:color w:val="2970A6"/>
                <w:sz w:val="28"/>
                <w:szCs w:val="28"/>
                <w:lang w:eastAsia="ru-RU"/>
              </w:rPr>
              <w:t>Г</w:t>
            </w:r>
          </w:p>
          <w:tbl>
            <w:tblPr>
              <w:tblW w:w="13502" w:type="dxa"/>
              <w:tblCellSpacing w:w="15" w:type="dxa"/>
              <w:shd w:val="clear" w:color="auto" w:fill="F8F8FB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437"/>
              <w:gridCol w:w="65"/>
            </w:tblGrid>
            <w:tr w:rsidR="007B6002" w:rsidRPr="007B6002" w:rsidTr="007B6002">
              <w:trPr>
                <w:tblCellSpacing w:w="15" w:type="dxa"/>
              </w:trPr>
              <w:tc>
                <w:tcPr>
                  <w:tcW w:w="4959" w:type="pct"/>
                  <w:shd w:val="clear" w:color="auto" w:fill="F8F8FB"/>
                  <w:vAlign w:val="bottom"/>
                  <w:hideMark/>
                </w:tcPr>
                <w:p w:rsidR="007B6002" w:rsidRPr="007B6002" w:rsidRDefault="007B6002" w:rsidP="007B600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135CAE"/>
                      <w:sz w:val="28"/>
                      <w:szCs w:val="28"/>
                      <w:lang w:eastAsia="ru-RU"/>
                    </w:rPr>
                  </w:pPr>
                  <w:r w:rsidRPr="007B6002">
                    <w:rPr>
                      <w:rFonts w:ascii="Arial" w:eastAsia="Times New Roman" w:hAnsi="Arial" w:cs="Arial"/>
                      <w:color w:val="135CAE"/>
                      <w:sz w:val="28"/>
                      <w:szCs w:val="28"/>
                      <w:lang w:eastAsia="ru-RU"/>
                    </w:rPr>
                    <w:t>Информация о сроках, местах и порядке подачи и рассмотрения апелляций при проведении ГИА по программам основного общего образования в 2020 году</w:t>
                  </w:r>
                </w:p>
              </w:tc>
              <w:tc>
                <w:tcPr>
                  <w:tcW w:w="7" w:type="pct"/>
                  <w:shd w:val="clear" w:color="auto" w:fill="F8F8FB"/>
                  <w:vAlign w:val="center"/>
                  <w:hideMark/>
                </w:tcPr>
                <w:p w:rsidR="007B6002" w:rsidRPr="007B6002" w:rsidRDefault="007B6002" w:rsidP="007B600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B6002">
                    <w:rPr>
                      <w:rFonts w:ascii="Times New Roman" w:eastAsia="Times New Roman" w:hAnsi="Times New Roman" w:cs="Times New Roman"/>
                      <w:noProof/>
                      <w:color w:val="204C78"/>
                      <w:sz w:val="28"/>
                      <w:szCs w:val="28"/>
                      <w:lang w:eastAsia="ru-RU"/>
                    </w:rPr>
                    <w:drawing>
                      <wp:inline distT="0" distB="0" distL="0" distR="0" wp14:anchorId="19153632" wp14:editId="5DCCD209">
                        <wp:extent cx="154305" cy="154305"/>
                        <wp:effectExtent l="0" t="0" r="0" b="0"/>
                        <wp:docPr id="1" name="Рисунок 1" descr="Печать">
                          <a:hlinkClick xmlns:a="http://schemas.openxmlformats.org/drawingml/2006/main" r:id="rId6" tooltip="&quot;Печать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Печать">
                                  <a:hlinkClick r:id="rId6" tooltip="&quot;Печать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4305" cy="1543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7B6002" w:rsidRPr="007B6002" w:rsidRDefault="007B6002" w:rsidP="007B6002">
            <w:pPr>
              <w:spacing w:after="0" w:line="240" w:lineRule="auto"/>
              <w:rPr>
                <w:rFonts w:ascii="Verdana" w:eastAsia="Times New Roman" w:hAnsi="Verdana" w:cs="Times New Roman"/>
                <w:vanish/>
                <w:color w:val="000000"/>
                <w:sz w:val="28"/>
                <w:szCs w:val="28"/>
                <w:lang w:eastAsia="ru-RU"/>
              </w:rPr>
            </w:pPr>
          </w:p>
          <w:tbl>
            <w:tblPr>
              <w:tblW w:w="13725" w:type="dxa"/>
              <w:tblCellSpacing w:w="15" w:type="dxa"/>
              <w:shd w:val="clear" w:color="auto" w:fill="F8F8FB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725"/>
            </w:tblGrid>
            <w:tr w:rsidR="007B6002" w:rsidRPr="007B6002" w:rsidTr="007B6002">
              <w:trPr>
                <w:trHeight w:val="300"/>
                <w:tblCellSpacing w:w="15" w:type="dxa"/>
              </w:trPr>
              <w:tc>
                <w:tcPr>
                  <w:tcW w:w="13665" w:type="dxa"/>
                  <w:shd w:val="clear" w:color="auto" w:fill="F8F8FB"/>
                  <w:tcMar>
                    <w:top w:w="0" w:type="dxa"/>
                    <w:left w:w="0" w:type="dxa"/>
                    <w:bottom w:w="75" w:type="dxa"/>
                    <w:right w:w="0" w:type="dxa"/>
                  </w:tcMar>
                  <w:hideMark/>
                </w:tcPr>
                <w:p w:rsidR="007B6002" w:rsidRPr="007B6002" w:rsidRDefault="007B6002" w:rsidP="007B60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999999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B6002" w:rsidRPr="007B6002" w:rsidTr="007B6002">
              <w:trPr>
                <w:tblCellSpacing w:w="15" w:type="dxa"/>
              </w:trPr>
              <w:tc>
                <w:tcPr>
                  <w:tcW w:w="13665" w:type="dxa"/>
                  <w:shd w:val="clear" w:color="auto" w:fill="F8F8FB"/>
                  <w:hideMark/>
                </w:tcPr>
                <w:p w:rsidR="007B6002" w:rsidRPr="007B6002" w:rsidRDefault="007B6002" w:rsidP="007B6002">
                  <w:pPr>
                    <w:spacing w:after="75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B6002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Конфликтная комиссия</w:t>
                  </w:r>
                  <w:r w:rsidR="00B523EE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 ГЭК </w:t>
                  </w:r>
                  <w:proofErr w:type="gramStart"/>
                  <w:r w:rsidR="00B523EE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ru-RU"/>
                    </w:rPr>
                    <w:t>M</w:t>
                  </w:r>
                  <w:proofErr w:type="gramEnd"/>
                  <w:r w:rsidRPr="00B523EE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О и Н</w:t>
                  </w:r>
                  <w:r w:rsidR="00B523EE" w:rsidRPr="00B523EE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B523EE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 РТ </w:t>
                  </w:r>
                  <w:r w:rsidRPr="007B6002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B523EE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7B6002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принимает в письменной форме апелляции обучающихся</w:t>
                  </w:r>
                  <w:r w:rsidRPr="007B60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  <w:p w:rsidR="007B6002" w:rsidRPr="007B6002" w:rsidRDefault="007B6002" w:rsidP="007B6002">
                  <w:pPr>
                    <w:numPr>
                      <w:ilvl w:val="0"/>
                      <w:numId w:val="1"/>
                    </w:numPr>
                    <w:spacing w:before="100" w:beforeAutospacing="1" w:after="75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B60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 нарушении установленного порядка проведения ГИА по учебному предмету;</w:t>
                  </w:r>
                </w:p>
                <w:p w:rsidR="007B6002" w:rsidRPr="007B6002" w:rsidRDefault="007B6002" w:rsidP="007B6002">
                  <w:pPr>
                    <w:numPr>
                      <w:ilvl w:val="0"/>
                      <w:numId w:val="1"/>
                    </w:numPr>
                    <w:spacing w:before="100" w:beforeAutospacing="1" w:after="75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B60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 несогласии с выставленными баллами.</w:t>
                  </w:r>
                  <w:bookmarkStart w:id="0" w:name="_GoBack"/>
                  <w:bookmarkEnd w:id="0"/>
                </w:p>
                <w:p w:rsidR="007B6002" w:rsidRPr="007B6002" w:rsidRDefault="007B6002" w:rsidP="007B6002">
                  <w:pPr>
                    <w:spacing w:after="75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B6002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Конфликтная комиссия не рассматривает апелляции</w:t>
                  </w:r>
                  <w:r w:rsidRPr="007B60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  <w:p w:rsidR="007B6002" w:rsidRPr="007B6002" w:rsidRDefault="007B6002" w:rsidP="007B6002">
                  <w:pPr>
                    <w:numPr>
                      <w:ilvl w:val="0"/>
                      <w:numId w:val="2"/>
                    </w:numPr>
                    <w:spacing w:before="100" w:beforeAutospacing="1" w:after="75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B60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 вопросам содержания и структуры экзаменационных материалов по учебным предметам;</w:t>
                  </w:r>
                </w:p>
                <w:p w:rsidR="007B6002" w:rsidRPr="007B6002" w:rsidRDefault="007B6002" w:rsidP="007B6002">
                  <w:pPr>
                    <w:numPr>
                      <w:ilvl w:val="0"/>
                      <w:numId w:val="2"/>
                    </w:numPr>
                    <w:spacing w:before="100" w:beforeAutospacing="1" w:after="75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7B60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 вопросам, связанным с оцениванием результатов выполнения заданий экзаменационной работы с кратки ответом;</w:t>
                  </w:r>
                  <w:proofErr w:type="gramEnd"/>
                </w:p>
                <w:p w:rsidR="007B6002" w:rsidRPr="007B6002" w:rsidRDefault="007B6002" w:rsidP="007B6002">
                  <w:pPr>
                    <w:numPr>
                      <w:ilvl w:val="0"/>
                      <w:numId w:val="2"/>
                    </w:numPr>
                    <w:spacing w:before="100" w:beforeAutospacing="1" w:after="75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B60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 вопросам, связанным с нарушениями обучающимся требований Порядка проведения государственной итоговой аттестации по образовательным программам основного общего образования;</w:t>
                  </w:r>
                </w:p>
                <w:p w:rsidR="007B6002" w:rsidRPr="007B6002" w:rsidRDefault="007B6002" w:rsidP="007B6002">
                  <w:pPr>
                    <w:numPr>
                      <w:ilvl w:val="0"/>
                      <w:numId w:val="2"/>
                    </w:numPr>
                    <w:spacing w:before="100" w:beforeAutospacing="1" w:after="75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B60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 вопросу неправильного оформления экзаменационной работы.</w:t>
                  </w:r>
                </w:p>
                <w:p w:rsidR="007B6002" w:rsidRPr="007B6002" w:rsidRDefault="007B6002" w:rsidP="007B6002">
                  <w:pPr>
                    <w:spacing w:after="75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B60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Обучающийся и (или) его родители (законные представители), а также общественный наблюдатель, </w:t>
                  </w:r>
                  <w:r w:rsidRPr="007B6002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при желании, присутствуют</w:t>
                  </w:r>
                  <w:r w:rsidRPr="00B523EE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7B60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при рассмотрении апелляции.</w:t>
                  </w:r>
                </w:p>
                <w:p w:rsidR="007B6002" w:rsidRPr="007B6002" w:rsidRDefault="007B6002" w:rsidP="007B6002">
                  <w:pPr>
                    <w:spacing w:after="75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B6002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Сроки подачи апелляций</w:t>
                  </w:r>
                </w:p>
                <w:p w:rsidR="007B6002" w:rsidRPr="007B6002" w:rsidRDefault="007B6002" w:rsidP="007B6002">
                  <w:pPr>
                    <w:numPr>
                      <w:ilvl w:val="0"/>
                      <w:numId w:val="3"/>
                    </w:numPr>
                    <w:spacing w:before="100" w:beforeAutospacing="1" w:after="75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B60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Апелляция о нарушении установленного порядка проведения ГИА подается участником  ГИА  в день проведения экзамена.</w:t>
                  </w:r>
                </w:p>
                <w:p w:rsidR="007B6002" w:rsidRPr="007B6002" w:rsidRDefault="007B6002" w:rsidP="007B6002">
                  <w:pPr>
                    <w:numPr>
                      <w:ilvl w:val="0"/>
                      <w:numId w:val="3"/>
                    </w:numPr>
                    <w:spacing w:before="100" w:beforeAutospacing="1" w:after="75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B60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Апелляция о несогласии с выставленными баллами  подается в течение 2-х рабочих дней </w:t>
                  </w:r>
                  <w:r w:rsidRPr="007B6002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со дня объявления результатов</w:t>
                  </w:r>
                  <w:r w:rsidRPr="00B523EE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7B60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ГИА по соответствующему учебному предмету.</w:t>
                  </w:r>
                </w:p>
                <w:p w:rsidR="007B6002" w:rsidRPr="007B6002" w:rsidRDefault="007B6002" w:rsidP="007B6002">
                  <w:pPr>
                    <w:spacing w:after="75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B6002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Места подачи апелляций.</w:t>
                  </w:r>
                </w:p>
                <w:p w:rsidR="007B6002" w:rsidRPr="007B6002" w:rsidRDefault="007B6002" w:rsidP="007B6002">
                  <w:pPr>
                    <w:numPr>
                      <w:ilvl w:val="0"/>
                      <w:numId w:val="4"/>
                    </w:numPr>
                    <w:spacing w:before="100" w:beforeAutospacing="1" w:after="75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B60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Апелляция о нарушении установленного порядка проведения ГИА подается обучающимся в день проведения экзамена по соответствующему учебному предмету уполномоченному представителю ГЭК,  </w:t>
                  </w:r>
                  <w:r w:rsidRPr="007B6002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не покидая  ППЭ</w:t>
                  </w:r>
                  <w:r w:rsidRPr="007B60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  <w:p w:rsidR="007B6002" w:rsidRPr="007B6002" w:rsidRDefault="007B6002" w:rsidP="007B6002">
                  <w:pPr>
                    <w:numPr>
                      <w:ilvl w:val="0"/>
                      <w:numId w:val="4"/>
                    </w:numPr>
                    <w:spacing w:before="100" w:beforeAutospacing="1" w:after="75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B60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Подача апелляций о несогласии с выставленными баллами осуществляется:</w:t>
                  </w:r>
                </w:p>
                <w:p w:rsidR="007B6002" w:rsidRPr="00B523EE" w:rsidRDefault="007B6002" w:rsidP="007B6002">
                  <w:pPr>
                    <w:numPr>
                      <w:ilvl w:val="0"/>
                      <w:numId w:val="5"/>
                    </w:numPr>
                    <w:spacing w:before="100" w:beforeAutospacing="1" w:after="75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523E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в конфликтную комиссию ГЭК </w:t>
                  </w:r>
                  <w:r w:rsidR="00B523EE" w:rsidRPr="00B523E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МО и Н РТ </w:t>
                  </w:r>
                </w:p>
                <w:p w:rsidR="007B6002" w:rsidRPr="007B6002" w:rsidRDefault="007B6002" w:rsidP="007B6002">
                  <w:pPr>
                    <w:numPr>
                      <w:ilvl w:val="0"/>
                      <w:numId w:val="5"/>
                    </w:numPr>
                    <w:spacing w:before="100" w:beforeAutospacing="1" w:after="75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523E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в  </w:t>
                  </w:r>
                  <w:r w:rsidRPr="007B60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образовательную организацию, в которой они были допущены в установленном порядке к ГИА (в общеобразовательную организацию, в которой обучались)</w:t>
                  </w:r>
                </w:p>
                <w:p w:rsidR="007B6002" w:rsidRPr="007B6002" w:rsidRDefault="007B6002" w:rsidP="007B6002">
                  <w:pPr>
                    <w:spacing w:after="75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B6002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Порядок подачи и рассмотрения апелляций</w:t>
                  </w:r>
                </w:p>
                <w:p w:rsidR="007B6002" w:rsidRPr="007B6002" w:rsidRDefault="007B6002" w:rsidP="007B6002">
                  <w:pPr>
                    <w:numPr>
                      <w:ilvl w:val="0"/>
                      <w:numId w:val="6"/>
                    </w:numPr>
                    <w:spacing w:before="100" w:beforeAutospacing="1" w:after="75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B6002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Апелляция о нарушении установленного порядка проведения ГИА.</w:t>
                  </w:r>
                </w:p>
                <w:p w:rsidR="007B6002" w:rsidRPr="007B6002" w:rsidRDefault="007B6002" w:rsidP="007B6002">
                  <w:pPr>
                    <w:spacing w:after="75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7B60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Апелляцию о нарушении установленного порядка проведения ГИА обучающийся подает в день проведения экзамена по соответствующему учебному предмету уполномоченному представителю ГЭК, не покидая ППЭ.</w:t>
                  </w:r>
                  <w:proofErr w:type="gramEnd"/>
                </w:p>
                <w:p w:rsidR="007B6002" w:rsidRPr="007B6002" w:rsidRDefault="007B6002" w:rsidP="007B6002">
                  <w:pPr>
                    <w:spacing w:after="75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B6002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Действия участника ОГЭ:</w:t>
                  </w:r>
                </w:p>
                <w:p w:rsidR="007B6002" w:rsidRPr="007B6002" w:rsidRDefault="007B6002" w:rsidP="007B6002">
                  <w:pPr>
                    <w:numPr>
                      <w:ilvl w:val="0"/>
                      <w:numId w:val="7"/>
                    </w:numPr>
                    <w:spacing w:before="100" w:beforeAutospacing="1" w:after="75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B60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получить от организатора в аудитории форму ППЭ-02 (2 экземпляра), по которой составляется апелляция;</w:t>
                  </w:r>
                </w:p>
                <w:p w:rsidR="007B6002" w:rsidRPr="007B6002" w:rsidRDefault="007B6002" w:rsidP="007B6002">
                  <w:pPr>
                    <w:numPr>
                      <w:ilvl w:val="0"/>
                      <w:numId w:val="7"/>
                    </w:numPr>
                    <w:spacing w:before="100" w:beforeAutospacing="1" w:after="75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B60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составить апелляцию в 2-х экземплярах;</w:t>
                  </w:r>
                </w:p>
                <w:p w:rsidR="007B6002" w:rsidRPr="007B6002" w:rsidRDefault="007B6002" w:rsidP="007B6002">
                  <w:pPr>
                    <w:numPr>
                      <w:ilvl w:val="0"/>
                      <w:numId w:val="7"/>
                    </w:numPr>
                    <w:spacing w:before="100" w:beforeAutospacing="1" w:after="75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B60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передать оба экземпляра уполномоченному представителю ГЭК, который обязан принять и удостоверить их своей подписью, один экземпляр отдать участнику ГИА, другой передать в конфликтную комиссию;</w:t>
                  </w:r>
                </w:p>
                <w:p w:rsidR="007B6002" w:rsidRPr="007B6002" w:rsidRDefault="007B6002" w:rsidP="007B6002">
                  <w:pPr>
                    <w:numPr>
                      <w:ilvl w:val="0"/>
                      <w:numId w:val="7"/>
                    </w:numPr>
                    <w:spacing w:before="100" w:beforeAutospacing="1" w:after="75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B60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получить информацию о времени и месте рассмотрения апелляции конфликтной комиссией.</w:t>
                  </w:r>
                </w:p>
                <w:p w:rsidR="007B6002" w:rsidRPr="007B6002" w:rsidRDefault="007B6002" w:rsidP="007B6002">
                  <w:pPr>
                    <w:spacing w:after="75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B60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 окончании проведения экзамена уполномоченный представитель ГЭК обязан принять от участника ГИА апелляцию о нарушении установленного порядка проведения ГИА (форма ППЭ-02 «Апелляция о нарушении установленного порядка проведения ГИА» - 2 экземпляра).</w:t>
                  </w:r>
                </w:p>
                <w:p w:rsidR="007B6002" w:rsidRPr="007B6002" w:rsidRDefault="007B6002" w:rsidP="007B6002">
                  <w:pPr>
                    <w:spacing w:after="75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B60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Уполномоченный представитель ГЭК обязан провести проверку по факту изложенного участником ГИА в апелляции о нарушении установленного порядка проведения  ГИА материала и заполнить форму «Протокол рассмотрения апелляции о  нарушении установленного порядка проведения ГИА».</w:t>
                  </w:r>
                </w:p>
                <w:p w:rsidR="007B6002" w:rsidRPr="007B6002" w:rsidRDefault="007B6002" w:rsidP="007B6002">
                  <w:pPr>
                    <w:spacing w:after="75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7B60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В целях проверки изложенных в апелляции сведений о нарушении установленного порядка проведения ГИА уполномоченным представителем ГЭК организуется проведение проверки при участии организаторов, технических специалистов по работе с программным обеспечением, специалистов по проведению инструктажа и обеспечению лабораторных работ, не задействованных в аудитории, в которой сдавал экзамен обучающийся, общественных наблюдателей, сотрудников, осуществляющих охрану правопорядка, и медицинских  работников.</w:t>
                  </w:r>
                  <w:proofErr w:type="gramEnd"/>
                </w:p>
                <w:p w:rsidR="007B6002" w:rsidRPr="007B6002" w:rsidRDefault="007B6002" w:rsidP="007B6002">
                  <w:pPr>
                    <w:spacing w:after="75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B60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Апелляция и протокол о результатах проверки в тот же день передаются уполномоченным членом ГЭК в конфликтную комиссию.</w:t>
                  </w:r>
                </w:p>
                <w:p w:rsidR="007B6002" w:rsidRPr="007B6002" w:rsidRDefault="007B6002" w:rsidP="007B6002">
                  <w:pPr>
                    <w:spacing w:after="75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B60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Конфликтная комиссия рассматривает апелляцию о нарушении установленного порядка проведения ГИА в течение  2-х рабочих дней  с момента ее поступления в конфликтную комиссию и выносит одно из решений:</w:t>
                  </w:r>
                </w:p>
                <w:p w:rsidR="007B6002" w:rsidRPr="007B6002" w:rsidRDefault="007B6002" w:rsidP="007B6002">
                  <w:pPr>
                    <w:numPr>
                      <w:ilvl w:val="0"/>
                      <w:numId w:val="8"/>
                    </w:numPr>
                    <w:spacing w:before="100" w:beforeAutospacing="1" w:after="75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B60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об отклонении  апелляции;</w:t>
                  </w:r>
                </w:p>
                <w:p w:rsidR="007B6002" w:rsidRPr="007B6002" w:rsidRDefault="007B6002" w:rsidP="007B6002">
                  <w:pPr>
                    <w:numPr>
                      <w:ilvl w:val="0"/>
                      <w:numId w:val="8"/>
                    </w:numPr>
                    <w:spacing w:before="100" w:beforeAutospacing="1" w:after="75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B60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об удовлетворении апелляции.</w:t>
                  </w:r>
                </w:p>
                <w:p w:rsidR="007B6002" w:rsidRPr="007B6002" w:rsidRDefault="007B6002" w:rsidP="007B6002">
                  <w:pPr>
                    <w:spacing w:after="75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B60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В случае удовлетворения апелляции результат экзамена, по процедуре которого </w:t>
                  </w:r>
                  <w:proofErr w:type="gramStart"/>
                  <w:r w:rsidRPr="007B60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обучающимся</w:t>
                  </w:r>
                  <w:proofErr w:type="gramEnd"/>
                  <w:r w:rsidRPr="007B60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была подана апелляция, аннулируется и обучающемуся предоставляется возможность сдать экзамен по соответствующему учебному предмету в день, предусмотренный расписаниями проведения ОГЭ, ГВЭ.</w:t>
                  </w:r>
                </w:p>
                <w:p w:rsidR="007B6002" w:rsidRPr="007B6002" w:rsidRDefault="007B6002" w:rsidP="007B6002">
                  <w:pPr>
                    <w:numPr>
                      <w:ilvl w:val="0"/>
                      <w:numId w:val="9"/>
                    </w:numPr>
                    <w:spacing w:before="100" w:beforeAutospacing="1" w:after="75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B6002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2. Апелляция о несогласии с выставленными баллами.</w:t>
                  </w:r>
                </w:p>
                <w:p w:rsidR="007B6002" w:rsidRPr="007B6002" w:rsidRDefault="007B6002" w:rsidP="007B6002">
                  <w:pPr>
                    <w:spacing w:after="75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B60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Апелляция о несогласии с выставленными баллами подается в течение 2-х рабочих дней </w:t>
                  </w:r>
                  <w:r w:rsidRPr="007B6002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со дня  объявления результатов ГИА</w:t>
                  </w:r>
                  <w:r w:rsidRPr="007B60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по соответствующему учебному предмету.</w:t>
                  </w:r>
                </w:p>
                <w:p w:rsidR="007B6002" w:rsidRPr="007B6002" w:rsidRDefault="007B6002" w:rsidP="007B6002">
                  <w:pPr>
                    <w:spacing w:after="75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B6002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Действия участника ГИА:</w:t>
                  </w:r>
                </w:p>
                <w:p w:rsidR="007B6002" w:rsidRPr="007B6002" w:rsidRDefault="007B6002" w:rsidP="007B6002">
                  <w:pPr>
                    <w:numPr>
                      <w:ilvl w:val="0"/>
                      <w:numId w:val="10"/>
                    </w:numPr>
                    <w:spacing w:before="100" w:beforeAutospacing="1" w:after="75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B60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получить форму в двух экземплярах, по которой составляется апелляция;</w:t>
                  </w:r>
                </w:p>
                <w:p w:rsidR="007B6002" w:rsidRPr="007B6002" w:rsidRDefault="007B6002" w:rsidP="007B6002">
                  <w:pPr>
                    <w:numPr>
                      <w:ilvl w:val="0"/>
                      <w:numId w:val="10"/>
                    </w:numPr>
                    <w:spacing w:before="100" w:beforeAutospacing="1" w:after="75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B60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составить апелляцию в 2-х экземплярах;</w:t>
                  </w:r>
                </w:p>
                <w:p w:rsidR="007B6002" w:rsidRPr="007B6002" w:rsidRDefault="007B6002" w:rsidP="007B6002">
                  <w:pPr>
                    <w:numPr>
                      <w:ilvl w:val="0"/>
                      <w:numId w:val="10"/>
                    </w:numPr>
                    <w:spacing w:before="100" w:beforeAutospacing="1" w:after="75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B60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передать оба экземпляра сотрудникам, ответственным за приём апелляций в общеобразовательной организации, в которой  он был допущен в установленном порядке к ГИА и/или в конфликтную комиссию;</w:t>
                  </w:r>
                </w:p>
                <w:p w:rsidR="007B6002" w:rsidRPr="007B6002" w:rsidRDefault="007B6002" w:rsidP="007B6002">
                  <w:pPr>
                    <w:numPr>
                      <w:ilvl w:val="0"/>
                      <w:numId w:val="10"/>
                    </w:numPr>
                    <w:spacing w:before="100" w:beforeAutospacing="1" w:after="75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B60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получить информацию о времени и месте рассмотрения апелляции;</w:t>
                  </w:r>
                </w:p>
                <w:p w:rsidR="007B6002" w:rsidRPr="007B6002" w:rsidRDefault="007B6002" w:rsidP="007B6002">
                  <w:pPr>
                    <w:spacing w:after="75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7B60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При рассмотрении апелляции о несогласии с выставленными баллами конфликтная комиссия запрашивает в РЦОИ, распечатанные изображения экзаменационной работы, электронные носители, содержащие файлы с цифровой аудиозаписью устных ответов обучающегося, копии протоколов проверки экзаменационной работы предметной комиссией  и экзаменационные материалы, выполнявшиеся обучающимся, подавшим апелляцию.</w:t>
                  </w:r>
                  <w:proofErr w:type="gramEnd"/>
                </w:p>
                <w:p w:rsidR="007B6002" w:rsidRPr="007B6002" w:rsidRDefault="007B6002" w:rsidP="007B6002">
                  <w:pPr>
                    <w:spacing w:after="75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B60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Указанные материалы предъявляются </w:t>
                  </w:r>
                  <w:proofErr w:type="gramStart"/>
                  <w:r w:rsidRPr="007B60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обучающемуся</w:t>
                  </w:r>
                  <w:proofErr w:type="gramEnd"/>
                  <w:r w:rsidRPr="007B60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(при его участии в рассмотрении апелляции). </w:t>
                  </w:r>
                  <w:proofErr w:type="gramStart"/>
                  <w:r w:rsidRPr="007B60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Обучающийся (для обучающихся не достигших возраста 14 лет, в присутствии родителей (законных представителей) письменно подтверждает, что ему предъявлены изображения выполненной им экзаменационной работы, файлы с цифровой аудиозаписью его устного ответа (в случае его участия в рассмотрении апелляции).</w:t>
                  </w:r>
                  <w:proofErr w:type="gramEnd"/>
                </w:p>
                <w:p w:rsidR="007B6002" w:rsidRPr="007B6002" w:rsidRDefault="007B6002" w:rsidP="007B6002">
                  <w:pPr>
                    <w:spacing w:after="75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B60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При возникновении спорных вопросов по оцениванию экзаменационной работы конфликтная комиссия привлекает к рассмотрению апелляции  экспертов по соответствующему учебному предмету, ранее не проверявших данную экзаменационную работу.</w:t>
                  </w:r>
                </w:p>
                <w:p w:rsidR="007B6002" w:rsidRPr="007B6002" w:rsidRDefault="007B6002" w:rsidP="007B6002">
                  <w:pPr>
                    <w:spacing w:after="75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B60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 случае если эксперты не дают однозначный ответ о правильности оценивания экзаменационной работы обучающегося, конфликтная комиссия обращается в Комиссию по разработке КИМ по соответствующему учебному предмету с запросом о разъяснениях по содержанию КИМ, по критериям оценивания.</w:t>
                  </w:r>
                </w:p>
                <w:p w:rsidR="007B6002" w:rsidRPr="007B6002" w:rsidRDefault="007B6002" w:rsidP="007B6002">
                  <w:pPr>
                    <w:spacing w:after="75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hyperlink r:id="rId8" w:history="1">
                    <w:r w:rsidRPr="007B6002">
                      <w:rPr>
                        <w:rFonts w:ascii="Times New Roman" w:eastAsia="Times New Roman" w:hAnsi="Times New Roman" w:cs="Times New Roman"/>
                        <w:color w:val="204C78"/>
                        <w:sz w:val="28"/>
                        <w:szCs w:val="28"/>
                        <w:lang w:eastAsia="ru-RU"/>
                      </w:rPr>
                      <w:t>Конфликтная комиссия</w:t>
                    </w:r>
                  </w:hyperlink>
                  <w:r w:rsidRPr="00B523E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ГЭК РТ </w:t>
                  </w:r>
                  <w:r w:rsidRPr="007B60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рассматривает апелляцию о несогласии с выставленными баллами в течение 4-х рабочих дней </w:t>
                  </w:r>
                  <w:r w:rsidRPr="007B6002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с момента ее поступления </w:t>
                  </w:r>
                  <w:r w:rsidRPr="007B60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 конфликтную комиссию  и выносит одно из решений:</w:t>
                  </w:r>
                </w:p>
                <w:p w:rsidR="007B6002" w:rsidRPr="007B6002" w:rsidRDefault="007B6002" w:rsidP="007B6002">
                  <w:pPr>
                    <w:numPr>
                      <w:ilvl w:val="0"/>
                      <w:numId w:val="11"/>
                    </w:numPr>
                    <w:spacing w:before="100" w:beforeAutospacing="1" w:after="75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B60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об отклонении  апелляции и сохранении выставленных баллов;</w:t>
                  </w:r>
                </w:p>
                <w:p w:rsidR="007B6002" w:rsidRPr="007B6002" w:rsidRDefault="007B6002" w:rsidP="007B6002">
                  <w:pPr>
                    <w:numPr>
                      <w:ilvl w:val="0"/>
                      <w:numId w:val="11"/>
                    </w:numPr>
                    <w:spacing w:before="100" w:beforeAutospacing="1" w:after="75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B60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об удовлетворении апелляции и выставлении других баллов.</w:t>
                  </w:r>
                </w:p>
                <w:p w:rsidR="007B6002" w:rsidRPr="007B6002" w:rsidRDefault="007B6002" w:rsidP="007B6002">
                  <w:pPr>
                    <w:spacing w:after="75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B60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 случае выявления ошибок в обработке и (или) проверке экзаменационной работы конфликтная комиссия передает соответствующую информацию в РЦОИ пересчета результатов ГИА.</w:t>
                  </w:r>
                </w:p>
                <w:p w:rsidR="007B6002" w:rsidRPr="007B6002" w:rsidRDefault="007B6002" w:rsidP="007B6002">
                  <w:pPr>
                    <w:spacing w:after="75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B60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После утверждения результаты ГИА передаются в общеобразовательные организации для ознакомления </w:t>
                  </w:r>
                  <w:proofErr w:type="gramStart"/>
                  <w:r w:rsidRPr="007B60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обучающихся</w:t>
                  </w:r>
                  <w:proofErr w:type="gramEnd"/>
                  <w:r w:rsidRPr="007B60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 полученными результатами.</w:t>
                  </w:r>
                </w:p>
              </w:tc>
            </w:tr>
          </w:tbl>
          <w:p w:rsidR="007B6002" w:rsidRPr="007B6002" w:rsidRDefault="007B6002" w:rsidP="007B60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A04FF8" w:rsidRPr="00B523EE" w:rsidRDefault="00A04FF8">
      <w:pPr>
        <w:rPr>
          <w:sz w:val="28"/>
          <w:szCs w:val="28"/>
        </w:rPr>
      </w:pPr>
    </w:p>
    <w:sectPr w:rsidR="00A04FF8" w:rsidRPr="00B523EE" w:rsidSect="007B600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B1734"/>
    <w:multiLevelType w:val="multilevel"/>
    <w:tmpl w:val="C942A2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BF55C7"/>
    <w:multiLevelType w:val="multilevel"/>
    <w:tmpl w:val="D5EA2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24671C"/>
    <w:multiLevelType w:val="multilevel"/>
    <w:tmpl w:val="E8709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746C3D"/>
    <w:multiLevelType w:val="multilevel"/>
    <w:tmpl w:val="785CE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D40649"/>
    <w:multiLevelType w:val="multilevel"/>
    <w:tmpl w:val="A22E3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91923D6"/>
    <w:multiLevelType w:val="multilevel"/>
    <w:tmpl w:val="F6641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53B2F1E"/>
    <w:multiLevelType w:val="multilevel"/>
    <w:tmpl w:val="7A163F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F930ACC"/>
    <w:multiLevelType w:val="multilevel"/>
    <w:tmpl w:val="BF941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9264A3D"/>
    <w:multiLevelType w:val="multilevel"/>
    <w:tmpl w:val="8DFCA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9446061"/>
    <w:multiLevelType w:val="multilevel"/>
    <w:tmpl w:val="4CE43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F15B68"/>
    <w:multiLevelType w:val="multilevel"/>
    <w:tmpl w:val="F15C08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6"/>
  </w:num>
  <w:num w:numId="5">
    <w:abstractNumId w:val="7"/>
  </w:num>
  <w:num w:numId="6">
    <w:abstractNumId w:val="10"/>
  </w:num>
  <w:num w:numId="7">
    <w:abstractNumId w:val="3"/>
  </w:num>
  <w:num w:numId="8">
    <w:abstractNumId w:val="1"/>
  </w:num>
  <w:num w:numId="9">
    <w:abstractNumId w:val="0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F81"/>
    <w:rsid w:val="00456543"/>
    <w:rsid w:val="007B6002"/>
    <w:rsid w:val="00832F81"/>
    <w:rsid w:val="00A04FF8"/>
    <w:rsid w:val="00B523EE"/>
    <w:rsid w:val="00FE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04F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B6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60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04F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B6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60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3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ge.edu.ru/ru/main/brief-glossary/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75;&#1091;&#1086;-&#1095;&#1077;&#1088;&#1085;&#1086;&#1075;&#1086;&#1088;&#1089;&#1082;.&#1088;&#1092;/informaciya-o-srokax-mestax-i-poryadke-podachi-i-rassmotreniya-apellyaciie-pri-provedenii-gia-po-programmam-osnovnogo-obshego-obrazovaniya-v-2020-godu/pechat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1005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k-40</dc:creator>
  <cp:keywords/>
  <dc:description/>
  <cp:lastModifiedBy>k-40</cp:lastModifiedBy>
  <cp:revision>4</cp:revision>
  <dcterms:created xsi:type="dcterms:W3CDTF">2020-01-23T08:17:00Z</dcterms:created>
  <dcterms:modified xsi:type="dcterms:W3CDTF">2020-01-23T10:46:00Z</dcterms:modified>
</cp:coreProperties>
</file>