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AEC" w:rsidRDefault="00270AEC" w:rsidP="00270AEC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270AEC" w:rsidRPr="00460282" w:rsidRDefault="00270AEC" w:rsidP="00270AE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Рабочая программа составлена на основе Федерального государственного образовательного стандарта начального общего образования, авторской программы курса «Литературное чтение» Климановой Л.Ф., </w:t>
      </w:r>
      <w:proofErr w:type="spellStart"/>
      <w:r w:rsidRPr="00460282">
        <w:rPr>
          <w:rFonts w:ascii="Times New Roman" w:hAnsi="Times New Roman"/>
          <w:sz w:val="24"/>
          <w:szCs w:val="24"/>
        </w:rPr>
        <w:t>Бойкиной</w:t>
      </w:r>
      <w:proofErr w:type="spellEnd"/>
      <w:r w:rsidRPr="00460282">
        <w:rPr>
          <w:rFonts w:ascii="Times New Roman" w:hAnsi="Times New Roman"/>
          <w:sz w:val="24"/>
          <w:szCs w:val="24"/>
        </w:rPr>
        <w:t xml:space="preserve"> М.В. (УМК «Школа России» М.: «Просвещение» 2013 г.), Концепции духовно-нравственного развития и воспитания личности гражданина России, планируемых результатов начального общего образования и соответствует учебному плану школы.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Выбор данной программы обусловлен тем, что ее предметное содержание, дидактическое обеспечение, методическое сопровождение направлены на достижение результатов освоения основной образовательной программы начального общего образования, отраженные в ФГОС. Данная программа обеспечивает формирование универсальных учебных действий: познавательных, коммуникативных, регулятивных и личностных.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Литературное чтение – один из основных предметов в обучение младших школьников. Он формирует </w:t>
      </w:r>
      <w:proofErr w:type="spellStart"/>
      <w:r w:rsidRPr="00460282">
        <w:rPr>
          <w:rFonts w:ascii="Times New Roman" w:hAnsi="Times New Roman"/>
          <w:sz w:val="24"/>
          <w:szCs w:val="24"/>
        </w:rPr>
        <w:t>общеучебный</w:t>
      </w:r>
      <w:proofErr w:type="spellEnd"/>
      <w:r w:rsidRPr="00460282">
        <w:rPr>
          <w:rFonts w:ascii="Times New Roman" w:hAnsi="Times New Roman"/>
          <w:sz w:val="24"/>
          <w:szCs w:val="24"/>
        </w:rPr>
        <w:t xml:space="preserve"> навык чтения  и умение работать с текстом, пробуждает интерес к чтению художественной литературы и способствует общему развитию ребенка, его духовно-нравственному и эстетическому воспитанию.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Успешность изучения курса литературного чтения обеспечивает результативность по другим предметам начальной школы. 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Курс направлен на достижение следующих </w:t>
      </w:r>
      <w:r w:rsidRPr="00460282">
        <w:rPr>
          <w:rFonts w:ascii="Times New Roman" w:hAnsi="Times New Roman"/>
          <w:b/>
          <w:sz w:val="24"/>
          <w:szCs w:val="24"/>
        </w:rPr>
        <w:t>целей:</w:t>
      </w:r>
    </w:p>
    <w:p w:rsidR="00270AEC" w:rsidRPr="00460282" w:rsidRDefault="00270AEC" w:rsidP="00270AEC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овладение осознанным, правильным, беглым и выразительным чтением как базовым навыком в системе образования младших школьников; совершенствования всех видов речевой деятельности; формирование читательского кругозора;</w:t>
      </w:r>
    </w:p>
    <w:p w:rsidR="00270AEC" w:rsidRPr="00460282" w:rsidRDefault="00270AEC" w:rsidP="00270AEC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развитие художественно-творческих и познавательных способностей; формирование эстетического отношения к слову и умения понимать художественное произведение;</w:t>
      </w:r>
    </w:p>
    <w:p w:rsidR="00270AEC" w:rsidRPr="00460282" w:rsidRDefault="00270AEC" w:rsidP="00270AEC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обогащение нравственного опыта; формирование нравственных чувств и представление о добре, дружбе, правде, и ответственности.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Литературное чтение как учебный предмет начальной школы имеет большое значение в решение задач не только обучения, но и воспитания. 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Программа нацелена на решения следующих </w:t>
      </w:r>
      <w:r w:rsidRPr="00460282">
        <w:rPr>
          <w:rFonts w:ascii="Times New Roman" w:hAnsi="Times New Roman"/>
          <w:b/>
          <w:sz w:val="24"/>
          <w:szCs w:val="24"/>
        </w:rPr>
        <w:t>задач: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развивать у детей способность полноценно воспринимать художественное произведение, сопереживать героям, эмоционально откликаться на прочитанное; учить детей чувствовать и понимать образный язык литературного произведения, развивать образное мышление учащихся;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формировать умение воссоздать художественные образы литературного произведения;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развивать поэтический слух детей, накапливать эстетический опыт слушания произведений;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формировать потребность в постоянном чтении книги, развивать интерес к литературному творчеству, творчеству писателей;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формировать эстетическое отношение ребенка к жизни, приобщая его к классике и художественной литературе;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обеспечивать достаточно глубокое понимание содержания произведений различного уровня сложности;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расширять кругозор детей через чтение книг различных жанров;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обеспечивать развитие речи школьников и активно формировать навык чтения.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Курс литературного чтения пробуждает интерес учащихся к чтению художественных произведений. Внимание начинающего читателя обращается на </w:t>
      </w:r>
      <w:r w:rsidRPr="00460282">
        <w:rPr>
          <w:rFonts w:ascii="Times New Roman" w:hAnsi="Times New Roman"/>
          <w:sz w:val="24"/>
          <w:szCs w:val="24"/>
        </w:rPr>
        <w:lastRenderedPageBreak/>
        <w:t>словесно-образную природу художественного произведения, на отношение автора к героям и окружающему миру, на нравственные проблемы, волнующие писателя.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>Изменения, внесенные учителем в авторскую программу и их обоснование.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При составлении рабочей программы учитывались следующие факторы: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- возрастные, индивидуальные особенности и состояние учащихся данного класса; 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уровень их способностей;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- характер учебной мотивации </w:t>
      </w:r>
      <w:proofErr w:type="gramStart"/>
      <w:r w:rsidRPr="00460282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460282">
        <w:rPr>
          <w:rFonts w:ascii="Times New Roman" w:hAnsi="Times New Roman"/>
          <w:sz w:val="24"/>
          <w:szCs w:val="24"/>
        </w:rPr>
        <w:t>;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анализ учебных достижений обучающихся по литературному чтению за 2 класс: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уровень техники чтения в данном классе;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работа школы по триместрам.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В рабочую программу были внесены следующие изменения: 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Из разделов  «Вводный урок» и «Самое великое чудо на свете» были взяты 2 часа на изучение раздела «Устное народное творчество». Это было сделано, так как данные темы можно объединить с темами «Устного народного творчества» и добавить времени на изучение более объемных прозаических произведений. Также было сокращено количество часов на изучение раздела «Поэтическая тетрадь 1». Два часа были добавлены в раздел «Великие русские писатели» для изучения более объемных произведений и внеклассного чтения. </w:t>
      </w:r>
    </w:p>
    <w:p w:rsidR="00270AEC" w:rsidRPr="00460282" w:rsidRDefault="00270AEC" w:rsidP="00270AEC">
      <w:pPr>
        <w:shd w:val="clear" w:color="auto" w:fill="FFFFFF"/>
        <w:spacing w:after="0" w:line="240" w:lineRule="auto"/>
        <w:ind w:firstLine="709"/>
        <w:jc w:val="both"/>
        <w:rPr>
          <w:rStyle w:val="FontStyle139"/>
          <w:rFonts w:ascii="Times New Roman" w:hAnsi="Times New Roman" w:cs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Место предмета в учебном плане: </w:t>
      </w:r>
      <w:r w:rsidR="00BA58AA" w:rsidRPr="00460282">
        <w:rPr>
          <w:rFonts w:ascii="Times New Roman" w:hAnsi="Times New Roman"/>
          <w:sz w:val="24"/>
          <w:szCs w:val="24"/>
        </w:rPr>
        <w:t>68</w:t>
      </w:r>
      <w:r w:rsidRPr="00460282">
        <w:rPr>
          <w:rFonts w:ascii="Times New Roman" w:hAnsi="Times New Roman"/>
          <w:sz w:val="24"/>
          <w:szCs w:val="24"/>
        </w:rPr>
        <w:t xml:space="preserve"> ч (</w:t>
      </w:r>
      <w:r w:rsidR="00BA58AA" w:rsidRPr="00460282">
        <w:rPr>
          <w:rFonts w:ascii="Times New Roman" w:hAnsi="Times New Roman"/>
          <w:sz w:val="24"/>
          <w:szCs w:val="24"/>
        </w:rPr>
        <w:t>2</w:t>
      </w:r>
      <w:r w:rsidRPr="00460282">
        <w:rPr>
          <w:rFonts w:ascii="Times New Roman" w:hAnsi="Times New Roman"/>
          <w:sz w:val="24"/>
          <w:szCs w:val="24"/>
        </w:rPr>
        <w:t xml:space="preserve"> ч в неделю, 34 учебные недели).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>Формы, методы, технологии организации учебного процесса.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Формы организации образовательного процесса: 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индивидуальные;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индивидуально-групповые;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фронтальная</w:t>
      </w:r>
    </w:p>
    <w:p w:rsidR="00270AEC" w:rsidRPr="00460282" w:rsidRDefault="00270AEC" w:rsidP="00270A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         работа в парах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работа в группах.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Методы организации образовательного процесса: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Проблемное изучение знаний – (проблемное изложение, частично - </w:t>
      </w:r>
      <w:proofErr w:type="gramStart"/>
      <w:r w:rsidRPr="00460282">
        <w:rPr>
          <w:rFonts w:ascii="Times New Roman" w:hAnsi="Times New Roman"/>
          <w:sz w:val="24"/>
          <w:szCs w:val="24"/>
        </w:rPr>
        <w:t>поисковые</w:t>
      </w:r>
      <w:proofErr w:type="gramEnd"/>
      <w:r w:rsidRPr="00460282">
        <w:rPr>
          <w:rFonts w:ascii="Times New Roman" w:hAnsi="Times New Roman"/>
          <w:sz w:val="24"/>
          <w:szCs w:val="24"/>
        </w:rPr>
        <w:t xml:space="preserve"> и эвристические, исследовательские) изложение.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0282">
        <w:rPr>
          <w:rFonts w:ascii="Times New Roman" w:hAnsi="Times New Roman"/>
          <w:sz w:val="24"/>
          <w:szCs w:val="24"/>
        </w:rPr>
        <w:t>Организация учебно-познавательной деятельности (словесные, наглядные, практические; аналитические, синтетические, аналитико-синтетические, индуктивные, дедуктивные; репродуктивные, проблемно-поисковые; самостоятельной работы и работы под руководством учителя).</w:t>
      </w:r>
      <w:proofErr w:type="gramEnd"/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Стимулирования и мотивации (стимулирования к учению: познавательные игры, учебные дискуссии, создание эмоционально-нравственных ситуаций; стимулирования долга и ответственности).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В зависимости от способов организации учебной деятельности школьников (непродуктивная, продуктивная деятельность) выделяют такие методы: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объяснительно-иллюстративный, </w:t>
      </w:r>
      <w:proofErr w:type="gramStart"/>
      <w:r w:rsidRPr="00460282">
        <w:rPr>
          <w:rFonts w:ascii="Times New Roman" w:hAnsi="Times New Roman"/>
          <w:sz w:val="24"/>
          <w:szCs w:val="24"/>
        </w:rPr>
        <w:t>при</w:t>
      </w:r>
      <w:proofErr w:type="gramEnd"/>
      <w:r w:rsidRPr="00460282">
        <w:rPr>
          <w:rFonts w:ascii="Times New Roman" w:hAnsi="Times New Roman"/>
          <w:sz w:val="24"/>
          <w:szCs w:val="24"/>
        </w:rPr>
        <w:t xml:space="preserve"> котором учитель дает образец знания, а затем требует от учащихся воспроизведения знаний, действий, заданий в соответствии с этим образцом;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0282">
        <w:rPr>
          <w:rFonts w:ascii="Times New Roman" w:hAnsi="Times New Roman"/>
          <w:sz w:val="24"/>
          <w:szCs w:val="24"/>
        </w:rPr>
        <w:t>частично-поисковый</w:t>
      </w:r>
      <w:proofErr w:type="gramEnd"/>
      <w:r w:rsidRPr="00460282">
        <w:rPr>
          <w:rFonts w:ascii="Times New Roman" w:hAnsi="Times New Roman"/>
          <w:sz w:val="24"/>
          <w:szCs w:val="24"/>
        </w:rPr>
        <w:t>, при котором учащиеся частично участвуют в поиске путей решения поставленной задачи. При этом учитель расчленяет поставленную задачу на части, частично показывает учащимся пути решения задачи, а частично ученики самостоятельно решают задачу;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исследовательский метод – это способ организации творческой деятельности учащихся в решении новых для них проблем.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>Технологии обучения: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личностно-ориентированного образования;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игровые;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информационно - коммуникационные технологии</w:t>
      </w:r>
    </w:p>
    <w:p w:rsidR="00270AEC" w:rsidRPr="00460282" w:rsidRDefault="00270AEC" w:rsidP="00270AE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60282">
        <w:rPr>
          <w:rFonts w:ascii="Times New Roman" w:hAnsi="Times New Roman"/>
          <w:sz w:val="24"/>
          <w:szCs w:val="24"/>
        </w:rPr>
        <w:t>системно-деятельностный</w:t>
      </w:r>
      <w:proofErr w:type="spellEnd"/>
      <w:r w:rsidRPr="00460282">
        <w:rPr>
          <w:rFonts w:ascii="Times New Roman" w:hAnsi="Times New Roman"/>
          <w:sz w:val="24"/>
          <w:szCs w:val="24"/>
        </w:rPr>
        <w:t xml:space="preserve"> метод;</w:t>
      </w:r>
    </w:p>
    <w:p w:rsidR="00270AEC" w:rsidRPr="00460282" w:rsidRDefault="00270AEC" w:rsidP="00270AE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lastRenderedPageBreak/>
        <w:t>СОДЕРЖАНИЕ ПРОГРАММЫ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Самое великое чудо на свете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 Рукописные книги Древней Руси. Первопечатник Иван Фёдоров.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Устное народное творчество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Русские народные песни. Лирические народные песни. Шуточные народные песни.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Докучные сказки. Сочинение докучных сказок. Произведения прикладного искусства.</w:t>
      </w:r>
    </w:p>
    <w:p w:rsidR="00B27C23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Русские народные сказки: «Сестрица Аленушка и братец Иванушка», «Иван-Царевич и Серый Волк», «Сивка-Бурка». 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Поэтическая тетрадь 1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Стихотворения Ф.И. Тютчева «Мама! Глянь-ка из окошка…», «Зреет рожь над жаркой нивой…», И.С. Никитина «Полно степь моя…», «Встреча зимы», И.З. Сурикова «Детство», «Зима».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Великие русские писатели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Сообщение об А.С. Пушкин. Лирические произведения поэта. Знакомство и чтение  «Сказки о царе </w:t>
      </w:r>
      <w:proofErr w:type="spellStart"/>
      <w:r w:rsidRPr="00460282">
        <w:rPr>
          <w:rFonts w:ascii="Times New Roman" w:hAnsi="Times New Roman"/>
          <w:sz w:val="24"/>
          <w:szCs w:val="24"/>
        </w:rPr>
        <w:t>Салтане</w:t>
      </w:r>
      <w:proofErr w:type="spellEnd"/>
      <w:r w:rsidRPr="00460282">
        <w:rPr>
          <w:rFonts w:ascii="Times New Roman" w:hAnsi="Times New Roman"/>
          <w:sz w:val="24"/>
          <w:szCs w:val="24"/>
        </w:rPr>
        <w:t>…»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Сообщение о И.А. Крылове. Басни И.А. Крылова «Мартышки и очки», «Зеркало и Обезьяна», «Ворона и Лисица».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Статья В. Воскобойникова о М.Ю. Лермонтове. Лирические стихотворения.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Л.Н. Толстой «Акула», «Прыжок», «Лев и собачка», «Какая бывает роса на траве», «Куда девается вода из моря».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Поэтическая тетрадь 2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Н.А. Некрасов. Стихотворения о природе. Повествовательное произведение в стихах «Дедушка </w:t>
      </w:r>
      <w:proofErr w:type="spellStart"/>
      <w:r w:rsidRPr="00460282">
        <w:rPr>
          <w:rFonts w:ascii="Times New Roman" w:hAnsi="Times New Roman"/>
          <w:sz w:val="24"/>
          <w:szCs w:val="24"/>
        </w:rPr>
        <w:t>Мазай</w:t>
      </w:r>
      <w:proofErr w:type="spellEnd"/>
      <w:r w:rsidRPr="00460282">
        <w:rPr>
          <w:rFonts w:ascii="Times New Roman" w:hAnsi="Times New Roman"/>
          <w:sz w:val="24"/>
          <w:szCs w:val="24"/>
        </w:rPr>
        <w:t xml:space="preserve"> и зайцы». К.Д. Бальмонт, И.А. Бунин.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Литературные сказки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Д.Н. </w:t>
      </w:r>
      <w:proofErr w:type="spellStart"/>
      <w:proofErr w:type="gramStart"/>
      <w:r w:rsidRPr="00460282">
        <w:rPr>
          <w:rFonts w:ascii="Times New Roman" w:hAnsi="Times New Roman"/>
          <w:sz w:val="24"/>
          <w:szCs w:val="24"/>
        </w:rPr>
        <w:t>Мамин-Сибиряк</w:t>
      </w:r>
      <w:proofErr w:type="spellEnd"/>
      <w:proofErr w:type="gramEnd"/>
      <w:r w:rsidRPr="00460282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460282">
        <w:rPr>
          <w:rFonts w:ascii="Times New Roman" w:hAnsi="Times New Roman"/>
          <w:sz w:val="24"/>
          <w:szCs w:val="24"/>
        </w:rPr>
        <w:t>Аленушкины</w:t>
      </w:r>
      <w:proofErr w:type="spellEnd"/>
      <w:r w:rsidRPr="00460282">
        <w:rPr>
          <w:rFonts w:ascii="Times New Roman" w:hAnsi="Times New Roman"/>
          <w:sz w:val="24"/>
          <w:szCs w:val="24"/>
        </w:rPr>
        <w:t xml:space="preserve"> сказки», В.М. Гаршин «Лягушка-путешественница», В.Д. Одоевский «Мороз Иванович».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Были-небылицы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М. Горький «Случай с </w:t>
      </w:r>
      <w:proofErr w:type="spellStart"/>
      <w:r w:rsidRPr="00460282">
        <w:rPr>
          <w:rFonts w:ascii="Times New Roman" w:hAnsi="Times New Roman"/>
          <w:sz w:val="24"/>
          <w:szCs w:val="24"/>
        </w:rPr>
        <w:t>Евсейкой</w:t>
      </w:r>
      <w:proofErr w:type="spellEnd"/>
      <w:r w:rsidRPr="00460282">
        <w:rPr>
          <w:rFonts w:ascii="Times New Roman" w:hAnsi="Times New Roman"/>
          <w:sz w:val="24"/>
          <w:szCs w:val="24"/>
        </w:rPr>
        <w:t>», К.Г. Паустовский «Растрепанный воробей», А.И. Куприн «Слон».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Поэтическая тетрадь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Саша Черный. Стихи о животных, А.А. Блок, С.А. Есенин. Выразительное чтение стихотворений.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Люби живое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М. Пришвин «Моя родина», И.С. Соколов-Микитов «</w:t>
      </w:r>
      <w:proofErr w:type="spellStart"/>
      <w:r w:rsidRPr="00460282">
        <w:rPr>
          <w:rFonts w:ascii="Times New Roman" w:hAnsi="Times New Roman"/>
          <w:sz w:val="24"/>
          <w:szCs w:val="24"/>
        </w:rPr>
        <w:t>Листопадничек</w:t>
      </w:r>
      <w:proofErr w:type="spellEnd"/>
      <w:r w:rsidRPr="00460282">
        <w:rPr>
          <w:rFonts w:ascii="Times New Roman" w:hAnsi="Times New Roman"/>
          <w:sz w:val="24"/>
          <w:szCs w:val="24"/>
        </w:rPr>
        <w:t>», В.И. Белов «Малька провинилась», «Еще проМальку», В.В. Бианки «Мышонок Пик», Б.С. Житков «Про обезьянку», В.П. Астафьев «</w:t>
      </w:r>
      <w:proofErr w:type="spellStart"/>
      <w:r w:rsidRPr="00460282">
        <w:rPr>
          <w:rFonts w:ascii="Times New Roman" w:hAnsi="Times New Roman"/>
          <w:sz w:val="24"/>
          <w:szCs w:val="24"/>
        </w:rPr>
        <w:t>Капалуха</w:t>
      </w:r>
      <w:proofErr w:type="spellEnd"/>
      <w:r w:rsidRPr="00460282">
        <w:rPr>
          <w:rFonts w:ascii="Times New Roman" w:hAnsi="Times New Roman"/>
          <w:sz w:val="24"/>
          <w:szCs w:val="24"/>
        </w:rPr>
        <w:t>», В.Ю. Драгунский «Он живой и светится».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>Поэтическая тетрадь</w:t>
      </w:r>
      <w:r w:rsidR="00B27C23" w:rsidRPr="00460282">
        <w:rPr>
          <w:rFonts w:ascii="Times New Roman" w:hAnsi="Times New Roman"/>
          <w:b/>
          <w:sz w:val="24"/>
          <w:szCs w:val="24"/>
        </w:rPr>
        <w:t xml:space="preserve"> 3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С.Я. Маршак, А.Л. </w:t>
      </w:r>
      <w:proofErr w:type="spellStart"/>
      <w:r w:rsidRPr="00460282">
        <w:rPr>
          <w:rFonts w:ascii="Times New Roman" w:hAnsi="Times New Roman"/>
          <w:sz w:val="24"/>
          <w:szCs w:val="24"/>
        </w:rPr>
        <w:t>Барто</w:t>
      </w:r>
      <w:proofErr w:type="spellEnd"/>
      <w:r w:rsidRPr="00460282">
        <w:rPr>
          <w:rFonts w:ascii="Times New Roman" w:hAnsi="Times New Roman"/>
          <w:sz w:val="24"/>
          <w:szCs w:val="24"/>
        </w:rPr>
        <w:t>, С.В. Михалков, Е.А. Благинина. Выразительное чтение. Проект «Праздник поэзии».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Собирай по ягодке – наберешь кузовок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lastRenderedPageBreak/>
        <w:t>Б.В. Шергин «Собирай по ягодке – наберешь кузовок», А.П. Платонов, М.М. Зощенко, Н.Н. Носов. Особенности юмористических произведений.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По страницам детских журналов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«</w:t>
      </w:r>
      <w:proofErr w:type="spellStart"/>
      <w:r w:rsidRPr="00460282">
        <w:rPr>
          <w:rFonts w:ascii="Times New Roman" w:hAnsi="Times New Roman"/>
          <w:sz w:val="24"/>
          <w:szCs w:val="24"/>
        </w:rPr>
        <w:t>Мурзилка</w:t>
      </w:r>
      <w:proofErr w:type="spellEnd"/>
      <w:r w:rsidRPr="00460282">
        <w:rPr>
          <w:rFonts w:ascii="Times New Roman" w:hAnsi="Times New Roman"/>
          <w:sz w:val="24"/>
          <w:szCs w:val="24"/>
        </w:rPr>
        <w:t>» и «Веселые картинки» - самые старые детские журналы.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Ю. Ермолаев, Г. Остер, Р. </w:t>
      </w:r>
      <w:proofErr w:type="spellStart"/>
      <w:r w:rsidRPr="00460282">
        <w:rPr>
          <w:rFonts w:ascii="Times New Roman" w:hAnsi="Times New Roman"/>
          <w:sz w:val="24"/>
          <w:szCs w:val="24"/>
        </w:rPr>
        <w:t>Сеф</w:t>
      </w:r>
      <w:proofErr w:type="spellEnd"/>
      <w:r w:rsidRPr="00460282">
        <w:rPr>
          <w:rFonts w:ascii="Times New Roman" w:hAnsi="Times New Roman"/>
          <w:sz w:val="24"/>
          <w:szCs w:val="24"/>
        </w:rPr>
        <w:t>. Чтение произведений.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Зарубежная литература </w:t>
      </w:r>
      <w:r w:rsidRPr="00460282">
        <w:rPr>
          <w:rFonts w:ascii="Times New Roman" w:hAnsi="Times New Roman"/>
          <w:sz w:val="24"/>
          <w:szCs w:val="24"/>
        </w:rPr>
        <w:t>Знакомство с названием раздела. Прогнозирование содержания раздела.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 Г.Х. Андерсен «Гадкий утенок». Чтение произведений.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70AEC" w:rsidRPr="00460282" w:rsidRDefault="00270AEC" w:rsidP="00270AEC">
      <w:pPr>
        <w:spacing w:after="0" w:line="240" w:lineRule="auto"/>
        <w:ind w:firstLine="540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70AEC" w:rsidRPr="00460282" w:rsidRDefault="00270AEC" w:rsidP="00270AE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>ТРЕБОВАНИЕ К УРОВНЮ ПОДГОТОВКИ УЧАЩИХСЯ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Программа обеспечивает достижение третьеклассниками </w:t>
      </w:r>
      <w:proofErr w:type="spellStart"/>
      <w:r w:rsidRPr="00460282">
        <w:rPr>
          <w:rFonts w:ascii="Times New Roman" w:hAnsi="Times New Roman"/>
          <w:sz w:val="24"/>
          <w:szCs w:val="24"/>
        </w:rPr>
        <w:t>следующихрезультатов</w:t>
      </w:r>
      <w:proofErr w:type="spellEnd"/>
      <w:r w:rsidRPr="00460282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460282">
        <w:rPr>
          <w:rFonts w:ascii="Times New Roman" w:hAnsi="Times New Roman"/>
          <w:sz w:val="24"/>
          <w:szCs w:val="24"/>
        </w:rPr>
        <w:t>личностных</w:t>
      </w:r>
      <w:proofErr w:type="gramEnd"/>
      <w:r w:rsidRPr="0046028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60282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460282">
        <w:rPr>
          <w:rFonts w:ascii="Times New Roman" w:hAnsi="Times New Roman"/>
          <w:sz w:val="24"/>
          <w:szCs w:val="24"/>
        </w:rPr>
        <w:t xml:space="preserve"> и предметных.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>Личностные результаты: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формирование чувства гордости за свою Родину, её историю, российский народ, становление гуманистических и демократических ценностных ориентаций многонационального российского общества;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воспитание художественно-эстетического курса, эстетических потребностей;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развитие этических чувств, доброжелательности и эмоционально-нравственной отзывчивости, понимания и сопереживание чувствам других людей;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формирование положительного отношения к иному мнению, истории и культуре других народов, выработка умения терпимо относиться к людям иной национальной принадлежности;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овладение начальными навыками адаптации к школе, школьному коллективу;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- принятие и освоение социальной роли </w:t>
      </w:r>
      <w:proofErr w:type="gramStart"/>
      <w:r w:rsidRPr="00460282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460282">
        <w:rPr>
          <w:rFonts w:ascii="Times New Roman" w:hAnsi="Times New Roman"/>
          <w:sz w:val="24"/>
          <w:szCs w:val="24"/>
        </w:rPr>
        <w:t>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- развития навыков сотрудничества </w:t>
      </w:r>
      <w:proofErr w:type="gramStart"/>
      <w:r w:rsidRPr="00460282">
        <w:rPr>
          <w:rFonts w:ascii="Times New Roman" w:hAnsi="Times New Roman"/>
          <w:sz w:val="24"/>
          <w:szCs w:val="24"/>
        </w:rPr>
        <w:t>со</w:t>
      </w:r>
      <w:proofErr w:type="gramEnd"/>
      <w:r w:rsidRPr="00460282">
        <w:rPr>
          <w:rFonts w:ascii="Times New Roman" w:hAnsi="Times New Roman"/>
          <w:sz w:val="24"/>
          <w:szCs w:val="24"/>
        </w:rPr>
        <w:t xml:space="preserve"> взрослыми и сверстниками в разных социальных ситуациях, умение избегать конфликты и находить выходы из спорных ситуаций;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Наличие мотиваций к творческому труду и бережному отношению к материальным и духовным ценностям, формирование установки на безопасный, здоровый образ жизни.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460282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460282">
        <w:rPr>
          <w:rFonts w:ascii="Times New Roman" w:hAnsi="Times New Roman"/>
          <w:b/>
          <w:sz w:val="24"/>
          <w:szCs w:val="24"/>
        </w:rPr>
        <w:t xml:space="preserve"> результаты: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овладение способностью принимать и сохранять цели и задачи учебной деятельности, поиска средств её осуществления;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освоение способами решения проблем творческого и поискового характера;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формирование умения планировать, контролировать и оценивать учебные действия в соответствие с поставленной задачей;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формирование умения понимать причину успеха/неуспеха учебной деятельности и способности конструктивно действовать даже в ситуациях неуспеха;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активное использование речевых сре</w:t>
      </w:r>
      <w:proofErr w:type="gramStart"/>
      <w:r w:rsidRPr="00460282">
        <w:rPr>
          <w:rFonts w:ascii="Times New Roman" w:hAnsi="Times New Roman"/>
          <w:sz w:val="24"/>
          <w:szCs w:val="24"/>
        </w:rPr>
        <w:t>дств дл</w:t>
      </w:r>
      <w:proofErr w:type="gramEnd"/>
      <w:r w:rsidRPr="00460282">
        <w:rPr>
          <w:rFonts w:ascii="Times New Roman" w:hAnsi="Times New Roman"/>
          <w:sz w:val="24"/>
          <w:szCs w:val="24"/>
        </w:rPr>
        <w:t>я решения коммуникативных и познавательных задач;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использование различных способов пользования различных информации;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0282">
        <w:rPr>
          <w:rFonts w:ascii="Times New Roman" w:hAnsi="Times New Roman"/>
          <w:sz w:val="24"/>
          <w:szCs w:val="24"/>
        </w:rPr>
        <w:t>- овладение навыками смыслового чтения текстов в соответствие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формах;</w:t>
      </w:r>
      <w:proofErr w:type="gramEnd"/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овладение логическими действиями сравнения, анализа, синтеза, обобщения, классификации, установление причинно-следственных связей, построение рассуждений;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готовность слушать собеседника и вести диалог, признавать различные точки зрения;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lastRenderedPageBreak/>
        <w:t>- умение договариваться о распределение ролей в совместной деятельности;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готовность конструктивно разрешать конфликты посредствам учета интересов сторон и сотрудничества;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>Предметные результаты: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понимание литературы, как явления национальной и мировой культуры,  средства сохранений и передачи нравственных ценностей и традиций;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осознание значимости чтения для личного развития;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 достижение необходимого для продолжения образования уровня читательской компетентности, общего речевого развития;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Использование различных видов чтения;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Умение самостоятельно выбирать интересующую литературу, пользоваться справочными источниками, составляя самостоятельно краткую аннотацию;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Умение использовать простейшие виды анализа различных текстов;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Умение работать с разными видами текстов. На практическом уровне овладеть некоторыми видами письменной речи. Умение писать отзыв на прочитанное произведение;</w:t>
      </w:r>
    </w:p>
    <w:p w:rsidR="00270AEC" w:rsidRPr="00460282" w:rsidRDefault="00270AEC" w:rsidP="00270AE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>- развитие художественно-творческих способностей, умение создавать собственный текст на основе художественного произведения.</w:t>
      </w: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70AEC" w:rsidRPr="00460282" w:rsidRDefault="00270AEC" w:rsidP="00270A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70AEC" w:rsidRPr="00460282" w:rsidRDefault="00270AEC" w:rsidP="00270AE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70AEC" w:rsidRPr="00460282" w:rsidRDefault="00270AEC" w:rsidP="00270AE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2A64" w:rsidRDefault="00CF2A64" w:rsidP="00270AEC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  <w:sectPr w:rsidR="00CF2A64" w:rsidSect="00270AE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70AEC" w:rsidRPr="00270AEC" w:rsidRDefault="00270AEC" w:rsidP="00270AEC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270AEC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ТЕМАТИЧЕСКОЕ ПЛАНИРОВАНИЕ</w:t>
      </w:r>
    </w:p>
    <w:p w:rsidR="00270AEC" w:rsidRPr="00270AEC" w:rsidRDefault="00270AEC" w:rsidP="00270AEC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270AEC" w:rsidRPr="00270AEC" w:rsidRDefault="00270AEC" w:rsidP="00270AEC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tbl>
      <w:tblPr>
        <w:tblpPr w:leftFromText="180" w:rightFromText="180" w:vertAnchor="text" w:tblpX="656" w:tblpY="1"/>
        <w:tblOverlap w:val="never"/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2552"/>
        <w:gridCol w:w="816"/>
        <w:gridCol w:w="2694"/>
        <w:gridCol w:w="2268"/>
        <w:gridCol w:w="1842"/>
        <w:gridCol w:w="993"/>
        <w:gridCol w:w="1134"/>
        <w:gridCol w:w="1275"/>
      </w:tblGrid>
      <w:tr w:rsidR="002D6087" w:rsidRPr="00270AEC" w:rsidTr="002D6087">
        <w:tc>
          <w:tcPr>
            <w:tcW w:w="709" w:type="dxa"/>
            <w:vMerge w:val="restart"/>
          </w:tcPr>
          <w:p w:rsidR="002D6087" w:rsidRPr="00270AEC" w:rsidRDefault="002D6087" w:rsidP="002D608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552" w:type="dxa"/>
            <w:vMerge w:val="restart"/>
          </w:tcPr>
          <w:p w:rsidR="002D6087" w:rsidRPr="00270AEC" w:rsidRDefault="002D6087" w:rsidP="002D608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816" w:type="dxa"/>
            <w:vMerge w:val="restart"/>
          </w:tcPr>
          <w:p w:rsidR="002D6087" w:rsidRDefault="002D6087" w:rsidP="002D608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Кол-во часов</w:t>
            </w:r>
          </w:p>
        </w:tc>
        <w:tc>
          <w:tcPr>
            <w:tcW w:w="6804" w:type="dxa"/>
            <w:gridSpan w:val="3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Планируемые результаты</w:t>
            </w:r>
          </w:p>
        </w:tc>
        <w:tc>
          <w:tcPr>
            <w:tcW w:w="2127" w:type="dxa"/>
            <w:gridSpan w:val="2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Дата </w:t>
            </w:r>
          </w:p>
        </w:tc>
        <w:tc>
          <w:tcPr>
            <w:tcW w:w="1275" w:type="dxa"/>
            <w:vMerge w:val="restart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Примечание </w:t>
            </w:r>
          </w:p>
        </w:tc>
      </w:tr>
      <w:tr w:rsidR="002D6087" w:rsidRPr="00270AEC" w:rsidTr="002D6087">
        <w:tc>
          <w:tcPr>
            <w:tcW w:w="709" w:type="dxa"/>
            <w:vMerge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  <w:vMerge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16" w:type="dxa"/>
            <w:vMerge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:rsidR="002D6087" w:rsidRPr="00270AEC" w:rsidRDefault="002D6087" w:rsidP="002D608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Предметные </w:t>
            </w:r>
          </w:p>
        </w:tc>
        <w:tc>
          <w:tcPr>
            <w:tcW w:w="2268" w:type="dxa"/>
          </w:tcPr>
          <w:p w:rsidR="002D6087" w:rsidRPr="00270AEC" w:rsidRDefault="002D6087" w:rsidP="002D608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Метапредметные</w:t>
            </w:r>
            <w:proofErr w:type="spellEnd"/>
          </w:p>
        </w:tc>
        <w:tc>
          <w:tcPr>
            <w:tcW w:w="1842" w:type="dxa"/>
          </w:tcPr>
          <w:p w:rsidR="002D6087" w:rsidRPr="00270AEC" w:rsidRDefault="002D6087" w:rsidP="002D608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Личностные </w:t>
            </w:r>
          </w:p>
        </w:tc>
        <w:tc>
          <w:tcPr>
            <w:tcW w:w="993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План.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Факт.</w:t>
            </w:r>
          </w:p>
        </w:tc>
        <w:tc>
          <w:tcPr>
            <w:tcW w:w="1275" w:type="dxa"/>
            <w:vMerge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52" w:type="dxa"/>
          </w:tcPr>
          <w:p w:rsidR="002D6087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Самое великое чудо на свете</w:t>
            </w:r>
          </w:p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Знакомство с учебником. Книга. Элементы Книги. Рукописные книги Древней Руси. </w:t>
            </w:r>
          </w:p>
        </w:tc>
        <w:tc>
          <w:tcPr>
            <w:tcW w:w="816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Работа с учебником, (знакомство с условными обозначениями, содержанием учебника, словарем.) Научиться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самостоятельно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выбирать интересующуюся литературу,</w:t>
            </w:r>
          </w:p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пользоваться справочными источниками для понимания и получения  дополнительной информации, находить и  обобщать необходимую информацию в книге.</w:t>
            </w:r>
          </w:p>
        </w:tc>
        <w:tc>
          <w:tcPr>
            <w:tcW w:w="2268" w:type="dxa"/>
          </w:tcPr>
          <w:p w:rsidR="002D6087" w:rsidRPr="00270AEC" w:rsidRDefault="002D6087" w:rsidP="002D60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bookmarkStart w:id="0" w:name="_GoBack"/>
            <w:bookmarkEnd w:id="0"/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ориентироваться в учебнике</w:t>
            </w:r>
          </w:p>
          <w:p w:rsidR="002D6087" w:rsidRPr="00270AEC" w:rsidRDefault="002D6087" w:rsidP="002D60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поиск и выделение необходимой информации(применение систему условных обозначений при выполнении заданий, находит нужную главу и нужное произведение в содержании учебника, пользоваться словарем в конце учебника)</w:t>
            </w:r>
          </w:p>
          <w:p w:rsidR="002D6087" w:rsidRPr="00270AEC" w:rsidRDefault="002D6087" w:rsidP="002D60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задавать вопросы, обращаться за помощью, составлять связное высказывание.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Уважительное отношение к книге как к культурной ценности, интерес и желание рассказать о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прочитанном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1-6.09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Начало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книгопечатания. Первопечатник Иван Фёдоров.</w:t>
            </w:r>
          </w:p>
        </w:tc>
        <w:tc>
          <w:tcPr>
            <w:tcW w:w="816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Работа с учебником,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(знакомство с условными обозначениями, содержанием учебника, словарем.) Научиться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самостоятельно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выбирать интересующуюся литературу,</w:t>
            </w:r>
          </w:p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пользоваться справочными источниками для понимания и получения  дополнительной информации, находить и  обобщать необходимую информацию в книге.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ориентироваться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в учебнике, планировать работу по теме</w:t>
            </w:r>
          </w:p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поиск и выделение необходимой информации(применение систему условных обозначений при выполнении заданий, находит нужную главу и нужное произведение в содержании учебника, пользоваться словарем в конце учебника)</w:t>
            </w:r>
          </w:p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задавать вопросы, обращаться за помощью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Научится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самостоятельно выбирать интересующуюся литературу,</w:t>
            </w:r>
          </w:p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пользоваться справочными источниками для понимания и получения  дополнительной информации, находить и  обобщать необходимую информацию в книге.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1-6.09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Русские народные песни. Докучные сказки.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D608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  различать  виды устного народного творчества: малые и большие жанры, воспроизводить наизусть  текст русских народных песен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отличать докучные сказки от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других  видов сказок, называть их особенности.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Р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– ставить новые учебные задачи в сотрудничестве с учителем</w:t>
            </w:r>
          </w:p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– перерабатывать  полученную информацию: делать выводы в результате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совместной работы всего класса</w:t>
            </w:r>
          </w:p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–  аргументировать свою позицию и координировать её с позициями партнёров в сотрудничестве при выработке общего решения в совместной деятельности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Этническое воспитание.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Адекватная мотивация.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Целостное отношение к песням, сказкам,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8-13.09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Русская народная сказка «Сестрица Аленушка и братец Иванушка».</w:t>
            </w:r>
          </w:p>
        </w:tc>
        <w:tc>
          <w:tcPr>
            <w:tcW w:w="816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находить,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сравнивать   и характеризовать героев.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 xml:space="preserve">П </w:t>
            </w: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тексте, иллюстрациях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-у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; выполнять различные роли (лидера исполнителя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 xml:space="preserve">Эмоционально-оценочное отношение к </w:t>
            </w:r>
            <w:proofErr w:type="gramStart"/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>прочитанному</w:t>
            </w:r>
            <w:proofErr w:type="gramEnd"/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>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Этические чувства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– совести, вины, стыда – как регуляторы морального поведения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  <w:r>
              <w:rPr>
                <w:rFonts w:ascii="Times New Roman" w:hAnsi="Times New Roman"/>
                <w:color w:val="170E02"/>
                <w:sz w:val="24"/>
                <w:szCs w:val="24"/>
              </w:rPr>
              <w:t>8-13.09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53D5D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Русская народная сказка «Сестрица Аленушка и братец Иванушка».</w:t>
            </w:r>
          </w:p>
        </w:tc>
        <w:tc>
          <w:tcPr>
            <w:tcW w:w="816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делить  текст на части,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составлять план.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/>
                <w:kern w:val="1"/>
                <w:sz w:val="24"/>
                <w:szCs w:val="24"/>
                <w:lang w:eastAsia="hi-IN" w:bidi="hi-IN"/>
              </w:rPr>
            </w:pPr>
            <w:proofErr w:type="gramStart"/>
            <w:r w:rsidRPr="00270AEC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t>Р</w:t>
            </w:r>
            <w:r w:rsidRPr="00270AEC">
              <w:rPr>
                <w:rFonts w:ascii="Times New Roman" w:eastAsia="Lucida Sans Unicode" w:hAnsi="Times New Roman"/>
                <w:iCs/>
                <w:kern w:val="1"/>
                <w:sz w:val="24"/>
                <w:szCs w:val="24"/>
                <w:lang w:eastAsia="ar-SA"/>
              </w:rPr>
              <w:t>-</w:t>
            </w:r>
            <w:proofErr w:type="gramEnd"/>
            <w:r w:rsidRPr="00270AEC">
              <w:rPr>
                <w:rFonts w:ascii="Times New Roman" w:eastAsia="Lucida Sans Unicode" w:hAnsi="Times New Roman"/>
                <w:iCs/>
                <w:kern w:val="1"/>
                <w:sz w:val="24"/>
                <w:szCs w:val="24"/>
                <w:lang w:eastAsia="ar-SA"/>
              </w:rPr>
              <w:t xml:space="preserve"> составлять план и последовательность действий;</w:t>
            </w:r>
            <w:r w:rsidRPr="00270AEC">
              <w:rPr>
                <w:rFonts w:ascii="Times New Roman" w:eastAsia="NewtonCSanPin-Regular" w:hAnsi="Times New Roman"/>
                <w:kern w:val="1"/>
                <w:sz w:val="24"/>
                <w:szCs w:val="24"/>
                <w:lang w:eastAsia="hi-IN" w:bidi="hi-IN"/>
              </w:rPr>
              <w:t xml:space="preserve"> осуществлять итоговый и пошаговый </w:t>
            </w:r>
            <w:r w:rsidRPr="00270AEC">
              <w:rPr>
                <w:rFonts w:ascii="Times New Roman" w:eastAsia="NewtonCSanPin-Regular" w:hAnsi="Times New Roman"/>
                <w:kern w:val="1"/>
                <w:sz w:val="24"/>
                <w:szCs w:val="24"/>
                <w:lang w:eastAsia="hi-IN" w:bidi="hi-IN"/>
              </w:rPr>
              <w:lastRenderedPageBreak/>
              <w:t xml:space="preserve">контроль по результату </w:t>
            </w:r>
          </w:p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делать выводы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в результате совместной работы класса и учителя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осуществлять взаимный контроль, - адекватно оценивать собственное поведение и поведение окружающих, 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>оказывать в сотрудничестве взаимопомощь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lastRenderedPageBreak/>
              <w:t xml:space="preserve">Эмоционально-оценочное отношение к </w:t>
            </w:r>
            <w:proofErr w:type="gramStart"/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>прочитанному</w:t>
            </w:r>
            <w:proofErr w:type="gramEnd"/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>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Этические чувства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– совести, вины,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стыда – как регуляторы морального поведения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  <w:r>
              <w:rPr>
                <w:rFonts w:ascii="Times New Roman" w:hAnsi="Times New Roman"/>
                <w:color w:val="170E02"/>
                <w:sz w:val="24"/>
                <w:szCs w:val="24"/>
              </w:rPr>
              <w:lastRenderedPageBreak/>
              <w:t>15-20.09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Русская народная сказка «Иван-Царевич и Серый Волк».</w:t>
            </w:r>
          </w:p>
        </w:tc>
        <w:tc>
          <w:tcPr>
            <w:tcW w:w="816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использовать слова с противоположным значением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при</w:t>
            </w:r>
            <w:proofErr w:type="gramEnd"/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характеристике героев, сравнивать героев произведения, называть основные черты характера героев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тексте, иллюстрациях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; выполнять различные роли (лидера исполнителя)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 xml:space="preserve">Эмоционально-оценочное отношение к </w:t>
            </w:r>
            <w:proofErr w:type="gramStart"/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>прочитанному</w:t>
            </w:r>
            <w:proofErr w:type="gramEnd"/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>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Этические чувства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– совести, вины, стыда – как регуляторы морального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называть основные черты характера героев.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поведения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  <w:r>
              <w:rPr>
                <w:rFonts w:ascii="Times New Roman" w:hAnsi="Times New Roman"/>
                <w:color w:val="170E02"/>
                <w:sz w:val="24"/>
                <w:szCs w:val="24"/>
              </w:rPr>
              <w:lastRenderedPageBreak/>
              <w:t>15-20.09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Русская народная сказка «Иван-Царевич и Серый Волк».</w:t>
            </w:r>
          </w:p>
        </w:tc>
        <w:tc>
          <w:tcPr>
            <w:tcW w:w="816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использовать слова с противоположным значением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при</w:t>
            </w:r>
            <w:proofErr w:type="gramEnd"/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характеристике героев, сравнивать героев произведения, называть основные черты характера героев. 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тексте, иллюстрациях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; выполнять различные роли (лидера исполнителя)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 xml:space="preserve">Эмоционально-оценочное отношение к </w:t>
            </w:r>
            <w:proofErr w:type="gramStart"/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>прочитанному</w:t>
            </w:r>
            <w:proofErr w:type="gramEnd"/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>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Этические чувства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– совести, вины, стыда – как регуляторы морального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называть основные черты характера героев.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поведения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  <w:r>
              <w:rPr>
                <w:rFonts w:ascii="Times New Roman" w:hAnsi="Times New Roman"/>
                <w:color w:val="170E02"/>
                <w:sz w:val="24"/>
                <w:szCs w:val="24"/>
              </w:rPr>
              <w:t>22-27.09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Русская народная сказка «Сивка-бурка».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находить,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сравнивать   и характеризовать героев и анализировать их поступки.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тексте, иллюстрациях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слушать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понимать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речь других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 xml:space="preserve">Эмоционально-оценочное отношение к </w:t>
            </w:r>
            <w:proofErr w:type="gramStart"/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>прочитанному</w:t>
            </w:r>
            <w:proofErr w:type="gramEnd"/>
            <w:r w:rsidRPr="00270AEC">
              <w:rPr>
                <w:rFonts w:ascii="Times New Roman" w:hAnsi="Times New Roman"/>
                <w:color w:val="170E02"/>
                <w:sz w:val="24"/>
                <w:szCs w:val="24"/>
              </w:rPr>
              <w:t>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Этические чувства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– совести, вины, стыда – как регуляторы морального поведения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  <w:r>
              <w:rPr>
                <w:rFonts w:ascii="Times New Roman" w:hAnsi="Times New Roman"/>
                <w:color w:val="170E02"/>
                <w:sz w:val="24"/>
                <w:szCs w:val="24"/>
              </w:rPr>
              <w:t>22-27.09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hAnsi="Times New Roman"/>
                <w:color w:val="170E02"/>
                <w:sz w:val="24"/>
                <w:szCs w:val="24"/>
              </w:rPr>
            </w:pPr>
          </w:p>
        </w:tc>
      </w:tr>
      <w:tr w:rsidR="002D6087" w:rsidRPr="00270AEC" w:rsidTr="002D6087">
        <w:trPr>
          <w:trHeight w:val="827"/>
        </w:trPr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552" w:type="dxa"/>
          </w:tcPr>
          <w:p w:rsidR="002D6087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Обобщение раздела «Устное народное творчество».</w:t>
            </w:r>
          </w:p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КВН «По дорогам сказок».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Уметь в игровой форме обобщать изученный материал, слаженно работать в группе, делиться с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одноклассниками своей точкой зрения и вырабатывать коллективно правильное решение.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gramStart"/>
            <w:r w:rsidRPr="00270AEC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lastRenderedPageBreak/>
              <w:t>Р</w:t>
            </w:r>
            <w:proofErr w:type="gramEnd"/>
            <w:r w:rsidRPr="00270AEC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– </w:t>
            </w:r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выбирать форму оценивания результатов, вырабатывать совместно с </w:t>
            </w:r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lastRenderedPageBreak/>
              <w:t>группой критерии оценивания</w:t>
            </w:r>
          </w:p>
          <w:p w:rsidR="002D6087" w:rsidRPr="00270AEC" w:rsidRDefault="002D6087" w:rsidP="00270AEC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gramStart"/>
            <w:r w:rsidRPr="00270AEC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t>П</w:t>
            </w:r>
            <w:proofErr w:type="gramEnd"/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– знать и объяснять особенности конкретной сказки, сравнивать сказочных героев; осуществлять поиск необходимой информации</w:t>
            </w:r>
          </w:p>
          <w:p w:rsidR="002D6087" w:rsidRPr="00270AEC" w:rsidRDefault="002D6087" w:rsidP="00270AEC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proofErr w:type="gramStart"/>
            <w:r w:rsidRPr="00270AEC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t>К</w:t>
            </w:r>
            <w:proofErr w:type="gramEnd"/>
            <w:r w:rsidRPr="00270AEC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– </w:t>
            </w:r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умение работать в группе, учитывать чужое мнение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Проверять себя и самостоятельно оценивать свои достижения,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проявлять </w:t>
            </w:r>
            <w:proofErr w:type="spell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самостоятельностть</w:t>
            </w:r>
            <w:proofErr w:type="spell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 выполнении заданий.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29-4.10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10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Ф. Тютчев «Весенняя гроза», «Листья».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читать выразительно стихи, передавая настроения автора.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монологическое высказывание с опорой на авторский текст</w:t>
            </w:r>
          </w:p>
          <w:p w:rsidR="002D6087" w:rsidRPr="00270AEC" w:rsidRDefault="002D6087" w:rsidP="00270AEC">
            <w:pPr>
              <w:widowControl w:val="0"/>
              <w:suppressLineNumbers/>
              <w:suppressAutoHyphens/>
              <w:autoSpaceDN w:val="0"/>
              <w:spacing w:after="0" w:line="240" w:lineRule="auto"/>
              <w:rPr>
                <w:rFonts w:ascii="Times New Roman" w:eastAsia="Arial Unicode MS" w:hAnsi="Times New Roman"/>
                <w:kern w:val="3"/>
                <w:sz w:val="24"/>
                <w:szCs w:val="24"/>
              </w:rPr>
            </w:pPr>
            <w:r w:rsidRPr="00270AEC">
              <w:rPr>
                <w:rFonts w:ascii="Times New Roman" w:eastAsia="Arial Unicode MS" w:hAnsi="Times New Roman"/>
                <w:b/>
                <w:kern w:val="3"/>
                <w:sz w:val="24"/>
                <w:szCs w:val="24"/>
              </w:rPr>
              <w:t xml:space="preserve">П </w:t>
            </w:r>
            <w:proofErr w:type="gramStart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-п</w:t>
            </w:r>
            <w:proofErr w:type="gramEnd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оиск и выделение необходимой информации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-потребность в общении с учителем и сверстниками, умение слушать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собеседника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>Эмоционально «проживать</w:t>
            </w:r>
            <w:proofErr w:type="gramStart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»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т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екст, выражать свои эмоции.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29-4.10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11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А.А. Фет «Мама! Глянь-ка из окошка…», «Зреет рожь над жаркой нивой…». 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видеть и чувствовать настроение поэта и наблюдать за повторением ударных и безударных слогов в слове, находить рифмующиеся слова.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умение выражать свои мысли  полно и точно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Эмоционально «проживать</w:t>
            </w:r>
            <w:proofErr w:type="gramStart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»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т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екст, выражать свои эмоции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6-11.10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И.С. Никитин «Полно, степь моя…».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видеть и чувствовать настроение поэта и наблюдать за повторением ударных и безударных слогов в слове, находить рифмующиеся слова.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умение выражать свои мысли  полно и точно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Эмоционально «проживать</w:t>
            </w:r>
            <w:proofErr w:type="gramStart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»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т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екст, выражать свои эмоции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6-11.10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И.С. Никитин  «Встреча зимы».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использовать приемы интонационного чтения (выразить радость, удивление, определять силу голоса, выбирать тон и темп чтения).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умение выражать свои мысли  полно и точно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Эмоционально «проживать</w:t>
            </w:r>
            <w:proofErr w:type="gramStart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»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т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екст, выражать свои эмоции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13-18.10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И. Суриков «Детство».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определять различные средства выразительности.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70AEC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t>Р-</w:t>
            </w:r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самостоятельно </w:t>
            </w:r>
            <w:r w:rsidRPr="00270AEC">
              <w:rPr>
                <w:rFonts w:ascii="Times New Roman" w:eastAsia="Lucida Sans Unicode" w:hAnsi="Times New Roman"/>
                <w:iCs/>
                <w:kern w:val="1"/>
                <w:sz w:val="24"/>
                <w:szCs w:val="24"/>
                <w:lang w:eastAsia="hi-IN" w:bidi="hi-IN"/>
              </w:rPr>
              <w:t>формулировать</w:t>
            </w:r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тему и цели урока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пользоваться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разными видами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чтения: изучающим, просмотровым, ознакомительным</w:t>
            </w:r>
          </w:p>
          <w:p w:rsidR="002D6087" w:rsidRPr="00270AEC" w:rsidRDefault="002D6087" w:rsidP="00270AEC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 w:bidi="hi-IN"/>
              </w:rPr>
              <w:t>слушать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 w:bidi="hi-IN"/>
              </w:rPr>
              <w:t xml:space="preserve"> и </w:t>
            </w:r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 w:bidi="hi-IN"/>
              </w:rPr>
              <w:t>слышать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 w:bidi="hi-IN"/>
              </w:rPr>
              <w:t xml:space="preserve"> других, пытаться принимать иную точку зрения, быть готовым корректировать свою точку зрения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Формировать умение выделять логическое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ударение в предложении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13-18.10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2552" w:type="dxa"/>
          </w:tcPr>
          <w:p w:rsidR="00460282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Обобщающий урок по разделу «Поэтическая тетрадь 1». Оценка достижений</w:t>
            </w:r>
          </w:p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Учить  анализировать средства художественной выразительности;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выразительно читать стихотворения;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использовать интонацию;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читать стихотворные произведения наизусть (по выбору);</w:t>
            </w:r>
          </w:p>
          <w:p w:rsidR="002D6087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участвовать в диалоге при обсуждении прочитанного произведения.  </w:t>
            </w:r>
          </w:p>
          <w:p w:rsidR="00460282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умение выражать свои мысли  полно и точно.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Адекватная мотивация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Чувство </w:t>
            </w:r>
            <w:proofErr w:type="gramStart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прекрасного</w:t>
            </w:r>
            <w:proofErr w:type="gramEnd"/>
          </w:p>
          <w:p w:rsidR="002D6087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 – 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воспринимать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природы, бережно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относиться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ко всему живому;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чувствовать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художественного слова,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речи;</w:t>
            </w:r>
          </w:p>
          <w:p w:rsidR="00460282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20-25.10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16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Прогнозирование содержания раздела.      А.С. Пушкин.  Знакомство с биографией поэта. Лирические стихотворения.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прогнозировать содержание раздела, планировать работу на уроке, выбирать виды деятельности 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различать лирическое и прозаическое произведение.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монологическое высказывание с опорой на авторский текст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ориентироваться в разнообразии способов решения задач</w:t>
            </w:r>
          </w:p>
          <w:p w:rsidR="002D6087" w:rsidRPr="00270AEC" w:rsidRDefault="002D6087" w:rsidP="00270AEC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- </w:t>
            </w:r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 w:bidi="hi-IN"/>
              </w:rPr>
              <w:t>адекватно использовать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 w:bidi="hi-IN"/>
              </w:rPr>
              <w:t xml:space="preserve">речевые </w:t>
            </w:r>
            <w:proofErr w:type="gramStart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 w:bidi="hi-IN"/>
              </w:rPr>
              <w:t>средства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 w:bidi="hi-IN"/>
              </w:rPr>
              <w:t xml:space="preserve"> для решения различных коммуникативных задач; владеть монологической и диалогической формами речи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Интерес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чтению, к ведению диалога с автором текста;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потребность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в чтении;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20-25.10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А.С. Пушкин «Зимнее утро». 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Научится понимать смысл стихотворения и настроение лирического героя.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осуществлять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анализ и синтез;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устанавливать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причинно-следственные связи;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строить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рассуждения;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lastRenderedPageBreak/>
              <w:t>К-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высказывать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обосновывать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свою точку зрения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 xml:space="preserve">Эмоциональность; 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осознавать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определять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(называть) свои эмоции;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27-31.10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18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А.С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Пушкин «Зимний вечер».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Научится понимать смысл стихотворения и настроение лирического героя.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осуществлять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анализ и синтез;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-устанавливать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причинно-следственные связи;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строить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рассуждения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высказывать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обосновывать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свою точку зрения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Эмоциональность; 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осознавать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определять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(называть) свои эмоции;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27-31.10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rPr>
          <w:trHeight w:val="56"/>
        </w:trPr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А.С. Пушкин «Сказка о царе </w:t>
            </w:r>
            <w:proofErr w:type="spell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Салтане</w:t>
            </w:r>
            <w:proofErr w:type="spell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…».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 понимать содержание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прочитанного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 высказывать своё отношение.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Р-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пользоваться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разными видами чтения: изучающим, просмотровым, ознакомительным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высказывать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обосновывать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свою точку зрения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Эмоциональность; 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осознавать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определять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(называть) свои эмоции.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10-15.11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20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А.С. Пушкин «Сказка о царе </w:t>
            </w:r>
            <w:proofErr w:type="spell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Салтане</w:t>
            </w:r>
            <w:proofErr w:type="spell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…».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различать лирическое и прозаическое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произведения.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 </w:t>
            </w:r>
            <w:proofErr w:type="gramStart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-о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существлять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анализ и синтез, 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сравнение, установление аналогий</w:t>
            </w: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К-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оформлять свою мысль  в   устной   речи,  высказывать   свою    точку зрения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Эмоциональность; 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осознавать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определять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(называть) свои эмоции;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10-15.11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552" w:type="dxa"/>
          </w:tcPr>
          <w:p w:rsidR="002D6087" w:rsidRPr="00270AEC" w:rsidRDefault="002D6087" w:rsidP="00A03EB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И.А. Крылов – великий баснописец. Страницы биографии писателя. И.А. Крылов «Мартышка</w:t>
            </w:r>
            <w:r w:rsidR="00A03EB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и очки»</w:t>
            </w:r>
            <w:proofErr w:type="gramStart"/>
            <w:r w:rsidR="00A03EB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,«</w:t>
            </w:r>
            <w:proofErr w:type="gramEnd"/>
            <w:r w:rsidR="00A03EB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Зеркало и обезьяна»,</w:t>
            </w:r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«Ворона и лисица».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находить мораль в произведении, представлять героев, характеризовать  героев на основе их поступков, инсценировать басню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определять басню как жанр литературы по характерным признакам, находить мораль в произведении представлять героев, характеризовать  героев на основе их поступков.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rPr>
                <w:rFonts w:ascii="Times New Roman" w:eastAsia="NewtonCSanPin-Regular" w:hAnsi="Times New Roman"/>
                <w:kern w:val="1"/>
                <w:sz w:val="24"/>
                <w:szCs w:val="24"/>
                <w:lang w:eastAsia="hi-IN" w:bidi="hi-IN"/>
              </w:rPr>
            </w:pPr>
            <w:proofErr w:type="gramStart"/>
            <w:r w:rsidRPr="00270AEC">
              <w:rPr>
                <w:rFonts w:ascii="Times New Roman" w:eastAsia="NewtonCSanPin-Regular" w:hAnsi="Times New Roman"/>
                <w:b/>
                <w:kern w:val="1"/>
                <w:sz w:val="24"/>
                <w:szCs w:val="24"/>
                <w:lang w:eastAsia="hi-IN" w:bidi="hi-IN"/>
              </w:rPr>
              <w:t>Р</w:t>
            </w:r>
            <w:proofErr w:type="gramEnd"/>
            <w:r w:rsidRPr="00270AEC">
              <w:rPr>
                <w:rFonts w:ascii="Times New Roman" w:eastAsia="NewtonCSanPin-Regular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-</w:t>
            </w:r>
            <w:r w:rsidRPr="00270AEC">
              <w:rPr>
                <w:rFonts w:ascii="Times New Roman" w:eastAsia="NewtonCSanPin-Regular" w:hAnsi="Times New Roman"/>
                <w:kern w:val="1"/>
                <w:sz w:val="24"/>
                <w:szCs w:val="24"/>
                <w:lang w:eastAsia="hi-IN" w:bidi="hi-IN"/>
              </w:rPr>
              <w:t xml:space="preserve"> формулировать и удерживать учебную задачу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осуществлять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анализ и синтез;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устанавливать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причинно-следственные связи;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строить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рассуждения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оформлять свою мысль  в   устной   речи,  высказывать   свою    точку зрения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Появление интереса к жанру басни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17-22.11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22</w:t>
            </w:r>
          </w:p>
        </w:tc>
        <w:tc>
          <w:tcPr>
            <w:tcW w:w="2552" w:type="dxa"/>
          </w:tcPr>
          <w:p w:rsidR="002D6087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М.Ю. Лермонтов – выдающийся русский поэт. Страницы биографии. «Горные вершины», «На севере диком…».</w:t>
            </w:r>
          </w:p>
          <w:p w:rsidR="00A03EB5" w:rsidRPr="00270AEC" w:rsidRDefault="00A03EB5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«Утёс», «Осень».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видеть скрытый, переносный смысл стихотворения, выразительному чтению, пониманию прочитанного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преобразовывать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информацию из одной формы в другую: подробно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пересказывать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небольшие тексты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высказывать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обосновывать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свою точку зрения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Эмоциональность: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осознавать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определять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(называть) свои эмоции.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17-22.11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Л.Н. Толстой – великий русский писатель. «Детство».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составлять разные виды планов, воссоздавать текст по плану.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делать выводы в результате индивидуальной работы и совместной работы всего класса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умение слушать других, формировать свои мысли </w:t>
            </w:r>
            <w:proofErr w:type="gramStart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в слух</w:t>
            </w:r>
            <w:proofErr w:type="gramEnd"/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Творческое отношение к процессу выбора и выполнения заданий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24-29.11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Л.Н. Толстой «Акула»</w:t>
            </w:r>
            <w:r w:rsidR="00A03EB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, </w:t>
            </w:r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«Прыжок</w:t>
            </w:r>
            <w:proofErr w:type="gramStart"/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».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  <w:proofErr w:type="gramEnd"/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соотносить заглавие рассказа с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темой и главной мыслью, отвечать на вопросы по содержанию.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Р-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делать выводы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в результате совместной работы класса и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умение слушать других, формировать свои мысли вслух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Эмоциональность: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 xml:space="preserve">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осознавать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определять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(называть) свои эмоции.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24-29.11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25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Л.Н. Толстой «Лев и собачка».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соотносить заглавие рассказа с темой и главной мыслью, отвечать на вопросы по содержанию. 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определять и формулировать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цель деятельности на уроке с помощью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преобразовывать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информацию из одной формы в другую: подробно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пересказывать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небольшие тексты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оформлять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свою мысль в устной речи, высказывать свою точку зрения, грамотно формулировать высказывание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Эмоционально «проживать»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текст, выражать свои эмоции.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1-6.12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2552" w:type="dxa"/>
          </w:tcPr>
          <w:p w:rsidR="002D6087" w:rsidRPr="00270AEC" w:rsidRDefault="00A03EB5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62BC2">
              <w:rPr>
                <w:rFonts w:ascii="Times New Roman" w:eastAsia="Calibri" w:hAnsi="Times New Roman"/>
                <w:sz w:val="24"/>
                <w:szCs w:val="24"/>
              </w:rPr>
              <w:t>Л.Н.Толстой. Обобщение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сравнивать рассказ-описание и расска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рассуждения.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iCs/>
                <w:sz w:val="24"/>
                <w:szCs w:val="24"/>
                <w:lang w:eastAsia="en-US" w:bidi="hi-IN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определять и формулировать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цель деятельности на уроке с помощью учителя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iCs/>
                <w:sz w:val="24"/>
                <w:szCs w:val="24"/>
                <w:lang w:eastAsia="en-US" w:bidi="hi-IN"/>
              </w:rPr>
              <w:t>П-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 xml:space="preserve">синтез;  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lastRenderedPageBreak/>
              <w:t>сравнение,  построение рассуждения; обобщение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 xml:space="preserve"> К-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умение слушать других, формировать свои мысли вслух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 xml:space="preserve">Эмоционально «проживать»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текст, выражать свои эмоции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1-6.12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27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Обобщающий урок по разделу «Великие русские писатели». Оценка достижений.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 проверять себя и самостоятельно оценивать свои достижения.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делать выводы в результате индивидуальной работы и совместной работы всего класса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оформлять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свою мысль в устной речи, высказывать свою точку зрения, грамотно формулировать высказывание.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Адекватная мотивация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8-13.12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Прогнозирование содержания раздела.     Н.А. Некрасов «Славная осень! Здоровый, ядреный…», 0трывок из поэмы «Мороз, Красный нос»</w:t>
            </w:r>
            <w:r w:rsidR="00A03EB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, </w:t>
            </w:r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«Не </w:t>
            </w:r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ветер бушует над бором…»</w:t>
            </w:r>
            <w:r w:rsidR="00A03EB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, </w:t>
            </w:r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«Дедушка </w:t>
            </w:r>
            <w:proofErr w:type="spellStart"/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Мазай</w:t>
            </w:r>
            <w:proofErr w:type="spellEnd"/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и зайцы</w:t>
            </w:r>
            <w:proofErr w:type="gramStart"/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».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  <w:proofErr w:type="gramEnd"/>
          </w:p>
        </w:tc>
        <w:tc>
          <w:tcPr>
            <w:tcW w:w="816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прогнозировать содержание раздела и воспринимать стихи на слух, создавать словесные картины по тексту стихотворения.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монологическое высказывание с опорой на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авторский текст;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ориентироваться в разнообразии способов решения задач</w:t>
            </w:r>
          </w:p>
          <w:p w:rsidR="002D6087" w:rsidRPr="00270AEC" w:rsidRDefault="002D6087" w:rsidP="00270AEC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 w:bidi="hi-IN"/>
              </w:rPr>
              <w:t>адекватно</w:t>
            </w:r>
            <w:proofErr w:type="gramEnd"/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 w:bidi="hi-IN"/>
              </w:rPr>
              <w:t xml:space="preserve"> использовать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 w:bidi="hi-IN"/>
              </w:rPr>
              <w:t xml:space="preserve"> речевые средства для решения различных коммуникативных задач; владеть монологической и диалогической формами речи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Адекватная мотивация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8-13.12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29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К.Д. Бальмонт «Золотое слово», И. Бунин «Детство».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  находить средства художественной выразительности:  сравнение, эпитеты, олицетворения, создавать словесные картины по тексту стихотворения.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–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 определять и формулировать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цель деятельности на уроке с помощью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тексте, иллюстрациях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потребность в общении с учителем и сверстниками, умение слушать собеседника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Чувство </w:t>
            </w:r>
            <w:proofErr w:type="gramStart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прекрасного</w:t>
            </w:r>
            <w:proofErr w:type="gramEnd"/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 – 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воспринимать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природы, бережно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относиться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ко всему живому;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чувствовать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художественного слова,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речи;</w:t>
            </w:r>
          </w:p>
        </w:tc>
        <w:tc>
          <w:tcPr>
            <w:tcW w:w="993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15-20.12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30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И. Бунин «Полевые цветы», «Густой зеленый ельник у дороги…».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  находить средства художественной выразительности:  сравнение, эпитеты, олицетворения, создавать словесные картины по тексту стихотворения.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–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 определять и формулировать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цель деятельности на уроке с помощью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тексте, иллюстрациях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потребность в общении с учителем и сверстниками, умение слушать собеседника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Чувство </w:t>
            </w:r>
            <w:proofErr w:type="gramStart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прекрасного</w:t>
            </w:r>
            <w:proofErr w:type="gramEnd"/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 – 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воспринимать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природы, бережно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относиться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ко всему живому;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чувствовать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художественного слова,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речи;</w:t>
            </w:r>
          </w:p>
        </w:tc>
        <w:tc>
          <w:tcPr>
            <w:tcW w:w="993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15-20.12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Прогнозирование содержания раздела.     Д.Н. </w:t>
            </w:r>
            <w:proofErr w:type="spell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Мамин-Сибиряк</w:t>
            </w:r>
            <w:proofErr w:type="spell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</w:t>
            </w:r>
            <w:proofErr w:type="spell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Аленушкины</w:t>
            </w:r>
            <w:proofErr w:type="spell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сказки» (присказка)</w:t>
            </w:r>
            <w:r w:rsidR="00A03EB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 «</w:t>
            </w:r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Сказка про храброго Зайца </w:t>
            </w:r>
            <w:proofErr w:type="gramStart"/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–Д</w:t>
            </w:r>
            <w:proofErr w:type="gramEnd"/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линные Уши, Косые Глаза, Короткий Хвост».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 прогнозировать содержание раздела, воспринимать на слух тексты литературных сказок, высказывать своё мнение, отношение, сравнивать содержание литературной и народной сказок, определять нравственный смысл сказки.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монологическое высказывание с опорой на авторский текст;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делать выводы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в результате совместной работы класса и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задавать вопросы,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необходимые для организации собственной деятельности и сотрудничества с партнёром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Адекватная мотивация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22-27.12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32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В.М. Гаршин «Лягушка-путешественница».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наблюдать за развитием и последовательностью событий в литературных сказок, сравнивать героев.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–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 определять и формулировать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цель деятельности на уроке с помощью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-перерабатывать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преобразовывать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информацию из одной формы в другую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умение выражать свои мысли  полно и точно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Чувство </w:t>
            </w:r>
            <w:proofErr w:type="gramStart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прекрасного</w:t>
            </w:r>
            <w:proofErr w:type="gramEnd"/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 – 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воспринимать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природы, бережно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относиться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ко всему живому;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чувствовать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художественного слова,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речи;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22-27.12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</w:tr>
      <w:tr w:rsidR="00253D5D" w:rsidRPr="00270AEC" w:rsidTr="00460282">
        <w:tc>
          <w:tcPr>
            <w:tcW w:w="14283" w:type="dxa"/>
            <w:gridSpan w:val="9"/>
          </w:tcPr>
          <w:p w:rsidR="00253D5D" w:rsidRPr="00253D5D" w:rsidRDefault="00253D5D" w:rsidP="00253D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</w:pPr>
            <w:r w:rsidRPr="00253D5D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2 полугодие</w:t>
            </w: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В.М. Гаршин «Лягушка-путешественница».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сравнивать и характеризовать героев сказок, используя те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кст  ск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азки.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–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 предложенному учителем плану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делать выводы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в результате совместной работы класса и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К-</w:t>
            </w:r>
            <w:proofErr w:type="gramEnd"/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- вести устный и письменный диалог</w:t>
            </w:r>
            <w:r w:rsidRPr="00270AEC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eastAsia="ar-SA"/>
              </w:rPr>
              <w:t xml:space="preserve"> в соответствии с грамматическими и синтаксическими нормами родного языка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; слушать собеседника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Самостоятельная и личная ответственность за свои поступки.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12-17.01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34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В.Ф. Одоевский «Мороз Иванович».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сравнивать содержание литературной и народной сказок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 Н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аучатся сравнивать героев в литературной сказке, характеризовать их, используя текст сказки, читать сказку в лицах, наблюдать за развитием и последовательностью событий в  литературных сказках.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–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 определять и формулировать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цель деятельности на уроке с помощью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-строить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рассуждения;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обработка информации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Чувство </w:t>
            </w:r>
            <w:proofErr w:type="gramStart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прекрасного</w:t>
            </w:r>
            <w:proofErr w:type="gramEnd"/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 – 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воспринимать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природы, бережно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относиться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ко всему живому;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чувствовать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художественного слова,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речи;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12-17.01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2552" w:type="dxa"/>
          </w:tcPr>
          <w:p w:rsidR="00A03EB5" w:rsidRPr="00270AEC" w:rsidRDefault="002D6087" w:rsidP="00A03EB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В.Ф. Одоевский «Мороз Иванович».</w:t>
            </w:r>
            <w:r w:rsidR="00A03EB5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Обобщающий урок по разделу «Литературные сказки». </w:t>
            </w:r>
          </w:p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определять авторское отношение к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изображаемому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 наблюдать за развитием и последовательностью событий в  литературных сказках.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–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 определять и формулировать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цель деятельности на уроке с помощью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-строить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рассуждения;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lastRenderedPageBreak/>
              <w:t>обработка информации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 xml:space="preserve">Чувство </w:t>
            </w:r>
            <w:proofErr w:type="gramStart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прекрасного</w:t>
            </w:r>
            <w:proofErr w:type="gramEnd"/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 – умение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воспринимать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природы, бережно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>относиться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ко всему живому;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чувствовать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красоту художественного слова,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речи;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19-24.01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36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Знакомство с содержанием раздела. М. Горький «Случай с </w:t>
            </w:r>
            <w:proofErr w:type="spell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Евсейкой</w:t>
            </w:r>
            <w:proofErr w:type="spell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прогнозировать содержание раздела, определять особенности рассказа, различать вымышленные события и реальные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монологическое высказывание с опорой на авторский текст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-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- ставить вопросы, обращаться за помощью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Адекватная мотивация. Умение переносить примеры ответственного и самостоятельного поведения в свой личный жизненный опыт.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19-24.01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К.Г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Паустовский «Растрепанный воробей».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понимать поступки и состояние героев и давать характеристики персонажа.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монологическое высказывание с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опорой на авторский текст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>осознанно и произвольно строить сообщения в устной и письменной форме, в том числе творческого и исследовательского характера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NewtonCSanPin-Italic" w:hAnsi="Times New Roman"/>
                <w:b/>
                <w:sz w:val="24"/>
                <w:szCs w:val="24"/>
                <w:lang w:eastAsia="en-US"/>
              </w:rPr>
              <w:t>К</w:t>
            </w:r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/>
              </w:rPr>
              <w:t>-договариваться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и приходить к общему решению в совместной деятельности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Осознавать, что благодаря использованию изобразительно-выразительных средств автор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проявляет собственные чувства и отношение к своим героям.</w:t>
            </w:r>
          </w:p>
        </w:tc>
        <w:tc>
          <w:tcPr>
            <w:tcW w:w="993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26-31.01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38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А. Куприн «Слон».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пересказывать текст подробно и кратко, выборочно.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 </w:t>
            </w: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–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роговаривать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последовательность действий на уроке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- 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анализ, - интерпретация 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передача информации (устным, письменным, цифровым способами)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 </w:t>
            </w:r>
            <w:proofErr w:type="gramStart"/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/>
              </w:rPr>
              <w:t>-з</w:t>
            </w:r>
            <w:proofErr w:type="gramEnd"/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/>
              </w:rPr>
              <w:t xml:space="preserve">адавать вопросы, 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>аргументировать свою позицию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Эстетические потребности. Оценка поступков героев произведения и своих собственных с точки зрения моральных ценностей.</w:t>
            </w:r>
          </w:p>
        </w:tc>
        <w:tc>
          <w:tcPr>
            <w:tcW w:w="993" w:type="dxa"/>
            <w:shd w:val="clear" w:color="auto" w:fill="FFFFFF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26-31.01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Обобщающий урок по разделу «Были-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небылицы». Оценка достижений.</w:t>
            </w:r>
          </w:p>
        </w:tc>
        <w:tc>
          <w:tcPr>
            <w:tcW w:w="816" w:type="dxa"/>
          </w:tcPr>
          <w:p w:rsidR="002D6087" w:rsidRPr="00270AEC" w:rsidRDefault="00460282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рассказывать о прочитанных книгах,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читать произведения по ролям, задавать вопросы по прочитанным произведениям. Находить на них ответы в тексте.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Р-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прогнозирование уровня усвоения</w:t>
            </w:r>
          </w:p>
          <w:p w:rsidR="002D6087" w:rsidRPr="00270AEC" w:rsidRDefault="002D6087" w:rsidP="00270AEC">
            <w:pPr>
              <w:widowControl w:val="0"/>
              <w:suppressLineNumbers/>
              <w:suppressAutoHyphens/>
              <w:autoSpaceDN w:val="0"/>
              <w:spacing w:after="0" w:line="240" w:lineRule="auto"/>
              <w:rPr>
                <w:rFonts w:ascii="Times New Roman" w:eastAsia="Arial Unicode MS" w:hAnsi="Times New Roman"/>
                <w:kern w:val="3"/>
                <w:sz w:val="24"/>
                <w:szCs w:val="24"/>
              </w:rPr>
            </w:pPr>
            <w:r w:rsidRPr="00270AEC">
              <w:rPr>
                <w:rFonts w:ascii="Times New Roman" w:eastAsia="Arial Unicode MS" w:hAnsi="Times New Roman"/>
                <w:b/>
                <w:kern w:val="3"/>
                <w:sz w:val="24"/>
                <w:szCs w:val="24"/>
              </w:rPr>
              <w:lastRenderedPageBreak/>
              <w:t xml:space="preserve">П </w:t>
            </w:r>
            <w:proofErr w:type="gramStart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-п</w:t>
            </w:r>
            <w:proofErr w:type="gramEnd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оиск и выделение необходимой информации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Проверка и умение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самостоятельно оценивать свои достижения на основе диагностической работы, представленной в учебнике.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2-7.02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auto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40</w:t>
            </w:r>
          </w:p>
        </w:tc>
        <w:tc>
          <w:tcPr>
            <w:tcW w:w="2552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С. Черный «Воробей», «Слон».</w:t>
            </w:r>
          </w:p>
        </w:tc>
        <w:tc>
          <w:tcPr>
            <w:tcW w:w="816" w:type="dxa"/>
            <w:shd w:val="clear" w:color="auto" w:fill="auto"/>
          </w:tcPr>
          <w:p w:rsidR="002D6087" w:rsidRPr="00270AEC" w:rsidRDefault="00573475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понимать стихи и правильно, выразительно читать их.</w:t>
            </w:r>
          </w:p>
        </w:tc>
        <w:tc>
          <w:tcPr>
            <w:tcW w:w="2268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монологическое высказывание с опорой на авторский текст</w:t>
            </w:r>
          </w:p>
          <w:p w:rsidR="002D6087" w:rsidRPr="00270AEC" w:rsidRDefault="002D6087" w:rsidP="00270AEC">
            <w:pPr>
              <w:widowControl w:val="0"/>
              <w:suppressLineNumbers/>
              <w:suppressAutoHyphens/>
              <w:autoSpaceDN w:val="0"/>
              <w:spacing w:after="0" w:line="240" w:lineRule="auto"/>
              <w:rPr>
                <w:rFonts w:ascii="Times New Roman" w:eastAsia="Arial Unicode MS" w:hAnsi="Times New Roman"/>
                <w:kern w:val="3"/>
                <w:sz w:val="24"/>
                <w:szCs w:val="24"/>
              </w:rPr>
            </w:pPr>
            <w:r w:rsidRPr="00270AEC">
              <w:rPr>
                <w:rFonts w:ascii="Times New Roman" w:eastAsia="Arial Unicode MS" w:hAnsi="Times New Roman"/>
                <w:b/>
                <w:kern w:val="3"/>
                <w:sz w:val="24"/>
                <w:szCs w:val="24"/>
              </w:rPr>
              <w:t xml:space="preserve">П </w:t>
            </w:r>
            <w:proofErr w:type="gramStart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-п</w:t>
            </w:r>
            <w:proofErr w:type="gramEnd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оиск и выделение необходимой информации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  </w:t>
            </w:r>
            <w:proofErr w:type="gramStart"/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/>
              </w:rPr>
              <w:t>-з</w:t>
            </w:r>
            <w:proofErr w:type="gramEnd"/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/>
              </w:rPr>
              <w:t xml:space="preserve">адавать вопросы, 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>аргументировать свою позицию</w:t>
            </w:r>
          </w:p>
        </w:tc>
        <w:tc>
          <w:tcPr>
            <w:tcW w:w="1842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Эмоциональный отклик на лирическое произведение.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2-7.02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А.А. Блок «Ветхая избушка», «Сны», «Ворона».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находить в стихотворениях яркие, образные слова и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выражения, объяснять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смысл выражений с опорой на текст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70AEC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lastRenderedPageBreak/>
              <w:t>Р-</w:t>
            </w:r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в </w:t>
            </w:r>
            <w:proofErr w:type="gramStart"/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диалоге</w:t>
            </w:r>
            <w:proofErr w:type="gramEnd"/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с учителем </w:t>
            </w:r>
            <w:r w:rsidRPr="00270AEC">
              <w:rPr>
                <w:rFonts w:ascii="Times New Roman" w:eastAsia="Lucida Sans Unicode" w:hAnsi="Times New Roman"/>
                <w:iCs/>
                <w:kern w:val="1"/>
                <w:sz w:val="24"/>
                <w:szCs w:val="24"/>
                <w:lang w:eastAsia="hi-IN" w:bidi="hi-IN"/>
              </w:rPr>
              <w:t>вырабатывать</w:t>
            </w:r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критерии оценки и </w:t>
            </w:r>
            <w:r w:rsidRPr="00270AEC">
              <w:rPr>
                <w:rFonts w:ascii="Times New Roman" w:eastAsia="Lucida Sans Unicode" w:hAnsi="Times New Roman"/>
                <w:iCs/>
                <w:kern w:val="1"/>
                <w:sz w:val="24"/>
                <w:szCs w:val="24"/>
                <w:lang w:eastAsia="hi-IN" w:bidi="hi-IN"/>
              </w:rPr>
              <w:lastRenderedPageBreak/>
              <w:t>определять</w:t>
            </w:r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степень успешности своей работы и работы других в соответствии с этими критериями</w:t>
            </w:r>
          </w:p>
          <w:p w:rsidR="002D6087" w:rsidRPr="00270AEC" w:rsidRDefault="002D6087" w:rsidP="00270AEC">
            <w:pPr>
              <w:widowControl w:val="0"/>
              <w:suppressLineNumbers/>
              <w:suppressAutoHyphens/>
              <w:autoSpaceDN w:val="0"/>
              <w:spacing w:after="0" w:line="240" w:lineRule="auto"/>
              <w:rPr>
                <w:rFonts w:ascii="Times New Roman" w:eastAsia="Arial Unicode MS" w:hAnsi="Times New Roman"/>
                <w:kern w:val="3"/>
                <w:sz w:val="24"/>
                <w:szCs w:val="24"/>
              </w:rPr>
            </w:pPr>
            <w:r w:rsidRPr="00270AEC">
              <w:rPr>
                <w:rFonts w:ascii="Times New Roman" w:eastAsia="Arial Unicode MS" w:hAnsi="Times New Roman"/>
                <w:b/>
                <w:kern w:val="3"/>
                <w:sz w:val="24"/>
                <w:szCs w:val="24"/>
              </w:rPr>
              <w:t xml:space="preserve">П </w:t>
            </w:r>
            <w:proofErr w:type="gramStart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-п</w:t>
            </w:r>
            <w:proofErr w:type="gramEnd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оиск и выделение необходимой информации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/>
              </w:rPr>
              <w:t>-договариваться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и приходить к общему решению в совместной деятельности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речи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>9-14.02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42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С.А. Есенин «Черёмуха».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понимать и чувствовать окружающую природу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 </w:t>
            </w: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–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роговаривать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последовательность действий на уроке</w:t>
            </w:r>
          </w:p>
          <w:p w:rsidR="002D6087" w:rsidRPr="00270AEC" w:rsidRDefault="002D6087" w:rsidP="00270AEC">
            <w:pPr>
              <w:widowControl w:val="0"/>
              <w:suppressLineNumbers/>
              <w:suppressAutoHyphens/>
              <w:autoSpaceDN w:val="0"/>
              <w:spacing w:after="0" w:line="240" w:lineRule="auto"/>
              <w:rPr>
                <w:rFonts w:ascii="Times New Roman" w:eastAsia="Arial Unicode MS" w:hAnsi="Times New Roman"/>
                <w:kern w:val="3"/>
                <w:sz w:val="24"/>
                <w:szCs w:val="24"/>
              </w:rPr>
            </w:pPr>
            <w:r w:rsidRPr="00270AEC">
              <w:rPr>
                <w:rFonts w:ascii="Times New Roman" w:eastAsia="Arial Unicode MS" w:hAnsi="Times New Roman"/>
                <w:b/>
                <w:kern w:val="3"/>
                <w:sz w:val="24"/>
                <w:szCs w:val="24"/>
              </w:rPr>
              <w:t xml:space="preserve">П </w:t>
            </w:r>
            <w:proofErr w:type="gramStart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-п</w:t>
            </w:r>
            <w:proofErr w:type="gramEnd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оиск и выделение необходимой информации</w:t>
            </w:r>
          </w:p>
          <w:p w:rsidR="002D6087" w:rsidRPr="00270AEC" w:rsidRDefault="002D6087" w:rsidP="00270AEC">
            <w:pPr>
              <w:widowControl w:val="0"/>
              <w:suppressLineNumbers/>
              <w:suppressAutoHyphens/>
              <w:autoSpaceDN w:val="0"/>
              <w:spacing w:after="0" w:line="240" w:lineRule="auto"/>
              <w:rPr>
                <w:rFonts w:ascii="Times New Roman" w:eastAsia="Arial Unicode MS" w:hAnsi="Times New Roman"/>
                <w:kern w:val="3"/>
                <w:sz w:val="24"/>
                <w:szCs w:val="24"/>
              </w:rPr>
            </w:pPr>
            <w:proofErr w:type="gramStart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К-</w:t>
            </w:r>
            <w:proofErr w:type="gramEnd"/>
            <w:r w:rsidRPr="00270AEC">
              <w:rPr>
                <w:rFonts w:ascii="Times New Roman" w:eastAsia="NewtonCSanPin-Italic" w:hAnsi="Times New Roman"/>
                <w:iCs/>
                <w:kern w:val="3"/>
                <w:sz w:val="24"/>
                <w:szCs w:val="24"/>
              </w:rPr>
              <w:t>-слушать</w:t>
            </w:r>
            <w:r w:rsidRPr="00270AEC">
              <w:rPr>
                <w:rFonts w:ascii="Times New Roman" w:eastAsia="NewtonCSanPin-Italic" w:hAnsi="Times New Roman"/>
                <w:kern w:val="3"/>
                <w:sz w:val="24"/>
                <w:szCs w:val="24"/>
              </w:rPr>
              <w:t xml:space="preserve"> и </w:t>
            </w:r>
            <w:r w:rsidRPr="00270AEC">
              <w:rPr>
                <w:rFonts w:ascii="Times New Roman" w:eastAsia="NewtonCSanPin-Italic" w:hAnsi="Times New Roman"/>
                <w:iCs/>
                <w:kern w:val="3"/>
                <w:sz w:val="24"/>
                <w:szCs w:val="24"/>
              </w:rPr>
              <w:t>слышать</w:t>
            </w:r>
            <w:r w:rsidRPr="00270AEC">
              <w:rPr>
                <w:rFonts w:ascii="Times New Roman" w:eastAsia="NewtonCSanPin-Italic" w:hAnsi="Times New Roman"/>
                <w:kern w:val="3"/>
                <w:sz w:val="24"/>
                <w:szCs w:val="24"/>
              </w:rPr>
              <w:t xml:space="preserve"> других, пытаться принимать иную точку зрения, быть готовым корректировать свою точку зрения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речи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9-14.02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253D5D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Обобщающий урок по разделу «Поэтическая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тетрадь 1». Оценка достижений.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сравнивать стихи разных поэтов на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одну и ту же тему, проверять правильность высказывания, сверяя с текстом, самостоятельно оценивать свои достижения.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Р-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прогнозирование уровня усвоения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П-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>- осознанно и произвольно строить сообщения в устной и письменной форме, в том числе творческого и исследовательского характера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Проверка и умение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самостоятельно оценивать свои достижения на основе диагностической работы, представленной в учебнике.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16-21.02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A03EB5" w:rsidRPr="00270AEC" w:rsidTr="002D6087">
        <w:tc>
          <w:tcPr>
            <w:tcW w:w="709" w:type="dxa"/>
            <w:shd w:val="clear" w:color="auto" w:fill="FFFFFF"/>
          </w:tcPr>
          <w:p w:rsidR="00A03EB5" w:rsidRPr="00270AEC" w:rsidRDefault="00253D5D" w:rsidP="00A03EB5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44</w:t>
            </w:r>
          </w:p>
        </w:tc>
        <w:tc>
          <w:tcPr>
            <w:tcW w:w="2552" w:type="dxa"/>
            <w:shd w:val="clear" w:color="auto" w:fill="FFFFFF"/>
          </w:tcPr>
          <w:p w:rsidR="00A03EB5" w:rsidRPr="00270AEC" w:rsidRDefault="00A03EB5" w:rsidP="00A03EB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Проектная работа «Моя семья».</w:t>
            </w:r>
          </w:p>
        </w:tc>
        <w:tc>
          <w:tcPr>
            <w:tcW w:w="816" w:type="dxa"/>
            <w:shd w:val="clear" w:color="auto" w:fill="FFFFFF"/>
          </w:tcPr>
          <w:p w:rsidR="00A03EB5" w:rsidRPr="00270AEC" w:rsidRDefault="00573475" w:rsidP="00A03E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A03EB5" w:rsidRPr="00270AEC" w:rsidRDefault="00A03EB5" w:rsidP="00A03E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составлять генеалогическое древо своей семьи, рассказ об истории своей семьи.</w:t>
            </w:r>
          </w:p>
        </w:tc>
        <w:tc>
          <w:tcPr>
            <w:tcW w:w="2268" w:type="dxa"/>
            <w:shd w:val="clear" w:color="auto" w:fill="FFFFFF"/>
          </w:tcPr>
          <w:p w:rsidR="00A03EB5" w:rsidRPr="00270AEC" w:rsidRDefault="00A03EB5" w:rsidP="00A03E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составлять устный рассказ на основе фактов из истории своей семьи</w:t>
            </w:r>
          </w:p>
          <w:p w:rsidR="00A03EB5" w:rsidRPr="00270AEC" w:rsidRDefault="00A03EB5" w:rsidP="00A03EB5">
            <w:pPr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>сбор, обработка, анализ, передача информации</w:t>
            </w:r>
          </w:p>
          <w:p w:rsidR="00A03EB5" w:rsidRPr="00270AEC" w:rsidRDefault="00A03EB5" w:rsidP="00A03E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–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проявлять активность, желание высказаться перед одноклассниками</w:t>
            </w:r>
          </w:p>
        </w:tc>
        <w:tc>
          <w:tcPr>
            <w:tcW w:w="1842" w:type="dxa"/>
            <w:shd w:val="clear" w:color="auto" w:fill="FFFFFF"/>
          </w:tcPr>
          <w:p w:rsidR="00A03EB5" w:rsidRPr="00270AEC" w:rsidRDefault="00A03EB5" w:rsidP="00A03E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Проявлять интерес к истории своей семьи, уважать своих предков.</w:t>
            </w:r>
          </w:p>
        </w:tc>
        <w:tc>
          <w:tcPr>
            <w:tcW w:w="993" w:type="dxa"/>
            <w:shd w:val="clear" w:color="auto" w:fill="FFFFFF"/>
          </w:tcPr>
          <w:p w:rsidR="00A03EB5" w:rsidRPr="00270AEC" w:rsidRDefault="00573475" w:rsidP="00A03E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16-21.02</w:t>
            </w:r>
          </w:p>
        </w:tc>
        <w:tc>
          <w:tcPr>
            <w:tcW w:w="1134" w:type="dxa"/>
            <w:shd w:val="clear" w:color="auto" w:fill="FFFFFF"/>
          </w:tcPr>
          <w:p w:rsidR="00A03EB5" w:rsidRPr="00270AEC" w:rsidRDefault="00A03EB5" w:rsidP="00A03E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A03EB5" w:rsidRPr="00270AEC" w:rsidRDefault="00A03EB5" w:rsidP="00A03E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253D5D" w:rsidP="00253D5D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Прогнозирование содержания раздела.</w:t>
            </w:r>
          </w:p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М. Пришвин «Моя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Родина».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прогнозировать содержание раздела,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планировать работу с произведением на уроке, используя условные обозначения.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составлять небольшое монологическое высказывание с опорой на авторский текст;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сбор, обработка, анализ, передача информации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Ценить и уважать писателя,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выражающего свои чувства к Родине через художественное слово.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24-28.02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46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И. Соколов-Микитов «</w:t>
            </w:r>
            <w:proofErr w:type="spell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Листопадничек</w:t>
            </w:r>
            <w:proofErr w:type="spell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определять жанр произведения, сравнивать свои наблюдения за жизнью животных с рассказом автора.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монологическое высказывание с опорой на авторский текст;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сбор, обработка, анализ, передача информации</w:t>
            </w:r>
          </w:p>
          <w:p w:rsidR="002D6087" w:rsidRPr="00270AEC" w:rsidRDefault="002D6087" w:rsidP="00270AEC">
            <w:pPr>
              <w:snapToGrid w:val="0"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  </w:t>
            </w:r>
            <w:proofErr w:type="gramStart"/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/>
              </w:rPr>
              <w:t>-з</w:t>
            </w:r>
            <w:proofErr w:type="gramEnd"/>
            <w:r w:rsidRPr="00270AEC">
              <w:rPr>
                <w:rFonts w:ascii="Times New Roman" w:eastAsia="NewtonCSanPin-Italic" w:hAnsi="Times New Roman"/>
                <w:iCs/>
                <w:sz w:val="24"/>
                <w:szCs w:val="24"/>
                <w:lang w:eastAsia="en-US"/>
              </w:rPr>
              <w:t xml:space="preserve">адавать вопросы, 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>аргументировать свою позицию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речи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24-28.02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83296C" w:rsidP="0083296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47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В. Белов «Малька провинилась», «Ещё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Мальку».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пользоваться элементарными приемами анализа текста по вопросам учителя, задавать вопросы по прочитанному произведению, находить на них ответы в тексте.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осознавать смысл и назначение позитивных установок на успешную работу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определять основную идею произведения, понимать, какую информацию о чувствах и настроении автора она несет, выявлять отношение автора к описываемым событиям и героям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осознавать цель своего высказывания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Предлагать собственные правила работы в группе и индивидуально в зависимости от формы урока.</w:t>
            </w:r>
          </w:p>
        </w:tc>
        <w:tc>
          <w:tcPr>
            <w:tcW w:w="993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2-7.03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В. Бианки «Мышонок Пик».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читать бегло, вслух, без искажений, передавая свое отношение к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прочитанному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–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 определять и формулировать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цель деятельности на уроке с помощью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сбор, обработка, анализ, передача информации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слушать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понимать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речь других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Эмоционально «проживать»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текст, выражать свои эмоции</w:t>
            </w:r>
          </w:p>
        </w:tc>
        <w:tc>
          <w:tcPr>
            <w:tcW w:w="993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2-7.03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Б. Житков «Про обезьянку».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пересказывать текст по плану.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адекватно использовать речь для планирования и 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lastRenderedPageBreak/>
              <w:t>регуляции своей деятельности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сбор, обработка, анализ, передача информации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; выполнять различные роли (лидера исполнителя)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>Эмоционально «проживать»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текст,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выражать свои эмоции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>10-14.03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auto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50</w:t>
            </w:r>
          </w:p>
        </w:tc>
        <w:tc>
          <w:tcPr>
            <w:tcW w:w="2552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Б. Житков «Про обезьянку».</w:t>
            </w:r>
          </w:p>
        </w:tc>
        <w:tc>
          <w:tcPr>
            <w:tcW w:w="816" w:type="dxa"/>
            <w:shd w:val="clear" w:color="auto" w:fill="auto"/>
          </w:tcPr>
          <w:p w:rsidR="002D6087" w:rsidRPr="00270AEC" w:rsidRDefault="00573475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читать вслух бегло, выразительно, находить эпизод прочитанного произведения для ответа на вопрос или подтверждения собственного мнения.</w:t>
            </w:r>
          </w:p>
        </w:tc>
        <w:tc>
          <w:tcPr>
            <w:tcW w:w="2268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умение формулировать цель деятельности на уроке с помощью учителя</w:t>
            </w:r>
          </w:p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-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умение находить ответы на вопросы, используя свой жизненный опыт</w:t>
            </w:r>
          </w:p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умение оформлять свои мысли в устной и письменной форме (на уровне предложения или небольшого текста)</w:t>
            </w:r>
          </w:p>
        </w:tc>
        <w:tc>
          <w:tcPr>
            <w:tcW w:w="1842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Умение определять и высказывать под руководством педагога самые простые общие для всех людей правила поведения при сотрудничестве (этические нормы).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10-.14.03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В. Астафьев «</w:t>
            </w:r>
            <w:proofErr w:type="spell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Капалуха</w:t>
            </w:r>
            <w:proofErr w:type="spell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оценивать поступки главных героев.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монологическое высказывание с опорой на авторский текст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П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-п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оиск и выделение необходимой информации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; выполнять различные роли (лидера исполнителя)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 xml:space="preserve">Эмоционально «проживать»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текст, выражать свои эмоции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16-20.03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52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В. Драгунский «Он живой и светится».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понимать нравственный смысл рассказа.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монологическое высказывание с опорой на авторский текст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П—</w:t>
            </w:r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сбор, обработка, анализ, передача информации 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; выполнять различные роли (лидера, исполнителя)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Эмоционально «проживать»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текст, выражать свои эмоции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16-20.03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53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Обобщающий урок по разделу «Люби живое». Оценка достижений.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отличать художественные рассказы от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научно-познавательных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прогнозирование уровня усвоения</w:t>
            </w:r>
          </w:p>
          <w:p w:rsidR="002D6087" w:rsidRPr="00270AEC" w:rsidRDefault="002D6087" w:rsidP="00270AEC">
            <w:pPr>
              <w:widowControl w:val="0"/>
              <w:suppressLineNumbers/>
              <w:suppressAutoHyphens/>
              <w:autoSpaceDN w:val="0"/>
              <w:spacing w:after="0" w:line="240" w:lineRule="auto"/>
              <w:rPr>
                <w:rFonts w:ascii="Times New Roman" w:eastAsia="Arial Unicode MS" w:hAnsi="Times New Roman"/>
                <w:kern w:val="3"/>
                <w:sz w:val="24"/>
                <w:szCs w:val="24"/>
              </w:rPr>
            </w:pPr>
            <w:r w:rsidRPr="00270AEC">
              <w:rPr>
                <w:rFonts w:ascii="Times New Roman" w:eastAsia="Arial Unicode MS" w:hAnsi="Times New Roman"/>
                <w:b/>
                <w:kern w:val="3"/>
                <w:sz w:val="24"/>
                <w:szCs w:val="24"/>
              </w:rPr>
              <w:t xml:space="preserve">П </w:t>
            </w:r>
            <w:proofErr w:type="gramStart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-п</w:t>
            </w:r>
            <w:proofErr w:type="gramEnd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оиск и выделение необходимой информации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 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- вести  устный и письменный диалог</w:t>
            </w:r>
            <w:r w:rsidRPr="00270AEC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eastAsia="ar-SA"/>
              </w:rPr>
              <w:t xml:space="preserve"> в соответствии с грамматическими и синтаксическими нормами родного языка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;  слушать собеседника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Адекватная мотивация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30-3.04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573475">
        <w:trPr>
          <w:trHeight w:val="132"/>
        </w:trPr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С.Я. Маршак  «В лесу над росистой поляной…».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Научить анализировать поэтическое изображение птиц в стихах;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выразительно читать стихотворения;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использовать интонацию;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читать стихотворные произведения наизусть (по выбору.</w:t>
            </w:r>
            <w:proofErr w:type="gramEnd"/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монологическое высказывание с опорой на авторский текст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перерабатывать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преобразовывать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информацию из одной формы в другую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; выполнять различные роли (лидера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исполнителя)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речи. Осознание того. Что поэзия открывается лишь тому, кто ее чувствует.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30-3.04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55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А.Л. </w:t>
            </w:r>
            <w:proofErr w:type="spell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Барто</w:t>
            </w:r>
            <w:proofErr w:type="spell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«Разлука», «В театре».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Научить   находить рифму в произведении,  сравнивать и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составлять небольшое монологическое высказывание с опорой на авторский текст, 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оценивать события, героев произведения.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адекватно использовать речь для планирования и регуляции своей деятельности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перерабатывать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преобразовывать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информацию из одной формы в другую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; выполнять различные роли (лидера исполнителя)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речи</w:t>
            </w:r>
          </w:p>
        </w:tc>
        <w:tc>
          <w:tcPr>
            <w:tcW w:w="993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6-11.04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auto"/>
          </w:tcPr>
          <w:p w:rsidR="002D6087" w:rsidRPr="00270AEC" w:rsidRDefault="0083296C" w:rsidP="0083296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2552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С.В. Михалков «Если».</w:t>
            </w:r>
          </w:p>
        </w:tc>
        <w:tc>
          <w:tcPr>
            <w:tcW w:w="816" w:type="dxa"/>
            <w:shd w:val="clear" w:color="auto" w:fill="auto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читать выразительно стихи, передавая настроения автора.</w:t>
            </w:r>
          </w:p>
        </w:tc>
        <w:tc>
          <w:tcPr>
            <w:tcW w:w="2268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адекватно использовать речь для планирования и регуляции своей деятельности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перерабатывать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преобразовывать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информацию из одной формы в другую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; выполнять различные роли (лидера исполнителя)</w:t>
            </w:r>
          </w:p>
        </w:tc>
        <w:tc>
          <w:tcPr>
            <w:tcW w:w="1842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Осознавать, что благодаря использованию изобразительно-выразительных средств автор проявляет собственные чувства к герою произведения.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6-11.04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auto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57</w:t>
            </w:r>
          </w:p>
        </w:tc>
        <w:tc>
          <w:tcPr>
            <w:tcW w:w="2552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Е.А. Благинина «Кукушка», «Котенок».</w:t>
            </w:r>
          </w:p>
        </w:tc>
        <w:tc>
          <w:tcPr>
            <w:tcW w:w="816" w:type="dxa"/>
            <w:shd w:val="clear" w:color="auto" w:fill="auto"/>
          </w:tcPr>
          <w:p w:rsidR="002D6087" w:rsidRPr="00270AEC" w:rsidRDefault="00573475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читать выразительно стихи, передавая настроения автора.</w:t>
            </w:r>
          </w:p>
        </w:tc>
        <w:tc>
          <w:tcPr>
            <w:tcW w:w="2268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NewtonCSanPin-Italic" w:hAnsi="Times New Roman"/>
                <w:sz w:val="24"/>
                <w:szCs w:val="24"/>
                <w:lang w:eastAsia="en-US"/>
              </w:rPr>
              <w:t xml:space="preserve"> адекватно использовать речь для планирования и регуляции своей деятельности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перерабатывать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преобразовывать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информацию из одной формы в другую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; выполнять различные роли (лидера исполнителя)</w:t>
            </w:r>
          </w:p>
        </w:tc>
        <w:tc>
          <w:tcPr>
            <w:tcW w:w="1842" w:type="dxa"/>
            <w:shd w:val="clear" w:color="auto" w:fill="auto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Стремиться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к совершенствованию собственной речи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13-18.04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Обобщающий урок по разделу «Поэтическая тетрадь 2». Оценка достижений.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выразительно читать стихотворения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прогнозирование уровня усвоения</w:t>
            </w:r>
          </w:p>
          <w:p w:rsidR="002D6087" w:rsidRPr="00270AEC" w:rsidRDefault="002D6087" w:rsidP="00270AEC">
            <w:pPr>
              <w:widowControl w:val="0"/>
              <w:suppressLineNumbers/>
              <w:suppressAutoHyphens/>
              <w:autoSpaceDN w:val="0"/>
              <w:spacing w:after="0" w:line="240" w:lineRule="auto"/>
              <w:rPr>
                <w:rFonts w:ascii="Times New Roman" w:eastAsia="Arial Unicode MS" w:hAnsi="Times New Roman"/>
                <w:kern w:val="3"/>
                <w:sz w:val="24"/>
                <w:szCs w:val="24"/>
              </w:rPr>
            </w:pPr>
            <w:r w:rsidRPr="00270AEC">
              <w:rPr>
                <w:rFonts w:ascii="Times New Roman" w:eastAsia="Arial Unicode MS" w:hAnsi="Times New Roman"/>
                <w:b/>
                <w:kern w:val="3"/>
                <w:sz w:val="24"/>
                <w:szCs w:val="24"/>
              </w:rPr>
              <w:t xml:space="preserve">П </w:t>
            </w:r>
            <w:proofErr w:type="gramStart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-п</w:t>
            </w:r>
            <w:proofErr w:type="gramEnd"/>
            <w:r w:rsidRPr="00270AEC">
              <w:rPr>
                <w:rFonts w:ascii="Times New Roman" w:eastAsia="Arial Unicode MS" w:hAnsi="Times New Roman"/>
                <w:kern w:val="3"/>
                <w:sz w:val="24"/>
                <w:szCs w:val="24"/>
              </w:rPr>
              <w:t>оиск и выделение необходимой информации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- вести  устный и письменный диалог</w:t>
            </w:r>
            <w:r w:rsidRPr="00270AEC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eastAsia="ar-SA"/>
              </w:rPr>
              <w:t xml:space="preserve"> в соответствии с грамматическими и синтаксическими нормами родного языка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;  слушать собеседника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Проверять себя и адекватно оценивать свои достижения на основе диагностической работы.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13-18.04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Внеклассное чтение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 Стихи о детях. Чтение наизусть.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выразительному чтению наизусть,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передавая свое отношение к героям произведений, научатся самостоятельно отбирать стихотворения для заучивания.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Р-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оценивать свое чтение наизусть и чтение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одноклассников с точки зрения выразительности и правильной интонации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осознавать смысл </w:t>
            </w:r>
            <w:proofErr w:type="spell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межпредметного</w:t>
            </w:r>
            <w:proofErr w:type="spell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понятия: изобразительно-выразительные средства языка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умение внимательно слушать и анализировать ответы одноклассников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Уважать работу своих однокласснико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в по подготовке к уроку.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20-25.04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83296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60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Прогнозирование содержания раздела.         Б. </w:t>
            </w:r>
            <w:proofErr w:type="spell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Шерегин</w:t>
            </w:r>
            <w:proofErr w:type="spell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«Собирай по ягодке – наберешь кузовок».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находить в тексте пословицы, и объяснять их смысл, соотносить пословицы и содержания произведений.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высказывать своё предположение, составлять небольшое монологическое высказывание с опорой на авторский текст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перерабатывать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преобразовывать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информацию из одной формы в другую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К 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- вести  устный диалог</w:t>
            </w:r>
            <w:r w:rsidRPr="00270AEC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eastAsia="ar-SA"/>
              </w:rPr>
              <w:t xml:space="preserve"> в соответствии с грамматическими и синтаксическими нормами родного языка</w:t>
            </w:r>
            <w:r w:rsidRPr="00270AEC">
              <w:rPr>
                <w:rFonts w:ascii="Times New Roman" w:eastAsia="NewtonCSanPin-Regular" w:hAnsi="Times New Roman"/>
                <w:sz w:val="24"/>
                <w:szCs w:val="24"/>
                <w:lang w:eastAsia="en-US"/>
              </w:rPr>
              <w:t>;  слушать собеседника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Адекватная мотивация.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20-25.04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61</w:t>
            </w:r>
          </w:p>
        </w:tc>
        <w:tc>
          <w:tcPr>
            <w:tcW w:w="2552" w:type="dxa"/>
          </w:tcPr>
          <w:p w:rsidR="002D6087" w:rsidRPr="00270AEC" w:rsidRDefault="00253D5D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 Платонов «Цветок на земле»,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«Ещё мама».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находить в тексте пословицы, и объяснять их смысл. 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- учиться работать по предложенному  учителем плану, проговаривать последовательность действий  на уроке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формлять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свои мысли в устной и письменной форме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-выразительно читать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пересказывать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текст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Эмоционально «проживать»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текст, выражать свои эмоции.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27-30.04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М. Зощенко «Золотые слова».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находить в тексте пословицы, и объяснять их смысл, соотносить пословицы и содержания произведения, читать по ролям, учитывая особенности речи героев.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выбирать действие в связи с поставленной задачей и условиями ее реализации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на вопросы в тексте 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выразительно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>читать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пересказывать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текст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>Эмоционально «проживать»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текст, выражать свои эмоции.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27-30.04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63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М. Зощенко «Великие путешественники».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выделять особенности юмористического рассказа, выразительно читать, описывать главных героев, их характер, определять главную мысль  юмористического рассказа.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iCs/>
                <w:color w:val="170E02"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определять и формулировать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цель деятельности на уроке с помощью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-делать выводы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в результате совместной работы класса и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iCs/>
                <w:color w:val="170E02"/>
                <w:sz w:val="24"/>
                <w:szCs w:val="24"/>
                <w:lang w:eastAsia="en-US"/>
              </w:rPr>
              <w:t xml:space="preserve">К </w:t>
            </w:r>
            <w:proofErr w:type="gramStart"/>
            <w:r w:rsidRPr="00270AEC">
              <w:rPr>
                <w:rFonts w:ascii="Times New Roman" w:eastAsia="Calibri" w:hAnsi="Times New Roman"/>
                <w:b/>
                <w:iCs/>
                <w:color w:val="170E02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с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лушать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понимать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речь других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Творческое отношение к процессу выбора и выполнения заданий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5-8.05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2552" w:type="dxa"/>
          </w:tcPr>
          <w:p w:rsidR="002D6087" w:rsidRPr="00270AEC" w:rsidRDefault="00253D5D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Н. Носов «Федина задача»,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«Телефон».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выделять особенности юмористического рассказа, находить связь заглавия и содержания рассказа.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учиться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высказывать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своё предположение (версию) на основе работы с иллюстрацией учебника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–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находить ответы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на вопросы в тексте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-выразительно читать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пересказывать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текст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Творческое отношение к процессу выбора и выполнения заданий.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5-8.05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Внеклассное чтение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Юмористические рассказы В. Драгунского и             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Н. Носова.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Научатся при выборе книг и поиске информации опираться на  информационный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аппарат книги, её элементы, делиться своими впечатлениями о прочитанных книгах, участвовать в дискуссиях и диалогах о них.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Р-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составлять план работы по решению учебной задачи урока в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мини-группе, предлагать совместно с группой план изучения темы урока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– осознавать сущность и значение юмористических рассказов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объяснять сверстникам способы конструктивной и продуктивной бесконфликтной деятельности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Уметь бесконфликтно решать возникающие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проблемы в общении между одноклассниками.</w:t>
            </w: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12-16.05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83296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66</w:t>
            </w:r>
          </w:p>
        </w:tc>
        <w:tc>
          <w:tcPr>
            <w:tcW w:w="2552" w:type="dxa"/>
          </w:tcPr>
          <w:p w:rsidR="002D6087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 Остер «Вредные советы»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  <w:r w:rsidR="00253D5D" w:rsidRPr="00270AEC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П</w:t>
            </w:r>
            <w:proofErr w:type="gramEnd"/>
            <w:r w:rsidR="00253D5D" w:rsidRPr="00270AEC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роверка техники чтения.</w:t>
            </w:r>
          </w:p>
          <w:p w:rsidR="0083296C" w:rsidRPr="00270AEC" w:rsidRDefault="0083296C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Обобщающий урок по разделу «По страницам детских журналов».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Осознают то, что не все бывают советы добрыми. Научатся составлять свои добрые советы.</w:t>
            </w:r>
            <w:r w:rsidR="00253D5D"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выразительно читать стихотворения и оценивать свои результаты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проговаривать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последовательность действий на уроке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 </w:t>
            </w:r>
            <w:proofErr w:type="gramStart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д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елать выводы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в результате совместной работы класса и учителя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color w:val="170E02"/>
                <w:sz w:val="24"/>
                <w:szCs w:val="24"/>
                <w:lang w:eastAsia="en-US"/>
              </w:rPr>
              <w:t>К-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учиться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; выполнять различные роли (лидера исполнителя)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Адекватная мотивация</w:t>
            </w:r>
          </w:p>
          <w:p w:rsidR="00253D5D" w:rsidRPr="00270AEC" w:rsidRDefault="00253D5D" w:rsidP="00253D5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Проверять себя и самостоятельно оценивать свои достижения на основе диагностической работы.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12-16.05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  <w:shd w:val="clear" w:color="auto" w:fill="FFFFFF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255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Г.Х. Андерсен «Гадкий утенок».</w:t>
            </w:r>
          </w:p>
        </w:tc>
        <w:tc>
          <w:tcPr>
            <w:tcW w:w="816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Учить оценивать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поступки людей, 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жизненные ситуации с точки зрения общепринятых норм и ценностей; оценивать конкретные поступки как хорошие или плохие;</w:t>
            </w:r>
          </w:p>
          <w:p w:rsidR="002D6087" w:rsidRPr="00270AEC" w:rsidRDefault="002D6087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Научить оценивать персонажей по их поступкам и особенностям речи.</w:t>
            </w:r>
          </w:p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FFFFFF"/>
          </w:tcPr>
          <w:p w:rsidR="002D6087" w:rsidRPr="00270AEC" w:rsidRDefault="002D6087" w:rsidP="00270AEC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gramStart"/>
            <w:r w:rsidRPr="00270AEC">
              <w:rPr>
                <w:rFonts w:ascii="Times New Roman" w:eastAsia="Lucida Sans Unicode" w:hAnsi="Times New Roman"/>
                <w:b/>
                <w:kern w:val="1"/>
                <w:sz w:val="24"/>
                <w:szCs w:val="24"/>
                <w:lang w:eastAsia="hi-IN" w:bidi="hi-IN"/>
              </w:rPr>
              <w:lastRenderedPageBreak/>
              <w:t>Р</w:t>
            </w:r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-</w:t>
            </w:r>
            <w:proofErr w:type="gramEnd"/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в диалоге с учителем </w:t>
            </w:r>
            <w:r w:rsidRPr="00270AEC">
              <w:rPr>
                <w:rFonts w:ascii="Times New Roman" w:eastAsia="Lucida Sans Unicode" w:hAnsi="Times New Roman"/>
                <w:iCs/>
                <w:kern w:val="1"/>
                <w:sz w:val="24"/>
                <w:szCs w:val="24"/>
                <w:lang w:eastAsia="hi-IN" w:bidi="hi-IN"/>
              </w:rPr>
              <w:lastRenderedPageBreak/>
              <w:t>вырабатывать</w:t>
            </w:r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критерии оценки и </w:t>
            </w:r>
            <w:r w:rsidRPr="00270AEC">
              <w:rPr>
                <w:rFonts w:ascii="Times New Roman" w:eastAsia="Lucida Sans Unicode" w:hAnsi="Times New Roman"/>
                <w:iCs/>
                <w:kern w:val="1"/>
                <w:sz w:val="24"/>
                <w:szCs w:val="24"/>
                <w:lang w:eastAsia="hi-IN" w:bidi="hi-IN"/>
              </w:rPr>
              <w:t>определять</w:t>
            </w:r>
            <w:r w:rsidRPr="00270AE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степень успешности своей работы и работы других в соответствии с этими критериями.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 xml:space="preserve"> перерабатывать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преобразовывать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информацию из одной формы в другую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-учиться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 xml:space="preserve"> </w:t>
            </w: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работать в паре, группе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; выполнять различные роли (лидера исполнителя)</w:t>
            </w:r>
          </w:p>
        </w:tc>
        <w:tc>
          <w:tcPr>
            <w:tcW w:w="1842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>Эмоционально «проживать</w:t>
            </w:r>
            <w:proofErr w:type="gramStart"/>
            <w:r w:rsidRPr="00270AEC"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t>»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т</w:t>
            </w:r>
            <w:proofErr w:type="gramEnd"/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t>е</w:t>
            </w:r>
            <w:r w:rsidRPr="00270AEC">
              <w:rPr>
                <w:rFonts w:ascii="Times New Roman" w:eastAsia="Calibri" w:hAnsi="Times New Roman"/>
                <w:color w:val="170E02"/>
                <w:sz w:val="24"/>
                <w:szCs w:val="24"/>
                <w:lang w:eastAsia="en-US"/>
              </w:rPr>
              <w:lastRenderedPageBreak/>
              <w:t>кст, выражать свои эмоции</w:t>
            </w:r>
          </w:p>
        </w:tc>
        <w:tc>
          <w:tcPr>
            <w:tcW w:w="993" w:type="dxa"/>
            <w:shd w:val="clear" w:color="auto" w:fill="FFFFFF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  <w:lastRenderedPageBreak/>
              <w:t>18-23.05</w:t>
            </w:r>
          </w:p>
        </w:tc>
        <w:tc>
          <w:tcPr>
            <w:tcW w:w="1134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FFFFFF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iCs/>
                <w:color w:val="170E02"/>
                <w:sz w:val="24"/>
                <w:szCs w:val="24"/>
                <w:lang w:eastAsia="en-US"/>
              </w:rPr>
            </w:pPr>
          </w:p>
        </w:tc>
      </w:tr>
      <w:tr w:rsidR="002D6087" w:rsidRPr="00270AEC" w:rsidTr="002D6087">
        <w:tc>
          <w:tcPr>
            <w:tcW w:w="709" w:type="dxa"/>
          </w:tcPr>
          <w:p w:rsidR="002D6087" w:rsidRPr="00270AEC" w:rsidRDefault="0083296C" w:rsidP="00270AE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68</w:t>
            </w:r>
          </w:p>
        </w:tc>
        <w:tc>
          <w:tcPr>
            <w:tcW w:w="2552" w:type="dxa"/>
          </w:tcPr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Внеклассное чтение.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Сказки Г.Х. Андерсена.</w:t>
            </w:r>
          </w:p>
          <w:p w:rsidR="002D6087" w:rsidRPr="00270AEC" w:rsidRDefault="002D6087" w:rsidP="00270AE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Обобщающий урок по разделу «Зарубежная литература». Оценка достижений.</w:t>
            </w:r>
          </w:p>
        </w:tc>
        <w:tc>
          <w:tcPr>
            <w:tcW w:w="816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4" w:type="dxa"/>
          </w:tcPr>
          <w:p w:rsidR="002D6087" w:rsidRPr="00270AEC" w:rsidRDefault="002D6087" w:rsidP="00270A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Научатся кратко пересказывать прочитанные произведения, уметь заинтересовать одноклассников.</w:t>
            </w:r>
          </w:p>
        </w:tc>
        <w:tc>
          <w:tcPr>
            <w:tcW w:w="2268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Р-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составлять план работы по решению учебной задачи урока в мини-группе, предлагать совместно с группой план изучения темы урока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– осознавать сущность и значение авторских сказок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270AE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К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  <w:proofErr w:type="gramEnd"/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объяснять сверстникам способы конструктивной и продуктивной бесконфликтной деятельности.</w:t>
            </w:r>
          </w:p>
        </w:tc>
        <w:tc>
          <w:tcPr>
            <w:tcW w:w="1842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Осознанно готовиться к урокам литературного чтения, проявлять интерес к ознакомлению с внепрограммной литературой.</w:t>
            </w:r>
          </w:p>
          <w:p w:rsidR="002D6087" w:rsidRPr="00270AEC" w:rsidRDefault="002D6087" w:rsidP="00270AEC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Проверять себя и самостоятельно </w:t>
            </w:r>
            <w:r w:rsidRPr="00270A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оценивать свои достижения на основе диагностической работы.</w:t>
            </w:r>
          </w:p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D6087" w:rsidRPr="00270AEC" w:rsidRDefault="00573475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18-23.05</w:t>
            </w:r>
          </w:p>
        </w:tc>
        <w:tc>
          <w:tcPr>
            <w:tcW w:w="1134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2D6087" w:rsidRPr="00270AEC" w:rsidRDefault="002D6087" w:rsidP="00270A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:rsidR="00270AEC" w:rsidRPr="00270AEC" w:rsidRDefault="00270AEC" w:rsidP="00270AEC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270AEC" w:rsidRPr="00270AEC" w:rsidRDefault="00270AEC" w:rsidP="00270AEC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270AEC" w:rsidRPr="00270AEC" w:rsidRDefault="00270AEC" w:rsidP="00270AEC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270AEC" w:rsidRPr="00270AEC" w:rsidRDefault="00270AEC" w:rsidP="00270AEC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</w:p>
    <w:p w:rsidR="00270AEC" w:rsidRPr="00270AEC" w:rsidRDefault="00270AEC" w:rsidP="00270AEC">
      <w:pPr>
        <w:rPr>
          <w:rFonts w:ascii="Times New Roman" w:eastAsia="Calibri" w:hAnsi="Times New Roman"/>
          <w:sz w:val="24"/>
          <w:szCs w:val="24"/>
          <w:lang w:eastAsia="en-US"/>
        </w:rPr>
      </w:pPr>
    </w:p>
    <w:p w:rsidR="00270AEC" w:rsidRPr="003A377A" w:rsidRDefault="00270AEC" w:rsidP="00270AE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70AEC" w:rsidRPr="003A377A" w:rsidRDefault="00270AEC" w:rsidP="00270AE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70AEC" w:rsidRPr="003A377A" w:rsidRDefault="00270AEC" w:rsidP="00270AE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70AEC" w:rsidRPr="003A377A" w:rsidRDefault="00270AEC" w:rsidP="00270AEC">
      <w:pPr>
        <w:rPr>
          <w:sz w:val="28"/>
          <w:szCs w:val="28"/>
        </w:rPr>
      </w:pPr>
    </w:p>
    <w:p w:rsidR="00270AEC" w:rsidRDefault="00270AEC" w:rsidP="00270AEC">
      <w:pPr>
        <w:ind w:firstLine="708"/>
      </w:pPr>
    </w:p>
    <w:p w:rsidR="00270AEC" w:rsidRDefault="00270AEC" w:rsidP="00270AEC">
      <w:pPr>
        <w:ind w:firstLine="708"/>
      </w:pPr>
    </w:p>
    <w:p w:rsidR="00270AEC" w:rsidRDefault="00270AEC" w:rsidP="00270AEC">
      <w:pPr>
        <w:ind w:firstLine="708"/>
      </w:pPr>
    </w:p>
    <w:p w:rsidR="00270AEC" w:rsidRDefault="00270AEC" w:rsidP="00270AEC">
      <w:pPr>
        <w:ind w:firstLine="708"/>
      </w:pPr>
    </w:p>
    <w:p w:rsidR="00270AEC" w:rsidRDefault="00270AEC" w:rsidP="00270AEC">
      <w:pPr>
        <w:ind w:firstLine="708"/>
      </w:pPr>
    </w:p>
    <w:p w:rsidR="00CF2A64" w:rsidRDefault="00CF2A64" w:rsidP="00270AEC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  <w:sectPr w:rsidR="00CF2A64" w:rsidSect="00CF2A64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CF2A64" w:rsidRDefault="00CF2A64" w:rsidP="00270AEC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460282" w:rsidRPr="00460282" w:rsidRDefault="00460282" w:rsidP="00460282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>ПЕРЕЧЕНЬ УЧЕБНО-МЕТОДИЧЕСКОГО ОБЕСПЕЧЕНИЯ</w:t>
      </w:r>
    </w:p>
    <w:p w:rsidR="00460282" w:rsidRPr="00460282" w:rsidRDefault="00460282" w:rsidP="00460282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460282" w:rsidRPr="00460282" w:rsidRDefault="00460282" w:rsidP="0046028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         ДЛЯ ОБУЧАЮЩИХСЯ:</w:t>
      </w:r>
    </w:p>
    <w:p w:rsidR="00460282" w:rsidRPr="00460282" w:rsidRDefault="00460282" w:rsidP="00460282">
      <w:pPr>
        <w:numPr>
          <w:ilvl w:val="0"/>
          <w:numId w:val="1"/>
        </w:numPr>
        <w:tabs>
          <w:tab w:val="left" w:pos="840"/>
        </w:tabs>
        <w:spacing w:after="0" w:line="240" w:lineRule="auto"/>
        <w:ind w:left="0" w:firstLine="539"/>
        <w:jc w:val="both"/>
        <w:rPr>
          <w:rFonts w:ascii="Times New Roman" w:hAnsi="Times New Roman"/>
          <w:bCs/>
          <w:sz w:val="24"/>
          <w:szCs w:val="24"/>
        </w:rPr>
      </w:pPr>
      <w:r w:rsidRPr="00460282">
        <w:rPr>
          <w:rFonts w:ascii="Times New Roman" w:hAnsi="Times New Roman"/>
          <w:bCs/>
          <w:sz w:val="24"/>
          <w:szCs w:val="24"/>
        </w:rPr>
        <w:t>Литературное чтение. 3 класс. Учебник для общеобразовательных учреждений (</w:t>
      </w:r>
      <w:r w:rsidRPr="00460282">
        <w:rPr>
          <w:rFonts w:ascii="Times New Roman" w:hAnsi="Times New Roman"/>
          <w:bCs/>
          <w:color w:val="000000"/>
          <w:sz w:val="24"/>
          <w:szCs w:val="24"/>
        </w:rPr>
        <w:t>с </w:t>
      </w:r>
      <w:r w:rsidRPr="00460282">
        <w:rPr>
          <w:rFonts w:ascii="Times New Roman" w:hAnsi="Times New Roman"/>
          <w:bCs/>
          <w:color w:val="000000"/>
          <w:sz w:val="24"/>
          <w:szCs w:val="24"/>
          <w:lang w:val="en-US"/>
        </w:rPr>
        <w:t>CD</w:t>
      </w:r>
      <w:r w:rsidRPr="00460282">
        <w:rPr>
          <w:rFonts w:ascii="Times New Roman" w:hAnsi="Times New Roman"/>
          <w:bCs/>
          <w:color w:val="000000"/>
          <w:sz w:val="24"/>
          <w:szCs w:val="24"/>
        </w:rPr>
        <w:t>-диском)</w:t>
      </w:r>
      <w:r w:rsidRPr="00460282">
        <w:rPr>
          <w:rFonts w:ascii="Times New Roman" w:hAnsi="Times New Roman"/>
          <w:bCs/>
          <w:sz w:val="24"/>
          <w:szCs w:val="24"/>
        </w:rPr>
        <w:t>. В 2-х частях / Климанова Л.Ф., Горецкий В.Г., Голованова М.В. и др. – М.: Просвещение, 2014.</w:t>
      </w:r>
    </w:p>
    <w:p w:rsidR="00460282" w:rsidRPr="00460282" w:rsidRDefault="00460282" w:rsidP="00460282">
      <w:pPr>
        <w:numPr>
          <w:ilvl w:val="0"/>
          <w:numId w:val="1"/>
        </w:numPr>
        <w:tabs>
          <w:tab w:val="left" w:pos="840"/>
        </w:tabs>
        <w:spacing w:after="0" w:line="240" w:lineRule="auto"/>
        <w:ind w:left="0" w:firstLine="539"/>
        <w:jc w:val="both"/>
        <w:rPr>
          <w:rFonts w:ascii="Times New Roman" w:hAnsi="Times New Roman"/>
          <w:bCs/>
          <w:sz w:val="24"/>
          <w:szCs w:val="24"/>
        </w:rPr>
      </w:pPr>
      <w:r w:rsidRPr="00460282">
        <w:rPr>
          <w:rFonts w:ascii="Times New Roman" w:hAnsi="Times New Roman"/>
          <w:bCs/>
          <w:sz w:val="24"/>
          <w:szCs w:val="24"/>
        </w:rPr>
        <w:t xml:space="preserve">Литературное чтение. Рабочая тетрадь. 3 класс. / </w:t>
      </w:r>
      <w:proofErr w:type="spellStart"/>
      <w:r w:rsidRPr="00460282">
        <w:rPr>
          <w:rFonts w:ascii="Times New Roman" w:hAnsi="Times New Roman"/>
          <w:sz w:val="24"/>
          <w:szCs w:val="24"/>
        </w:rPr>
        <w:t>Бойкина</w:t>
      </w:r>
      <w:proofErr w:type="spellEnd"/>
      <w:r w:rsidRPr="00460282">
        <w:rPr>
          <w:rFonts w:ascii="Times New Roman" w:hAnsi="Times New Roman"/>
          <w:sz w:val="24"/>
          <w:szCs w:val="24"/>
        </w:rPr>
        <w:t xml:space="preserve"> М.В., Виноградская Л.А.</w:t>
      </w:r>
      <w:r w:rsidRPr="00460282">
        <w:rPr>
          <w:rFonts w:ascii="Times New Roman" w:hAnsi="Times New Roman"/>
          <w:bCs/>
          <w:sz w:val="24"/>
          <w:szCs w:val="24"/>
        </w:rPr>
        <w:t xml:space="preserve"> – М.: Просвещение, 2013.</w:t>
      </w:r>
    </w:p>
    <w:p w:rsidR="00460282" w:rsidRPr="00460282" w:rsidRDefault="00460282" w:rsidP="00460282">
      <w:pPr>
        <w:tabs>
          <w:tab w:val="left" w:pos="840"/>
        </w:tabs>
        <w:spacing w:after="0" w:line="240" w:lineRule="auto"/>
        <w:ind w:left="539"/>
        <w:jc w:val="both"/>
        <w:rPr>
          <w:rFonts w:ascii="Times New Roman" w:hAnsi="Times New Roman"/>
          <w:bCs/>
          <w:sz w:val="24"/>
          <w:szCs w:val="24"/>
        </w:rPr>
      </w:pPr>
    </w:p>
    <w:p w:rsidR="00460282" w:rsidRPr="00460282" w:rsidRDefault="00460282" w:rsidP="0046028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/>
          <w:sz w:val="24"/>
          <w:szCs w:val="24"/>
        </w:rPr>
        <w:t xml:space="preserve">         ДЛЯ УЧИТЕЛЯ:</w:t>
      </w:r>
    </w:p>
    <w:p w:rsidR="00460282" w:rsidRPr="00460282" w:rsidRDefault="00460282" w:rsidP="00460282">
      <w:pPr>
        <w:tabs>
          <w:tab w:val="left" w:pos="840"/>
        </w:tabs>
        <w:spacing w:after="0" w:line="240" w:lineRule="auto"/>
        <w:ind w:left="539"/>
        <w:jc w:val="both"/>
        <w:rPr>
          <w:rFonts w:ascii="Times New Roman" w:hAnsi="Times New Roman"/>
          <w:bCs/>
          <w:sz w:val="24"/>
          <w:szCs w:val="24"/>
        </w:rPr>
      </w:pPr>
      <w:r w:rsidRPr="00460282">
        <w:rPr>
          <w:rFonts w:ascii="Times New Roman" w:hAnsi="Times New Roman"/>
          <w:bCs/>
          <w:sz w:val="24"/>
          <w:szCs w:val="24"/>
        </w:rPr>
        <w:t xml:space="preserve">1. Сборник рабочих программ УМК «Школа России». Литературное чтение. 1-4 классы. / Климанова Л.Ф., </w:t>
      </w:r>
      <w:proofErr w:type="spellStart"/>
      <w:r w:rsidRPr="00460282">
        <w:rPr>
          <w:rFonts w:ascii="Times New Roman" w:hAnsi="Times New Roman"/>
          <w:bCs/>
          <w:sz w:val="24"/>
          <w:szCs w:val="24"/>
        </w:rPr>
        <w:t>Бойкина</w:t>
      </w:r>
      <w:proofErr w:type="spellEnd"/>
      <w:r w:rsidRPr="00460282">
        <w:rPr>
          <w:rFonts w:ascii="Times New Roman" w:hAnsi="Times New Roman"/>
          <w:bCs/>
          <w:sz w:val="24"/>
          <w:szCs w:val="24"/>
        </w:rPr>
        <w:t xml:space="preserve"> М.В. – М.: Просвещение, 2011.</w:t>
      </w:r>
    </w:p>
    <w:p w:rsidR="00460282" w:rsidRPr="00460282" w:rsidRDefault="00460282" w:rsidP="00460282">
      <w:pPr>
        <w:tabs>
          <w:tab w:val="left" w:pos="840"/>
        </w:tabs>
        <w:spacing w:after="0" w:line="240" w:lineRule="auto"/>
        <w:ind w:left="539"/>
        <w:jc w:val="both"/>
        <w:rPr>
          <w:rFonts w:ascii="Times New Roman" w:hAnsi="Times New Roman"/>
          <w:b/>
          <w:sz w:val="24"/>
          <w:szCs w:val="24"/>
        </w:rPr>
      </w:pPr>
      <w:r w:rsidRPr="00460282">
        <w:rPr>
          <w:rFonts w:ascii="Times New Roman" w:hAnsi="Times New Roman"/>
          <w:bCs/>
          <w:sz w:val="24"/>
          <w:szCs w:val="24"/>
        </w:rPr>
        <w:t xml:space="preserve">2. Литературное чтение. Методические рекомендации. 3 класс / </w:t>
      </w:r>
      <w:proofErr w:type="spellStart"/>
      <w:r w:rsidRPr="00460282">
        <w:rPr>
          <w:rFonts w:ascii="Times New Roman" w:hAnsi="Times New Roman"/>
          <w:bCs/>
          <w:sz w:val="24"/>
          <w:szCs w:val="24"/>
        </w:rPr>
        <w:t>Стефаненко</w:t>
      </w:r>
      <w:proofErr w:type="spellEnd"/>
      <w:r w:rsidRPr="00460282">
        <w:rPr>
          <w:rFonts w:ascii="Times New Roman" w:hAnsi="Times New Roman"/>
          <w:bCs/>
          <w:sz w:val="24"/>
          <w:szCs w:val="24"/>
        </w:rPr>
        <w:t xml:space="preserve"> Н.А. – М.: Просвещение, 2012.</w:t>
      </w:r>
    </w:p>
    <w:p w:rsidR="00460282" w:rsidRPr="00460282" w:rsidRDefault="00460282" w:rsidP="00460282">
      <w:pPr>
        <w:tabs>
          <w:tab w:val="left" w:pos="840"/>
        </w:tabs>
        <w:spacing w:after="0" w:line="240" w:lineRule="auto"/>
        <w:ind w:left="539"/>
        <w:jc w:val="both"/>
        <w:rPr>
          <w:rFonts w:ascii="Times New Roman" w:hAnsi="Times New Roman"/>
          <w:bCs/>
          <w:sz w:val="24"/>
          <w:szCs w:val="24"/>
        </w:rPr>
      </w:pPr>
      <w:r w:rsidRPr="00460282">
        <w:rPr>
          <w:rFonts w:ascii="Times New Roman" w:hAnsi="Times New Roman"/>
          <w:bCs/>
          <w:sz w:val="24"/>
          <w:szCs w:val="24"/>
        </w:rPr>
        <w:t xml:space="preserve">3. Уроки литературного чтения с применением информационных технологий. 3-4 классы. Методическое пособие с электронным приложением / О.С. Асафьева, М.В. Буряк [и др.]; сост. Е.С. </w:t>
      </w:r>
      <w:proofErr w:type="spellStart"/>
      <w:r w:rsidRPr="00460282">
        <w:rPr>
          <w:rFonts w:ascii="Times New Roman" w:hAnsi="Times New Roman"/>
          <w:bCs/>
          <w:sz w:val="24"/>
          <w:szCs w:val="24"/>
        </w:rPr>
        <w:t>Галанжина</w:t>
      </w:r>
      <w:proofErr w:type="spellEnd"/>
      <w:r w:rsidRPr="00460282">
        <w:rPr>
          <w:rFonts w:ascii="Times New Roman" w:hAnsi="Times New Roman"/>
          <w:bCs/>
          <w:sz w:val="24"/>
          <w:szCs w:val="24"/>
        </w:rPr>
        <w:t>. – М.: Планета, 2011. – (Современная школа).</w:t>
      </w:r>
    </w:p>
    <w:p w:rsidR="00460282" w:rsidRPr="00460282" w:rsidRDefault="00460282" w:rsidP="00460282">
      <w:pPr>
        <w:tabs>
          <w:tab w:val="left" w:pos="840"/>
        </w:tabs>
        <w:spacing w:after="0" w:line="240" w:lineRule="auto"/>
        <w:ind w:left="539"/>
        <w:jc w:val="both"/>
        <w:rPr>
          <w:rFonts w:ascii="Times New Roman" w:hAnsi="Times New Roman"/>
          <w:bCs/>
          <w:sz w:val="24"/>
          <w:szCs w:val="24"/>
        </w:rPr>
      </w:pPr>
      <w:r w:rsidRPr="00460282">
        <w:rPr>
          <w:rFonts w:ascii="Times New Roman" w:hAnsi="Times New Roman"/>
          <w:bCs/>
          <w:sz w:val="24"/>
          <w:szCs w:val="24"/>
        </w:rPr>
        <w:t>4. Начальная школа. Требования стандартов второго поколения к урокам и внеурочной деятельности / С.П. Казачкова, М.С. Умнова. – М.: Планета, 2013. – (Качество обучения).</w:t>
      </w:r>
    </w:p>
    <w:p w:rsidR="00460282" w:rsidRPr="00460282" w:rsidRDefault="00460282" w:rsidP="0046028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5. Электронное приложение к учебнику.- </w:t>
      </w:r>
      <w:proofErr w:type="spellStart"/>
      <w:r w:rsidRPr="00460282">
        <w:rPr>
          <w:rFonts w:ascii="Times New Roman" w:hAnsi="Times New Roman"/>
          <w:sz w:val="24"/>
          <w:szCs w:val="24"/>
        </w:rPr>
        <w:t>М.:Просвещение</w:t>
      </w:r>
      <w:proofErr w:type="spellEnd"/>
      <w:r w:rsidRPr="00460282">
        <w:rPr>
          <w:rFonts w:ascii="Times New Roman" w:hAnsi="Times New Roman"/>
          <w:sz w:val="24"/>
          <w:szCs w:val="24"/>
        </w:rPr>
        <w:t>, 2013.</w:t>
      </w:r>
    </w:p>
    <w:p w:rsidR="00460282" w:rsidRPr="00460282" w:rsidRDefault="00460282" w:rsidP="0046028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6.Поурочные разработки по литературному чтению./ </w:t>
      </w:r>
      <w:proofErr w:type="spellStart"/>
      <w:r w:rsidRPr="00460282">
        <w:rPr>
          <w:rFonts w:ascii="Times New Roman" w:hAnsi="Times New Roman"/>
          <w:sz w:val="24"/>
          <w:szCs w:val="24"/>
        </w:rPr>
        <w:t>Кутявина</w:t>
      </w:r>
      <w:proofErr w:type="spellEnd"/>
      <w:r w:rsidRPr="00460282">
        <w:rPr>
          <w:rFonts w:ascii="Times New Roman" w:hAnsi="Times New Roman"/>
          <w:sz w:val="24"/>
          <w:szCs w:val="24"/>
        </w:rPr>
        <w:t xml:space="preserve"> С.В.-М.: ВАКО, 2013.</w:t>
      </w:r>
    </w:p>
    <w:p w:rsidR="00460282" w:rsidRPr="00460282" w:rsidRDefault="00460282" w:rsidP="0046028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7.«Полная хрестоматия для начальной школы»/ Составитель: И.Сивохина. – М.: </w:t>
      </w:r>
      <w:proofErr w:type="spellStart"/>
      <w:r w:rsidRPr="00460282">
        <w:rPr>
          <w:rFonts w:ascii="Times New Roman" w:hAnsi="Times New Roman"/>
          <w:sz w:val="24"/>
          <w:szCs w:val="24"/>
        </w:rPr>
        <w:t>Олма-Пресс</w:t>
      </w:r>
      <w:proofErr w:type="spellEnd"/>
      <w:r w:rsidRPr="00460282">
        <w:rPr>
          <w:rFonts w:ascii="Times New Roman" w:hAnsi="Times New Roman"/>
          <w:sz w:val="24"/>
          <w:szCs w:val="24"/>
        </w:rPr>
        <w:t>, 2003.</w:t>
      </w:r>
    </w:p>
    <w:p w:rsidR="00460282" w:rsidRPr="00460282" w:rsidRDefault="00460282" w:rsidP="0046028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        8. 303 </w:t>
      </w:r>
      <w:proofErr w:type="gramStart"/>
      <w:r w:rsidRPr="00460282">
        <w:rPr>
          <w:rFonts w:ascii="Times New Roman" w:hAnsi="Times New Roman"/>
          <w:sz w:val="24"/>
          <w:szCs w:val="24"/>
        </w:rPr>
        <w:t>программных</w:t>
      </w:r>
      <w:proofErr w:type="gramEnd"/>
      <w:r w:rsidRPr="00460282">
        <w:rPr>
          <w:rFonts w:ascii="Times New Roman" w:hAnsi="Times New Roman"/>
          <w:sz w:val="24"/>
          <w:szCs w:val="24"/>
        </w:rPr>
        <w:t xml:space="preserve"> произведения для чтения в начальной школе. – М.: Дрофа, 2002.</w:t>
      </w:r>
    </w:p>
    <w:p w:rsidR="00460282" w:rsidRPr="00460282" w:rsidRDefault="00460282" w:rsidP="0046028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9. Чтение. Сборник текстов для проверки техники чтения. 1-4 класс./ Лагутина Е.В.- М.: </w:t>
      </w:r>
      <w:proofErr w:type="spellStart"/>
      <w:r w:rsidRPr="00460282">
        <w:rPr>
          <w:rFonts w:ascii="Times New Roman" w:hAnsi="Times New Roman"/>
          <w:sz w:val="24"/>
          <w:szCs w:val="24"/>
        </w:rPr>
        <w:t>Издат-школа</w:t>
      </w:r>
      <w:proofErr w:type="spellEnd"/>
      <w:r w:rsidRPr="00460282">
        <w:rPr>
          <w:rFonts w:ascii="Times New Roman" w:hAnsi="Times New Roman"/>
          <w:sz w:val="24"/>
          <w:szCs w:val="24"/>
        </w:rPr>
        <w:t>, 2004.</w:t>
      </w:r>
    </w:p>
    <w:p w:rsidR="00460282" w:rsidRPr="00460282" w:rsidRDefault="00460282" w:rsidP="0046028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      10.  Комплект «Портреты писателей 19-20 века».</w:t>
      </w:r>
    </w:p>
    <w:p w:rsidR="00460282" w:rsidRPr="00460282" w:rsidRDefault="00460282" w:rsidP="0046028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60282">
        <w:rPr>
          <w:rFonts w:ascii="Times New Roman" w:hAnsi="Times New Roman"/>
          <w:sz w:val="24"/>
          <w:szCs w:val="24"/>
        </w:rPr>
        <w:t xml:space="preserve">      11.  Писатели в начальной школе./ </w:t>
      </w:r>
      <w:proofErr w:type="spellStart"/>
      <w:r w:rsidRPr="00460282">
        <w:rPr>
          <w:rFonts w:ascii="Times New Roman" w:hAnsi="Times New Roman"/>
          <w:sz w:val="24"/>
          <w:szCs w:val="24"/>
        </w:rPr>
        <w:t>О.Н.Тишурина</w:t>
      </w:r>
      <w:proofErr w:type="spellEnd"/>
      <w:r w:rsidRPr="00460282">
        <w:rPr>
          <w:rFonts w:ascii="Times New Roman" w:hAnsi="Times New Roman"/>
          <w:sz w:val="24"/>
          <w:szCs w:val="24"/>
        </w:rPr>
        <w:t>. – М.: Дрофа, 2010.</w:t>
      </w:r>
    </w:p>
    <w:p w:rsidR="00270AEC" w:rsidRPr="00270AEC" w:rsidRDefault="00270AEC" w:rsidP="00460282">
      <w:pPr>
        <w:spacing w:after="0" w:line="240" w:lineRule="auto"/>
        <w:jc w:val="center"/>
        <w:rPr>
          <w:rFonts w:eastAsia="Calibri"/>
          <w:sz w:val="24"/>
          <w:szCs w:val="24"/>
          <w:lang w:eastAsia="en-US"/>
        </w:rPr>
      </w:pPr>
    </w:p>
    <w:sectPr w:rsidR="00270AEC" w:rsidRPr="00270AEC" w:rsidSect="00270A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-Regular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NewtonCSanPin-Italic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72DC8"/>
    <w:multiLevelType w:val="hybridMultilevel"/>
    <w:tmpl w:val="E4E84A52"/>
    <w:lvl w:ilvl="0" w:tplc="9E9C72C8">
      <w:start w:val="1"/>
      <w:numFmt w:val="decimal"/>
      <w:lvlText w:val="%1."/>
      <w:lvlJc w:val="left"/>
      <w:pPr>
        <w:tabs>
          <w:tab w:val="num" w:pos="1334"/>
        </w:tabs>
        <w:ind w:left="1334" w:hanging="7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270AEC"/>
    <w:rsid w:val="00253D5D"/>
    <w:rsid w:val="00270AEC"/>
    <w:rsid w:val="002D6087"/>
    <w:rsid w:val="003440C6"/>
    <w:rsid w:val="003670DD"/>
    <w:rsid w:val="00460282"/>
    <w:rsid w:val="00573475"/>
    <w:rsid w:val="0083296C"/>
    <w:rsid w:val="00927F85"/>
    <w:rsid w:val="00A03EB5"/>
    <w:rsid w:val="00A50B42"/>
    <w:rsid w:val="00B27C23"/>
    <w:rsid w:val="00BA58AA"/>
    <w:rsid w:val="00CF2A64"/>
    <w:rsid w:val="00DD3B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AE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0AEC"/>
    <w:pPr>
      <w:ind w:left="720"/>
      <w:contextualSpacing/>
    </w:pPr>
  </w:style>
  <w:style w:type="character" w:customStyle="1" w:styleId="FontStyle139">
    <w:name w:val="Font Style139"/>
    <w:uiPriority w:val="99"/>
    <w:rsid w:val="00270AEC"/>
    <w:rPr>
      <w:rFonts w:ascii="SimSun" w:eastAsia="SimSun" w:cs="SimSun"/>
      <w:spacing w:val="-20"/>
      <w:sz w:val="20"/>
      <w:szCs w:val="20"/>
    </w:rPr>
  </w:style>
  <w:style w:type="numbering" w:customStyle="1" w:styleId="1">
    <w:name w:val="Нет списка1"/>
    <w:next w:val="a2"/>
    <w:uiPriority w:val="99"/>
    <w:semiHidden/>
    <w:unhideWhenUsed/>
    <w:rsid w:val="00270AEC"/>
  </w:style>
  <w:style w:type="paragraph" w:styleId="a4">
    <w:name w:val="header"/>
    <w:basedOn w:val="a"/>
    <w:link w:val="a5"/>
    <w:uiPriority w:val="99"/>
    <w:unhideWhenUsed/>
    <w:rsid w:val="00270AEC"/>
    <w:pPr>
      <w:tabs>
        <w:tab w:val="center" w:pos="4677"/>
        <w:tab w:val="right" w:pos="9355"/>
      </w:tabs>
    </w:pPr>
    <w:rPr>
      <w:rFonts w:eastAsia="Calibr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270AEC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270AEC"/>
    <w:pPr>
      <w:tabs>
        <w:tab w:val="center" w:pos="4677"/>
        <w:tab w:val="right" w:pos="9355"/>
      </w:tabs>
    </w:pPr>
    <w:rPr>
      <w:rFonts w:eastAsia="Calibr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270AEC"/>
    <w:rPr>
      <w:rFonts w:ascii="Calibri" w:eastAsia="Calibri" w:hAnsi="Calibri" w:cs="Times New Roman"/>
    </w:rPr>
  </w:style>
  <w:style w:type="paragraph" w:customStyle="1" w:styleId="21">
    <w:name w:val="Основной текст 21"/>
    <w:basedOn w:val="a"/>
    <w:rsid w:val="00270AEC"/>
    <w:pPr>
      <w:suppressAutoHyphens/>
      <w:spacing w:after="0" w:line="100" w:lineRule="atLeast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styleId="a8">
    <w:name w:val="Emphasis"/>
    <w:qFormat/>
    <w:rsid w:val="00270AEC"/>
    <w:rPr>
      <w:i/>
      <w:iCs/>
    </w:rPr>
  </w:style>
  <w:style w:type="paragraph" w:styleId="a9">
    <w:name w:val="Normal (Web)"/>
    <w:basedOn w:val="a"/>
    <w:unhideWhenUsed/>
    <w:rsid w:val="00270AEC"/>
    <w:pPr>
      <w:spacing w:before="150" w:after="150" w:line="240" w:lineRule="auto"/>
      <w:ind w:left="300" w:right="300"/>
      <w:jc w:val="both"/>
    </w:pPr>
    <w:rPr>
      <w:rFonts w:ascii="Times New Roman" w:hAnsi="Times New Roman"/>
      <w:sz w:val="24"/>
      <w:szCs w:val="24"/>
    </w:rPr>
  </w:style>
  <w:style w:type="paragraph" w:customStyle="1" w:styleId="TableContents">
    <w:name w:val="Table Contents"/>
    <w:basedOn w:val="a"/>
    <w:rsid w:val="00270AEC"/>
    <w:pPr>
      <w:widowControl w:val="0"/>
      <w:suppressLineNumbers/>
      <w:suppressAutoHyphens/>
      <w:autoSpaceDN w:val="0"/>
      <w:spacing w:after="0" w:line="240" w:lineRule="auto"/>
    </w:pPr>
    <w:rPr>
      <w:rFonts w:ascii="Arial" w:eastAsia="Arial Unicode MS" w:hAnsi="Arial" w:cs="Tahoma"/>
      <w:kern w:val="3"/>
      <w:sz w:val="21"/>
      <w:szCs w:val="24"/>
    </w:rPr>
  </w:style>
  <w:style w:type="numbering" w:customStyle="1" w:styleId="2">
    <w:name w:val="Нет списка2"/>
    <w:next w:val="a2"/>
    <w:uiPriority w:val="99"/>
    <w:semiHidden/>
    <w:unhideWhenUsed/>
    <w:rsid w:val="00270AEC"/>
  </w:style>
  <w:style w:type="paragraph" w:styleId="aa">
    <w:name w:val="Balloon Text"/>
    <w:basedOn w:val="a"/>
    <w:link w:val="ab"/>
    <w:uiPriority w:val="99"/>
    <w:semiHidden/>
    <w:unhideWhenUsed/>
    <w:rsid w:val="00270AEC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270AE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AE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0AEC"/>
    <w:pPr>
      <w:ind w:left="720"/>
      <w:contextualSpacing/>
    </w:pPr>
  </w:style>
  <w:style w:type="character" w:customStyle="1" w:styleId="FontStyle139">
    <w:name w:val="Font Style139"/>
    <w:uiPriority w:val="99"/>
    <w:rsid w:val="00270AEC"/>
    <w:rPr>
      <w:rFonts w:ascii="SimSun" w:eastAsia="SimSun" w:cs="SimSun"/>
      <w:spacing w:val="-20"/>
      <w:sz w:val="20"/>
      <w:szCs w:val="20"/>
    </w:rPr>
  </w:style>
  <w:style w:type="numbering" w:customStyle="1" w:styleId="1">
    <w:name w:val="Нет списка1"/>
    <w:next w:val="a2"/>
    <w:uiPriority w:val="99"/>
    <w:semiHidden/>
    <w:unhideWhenUsed/>
    <w:rsid w:val="00270AEC"/>
  </w:style>
  <w:style w:type="paragraph" w:styleId="a4">
    <w:name w:val="header"/>
    <w:basedOn w:val="a"/>
    <w:link w:val="a5"/>
    <w:uiPriority w:val="99"/>
    <w:unhideWhenUsed/>
    <w:rsid w:val="00270AEC"/>
    <w:pPr>
      <w:tabs>
        <w:tab w:val="center" w:pos="4677"/>
        <w:tab w:val="right" w:pos="9355"/>
      </w:tabs>
    </w:pPr>
    <w:rPr>
      <w:rFonts w:eastAsia="Calibr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270AEC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270AEC"/>
    <w:pPr>
      <w:tabs>
        <w:tab w:val="center" w:pos="4677"/>
        <w:tab w:val="right" w:pos="9355"/>
      </w:tabs>
    </w:pPr>
    <w:rPr>
      <w:rFonts w:eastAsia="Calibr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270AEC"/>
    <w:rPr>
      <w:rFonts w:ascii="Calibri" w:eastAsia="Calibri" w:hAnsi="Calibri" w:cs="Times New Roman"/>
    </w:rPr>
  </w:style>
  <w:style w:type="paragraph" w:customStyle="1" w:styleId="21">
    <w:name w:val="Основной текст 21"/>
    <w:basedOn w:val="a"/>
    <w:rsid w:val="00270AEC"/>
    <w:pPr>
      <w:suppressAutoHyphens/>
      <w:spacing w:after="0" w:line="100" w:lineRule="atLeast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styleId="a8">
    <w:name w:val="Emphasis"/>
    <w:qFormat/>
    <w:rsid w:val="00270AEC"/>
    <w:rPr>
      <w:i/>
      <w:iCs/>
    </w:rPr>
  </w:style>
  <w:style w:type="paragraph" w:styleId="a9">
    <w:name w:val="Normal (Web)"/>
    <w:basedOn w:val="a"/>
    <w:unhideWhenUsed/>
    <w:rsid w:val="00270AEC"/>
    <w:pPr>
      <w:spacing w:before="150" w:after="150" w:line="240" w:lineRule="auto"/>
      <w:ind w:left="300" w:right="300"/>
      <w:jc w:val="both"/>
    </w:pPr>
    <w:rPr>
      <w:rFonts w:ascii="Times New Roman" w:hAnsi="Times New Roman"/>
      <w:sz w:val="24"/>
      <w:szCs w:val="24"/>
    </w:rPr>
  </w:style>
  <w:style w:type="paragraph" w:customStyle="1" w:styleId="TableContents">
    <w:name w:val="Table Contents"/>
    <w:basedOn w:val="a"/>
    <w:rsid w:val="00270AEC"/>
    <w:pPr>
      <w:widowControl w:val="0"/>
      <w:suppressLineNumbers/>
      <w:suppressAutoHyphens/>
      <w:autoSpaceDN w:val="0"/>
      <w:spacing w:after="0" w:line="240" w:lineRule="auto"/>
    </w:pPr>
    <w:rPr>
      <w:rFonts w:ascii="Arial" w:eastAsia="Arial Unicode MS" w:hAnsi="Arial" w:cs="Tahoma"/>
      <w:kern w:val="3"/>
      <w:sz w:val="21"/>
      <w:szCs w:val="24"/>
    </w:rPr>
  </w:style>
  <w:style w:type="numbering" w:customStyle="1" w:styleId="2">
    <w:name w:val="Нет списка2"/>
    <w:next w:val="a2"/>
    <w:uiPriority w:val="99"/>
    <w:semiHidden/>
    <w:unhideWhenUsed/>
    <w:rsid w:val="00270AEC"/>
  </w:style>
  <w:style w:type="paragraph" w:styleId="aa">
    <w:name w:val="Balloon Text"/>
    <w:basedOn w:val="a"/>
    <w:link w:val="ab"/>
    <w:uiPriority w:val="99"/>
    <w:semiHidden/>
    <w:unhideWhenUsed/>
    <w:rsid w:val="00270AEC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270AE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42</Pages>
  <Words>7309</Words>
  <Characters>41666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Юлия</cp:lastModifiedBy>
  <cp:revision>10</cp:revision>
  <dcterms:created xsi:type="dcterms:W3CDTF">2014-07-05T17:25:00Z</dcterms:created>
  <dcterms:modified xsi:type="dcterms:W3CDTF">2014-08-31T05:09:00Z</dcterms:modified>
</cp:coreProperties>
</file>