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Условия охраны здоровья обучающихся</w:t>
      </w:r>
      <w:r w:rsidR="003C1385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в том числе инвалидов и лиц с ограниченными возможностями здоровья</w:t>
      </w:r>
    </w:p>
    <w:p w:rsidR="000A2BC8" w:rsidRPr="00C216B1" w:rsidRDefault="005C6E26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 МБОУ «</w:t>
      </w:r>
      <w:proofErr w:type="spellStart"/>
      <w:r w:rsidR="0019050B">
        <w:rPr>
          <w:rFonts w:ascii="Times New Roman" w:eastAsia="Times New Roman" w:hAnsi="Times New Roman" w:cs="Times New Roman"/>
          <w:b/>
          <w:bCs/>
          <w:sz w:val="24"/>
          <w:szCs w:val="24"/>
        </w:rPr>
        <w:t>Иштеряковская</w:t>
      </w:r>
      <w:proofErr w:type="spellEnd"/>
      <w:r w:rsidR="0019050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Тукаевского</w:t>
      </w:r>
      <w:proofErr w:type="spellEnd"/>
      <w:r w:rsidR="000A2BC8"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РТ</w:t>
      </w:r>
    </w:p>
    <w:p w:rsidR="000A2BC8" w:rsidRPr="00C216B1" w:rsidRDefault="000A2BC8" w:rsidP="00C216B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 В соответствии со статьей 41 главы 4 Федерального закона от 29 декабря 2012 № 273-ФЗ (в ред. от 28.06.2014) «Об образовании в Российской Федерации» муниципальное </w:t>
      </w:r>
      <w:r w:rsidR="009579AA">
        <w:rPr>
          <w:rFonts w:ascii="Times New Roman" w:eastAsia="Times New Roman" w:hAnsi="Times New Roman" w:cs="Times New Roman"/>
          <w:sz w:val="24"/>
          <w:szCs w:val="24"/>
        </w:rPr>
        <w:t xml:space="preserve">бюджетное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>общеобразовательное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 xml:space="preserve"> учреждение «</w:t>
      </w:r>
      <w:proofErr w:type="spellStart"/>
      <w:r w:rsidR="0019050B">
        <w:rPr>
          <w:rFonts w:ascii="Times New Roman" w:eastAsia="Times New Roman" w:hAnsi="Times New Roman" w:cs="Times New Roman"/>
          <w:sz w:val="24"/>
          <w:szCs w:val="24"/>
        </w:rPr>
        <w:t>Иштеряковская</w:t>
      </w:r>
      <w:proofErr w:type="spellEnd"/>
      <w:r w:rsidR="0019050B">
        <w:rPr>
          <w:rFonts w:ascii="Times New Roman" w:eastAsia="Times New Roman" w:hAnsi="Times New Roman" w:cs="Times New Roman"/>
          <w:sz w:val="24"/>
          <w:szCs w:val="24"/>
        </w:rPr>
        <w:t xml:space="preserve"> основная общеобразовательная школа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="005C6E26">
        <w:rPr>
          <w:rFonts w:ascii="Times New Roman" w:eastAsia="Times New Roman" w:hAnsi="Times New Roman" w:cs="Times New Roman"/>
          <w:sz w:val="24"/>
          <w:szCs w:val="24"/>
        </w:rPr>
        <w:t>Тукаевского</w:t>
      </w:r>
      <w:proofErr w:type="spellEnd"/>
      <w:r w:rsidR="009579AA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</w:t>
      </w:r>
      <w:r w:rsidR="00AD74E8">
        <w:rPr>
          <w:rFonts w:ascii="Times New Roman" w:eastAsia="Times New Roman" w:hAnsi="Times New Roman" w:cs="Times New Roman"/>
          <w:sz w:val="24"/>
          <w:szCs w:val="24"/>
        </w:rPr>
        <w:t>Р</w:t>
      </w:r>
      <w:r w:rsidR="001E746E">
        <w:rPr>
          <w:rFonts w:ascii="Times New Roman" w:eastAsia="Times New Roman" w:hAnsi="Times New Roman" w:cs="Times New Roman"/>
          <w:sz w:val="24"/>
          <w:szCs w:val="24"/>
        </w:rPr>
        <w:t xml:space="preserve">еспублики </w:t>
      </w:r>
      <w:r w:rsidR="00AD74E8">
        <w:rPr>
          <w:rFonts w:ascii="Times New Roman" w:eastAsia="Times New Roman" w:hAnsi="Times New Roman" w:cs="Times New Roman"/>
          <w:sz w:val="24"/>
          <w:szCs w:val="24"/>
        </w:rPr>
        <w:t>Т</w:t>
      </w:r>
      <w:r w:rsidR="001E746E">
        <w:rPr>
          <w:rFonts w:ascii="Times New Roman" w:eastAsia="Times New Roman" w:hAnsi="Times New Roman" w:cs="Times New Roman"/>
          <w:sz w:val="24"/>
          <w:szCs w:val="24"/>
        </w:rPr>
        <w:t>атарстан</w:t>
      </w:r>
      <w:r w:rsidR="0019050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>создаёт условия, гарантирующие охрану и укрепление здоровья учащихся.  Основные направления охраны здоровья: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организация питания учащихся;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• 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нагрузки, режима учебных занятий и продолжительности каникул;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пропаганда и обучение навыкам здорового образа жизни, требованиям охраны труда;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обеспечение безопасности учащихся во время пребывания в школе;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профилактика несчастных случаев с учащимися во время пребывания в школе;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проведение санитарно-противоэпидемических и профилактических мероприятий.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Оказание первичной медико-санитарной помощи.</w:t>
      </w:r>
    </w:p>
    <w:p w:rsidR="001E746E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В школе </w:t>
      </w:r>
      <w:r w:rsidR="001E746E">
        <w:rPr>
          <w:rFonts w:ascii="Times New Roman" w:eastAsia="Times New Roman" w:hAnsi="Times New Roman" w:cs="Times New Roman"/>
          <w:sz w:val="24"/>
          <w:szCs w:val="24"/>
        </w:rPr>
        <w:t xml:space="preserve">отсутствует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>медицински</w:t>
      </w:r>
      <w:r w:rsidR="003C1385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кабинет.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="005C6E26">
        <w:rPr>
          <w:rFonts w:ascii="Times New Roman" w:eastAsia="Times New Roman" w:hAnsi="Times New Roman" w:cs="Times New Roman"/>
          <w:sz w:val="24"/>
          <w:szCs w:val="24"/>
          <w:lang w:val="tt-RU"/>
        </w:rPr>
        <w:t>ГАУЗ “Тукаевская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центральная районная больница” (н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</w:rPr>
        <w:t xml:space="preserve">а основании договора на медицинское обслуживание). </w:t>
      </w:r>
    </w:p>
    <w:p w:rsidR="00551481" w:rsidRPr="00C216B1" w:rsidRDefault="00551481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 питания учащихся.</w:t>
      </w:r>
    </w:p>
    <w:p w:rsidR="00584A79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питания обучающихся осуществляется согласно приказу образовательной организации «Об организации питания в школе» и в соответствии с 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</w:rPr>
        <w:t>положением об организац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>ии горячего питания в МБОУ «</w:t>
      </w:r>
      <w:proofErr w:type="spellStart"/>
      <w:r w:rsidR="0019050B">
        <w:rPr>
          <w:rFonts w:ascii="Times New Roman" w:eastAsia="Times New Roman" w:hAnsi="Times New Roman" w:cs="Times New Roman"/>
          <w:sz w:val="24"/>
          <w:szCs w:val="24"/>
        </w:rPr>
        <w:t>Иштеряковская</w:t>
      </w:r>
      <w:proofErr w:type="spellEnd"/>
      <w:r w:rsidR="0019050B">
        <w:rPr>
          <w:rFonts w:ascii="Times New Roman" w:eastAsia="Times New Roman" w:hAnsi="Times New Roman" w:cs="Times New Roman"/>
          <w:sz w:val="24"/>
          <w:szCs w:val="24"/>
        </w:rPr>
        <w:t xml:space="preserve"> ООШ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="005C6E26">
        <w:rPr>
          <w:rFonts w:ascii="Times New Roman" w:eastAsia="Times New Roman" w:hAnsi="Times New Roman" w:cs="Times New Roman"/>
          <w:sz w:val="24"/>
          <w:szCs w:val="24"/>
        </w:rPr>
        <w:t>Тукаевского</w:t>
      </w:r>
      <w:proofErr w:type="spellEnd"/>
      <w:r w:rsidR="00584A79" w:rsidRPr="00C216B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предусмотрены производственные помещения для хранения, приготовления пищи, полностью оснащённые необходимым оборудованием (торгово</w:t>
      </w:r>
      <w:r w:rsidR="0019050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технологическим, холодильным,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весоизмерительным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>), инвентарём;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lastRenderedPageBreak/>
        <w:t>• предусмотрены помещения для приёма пищи (</w:t>
      </w:r>
      <w:r w:rsidR="0019050B">
        <w:rPr>
          <w:rFonts w:ascii="Times New Roman" w:eastAsia="Times New Roman" w:hAnsi="Times New Roman" w:cs="Times New Roman"/>
          <w:sz w:val="24"/>
          <w:szCs w:val="24"/>
        </w:rPr>
        <w:t>4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посадочных мест);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C216B1" w:rsidRDefault="00C216B1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нагрузки, режима учебных занятий и продолжительности каникул.</w:t>
      </w:r>
    </w:p>
    <w:p w:rsidR="00C216B1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         На основании пунктов 15—17 приказа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 организуется в соответствии с расписанием учебных занятий. Учебный год в школе начинается 1 сентября</w:t>
      </w:r>
      <w:r w:rsidR="0019050B">
        <w:rPr>
          <w:rFonts w:ascii="Times New Roman" w:eastAsia="Times New Roman" w:hAnsi="Times New Roman" w:cs="Times New Roman"/>
          <w:sz w:val="24"/>
          <w:szCs w:val="24"/>
        </w:rPr>
        <w:t xml:space="preserve"> при совпадении на праздник или выходной день переносится на последующий рабочий день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и заканчивается в соответствии с учебным планом</w:t>
      </w:r>
      <w:r w:rsidR="001E746E">
        <w:rPr>
          <w:rFonts w:ascii="Times New Roman" w:eastAsia="Times New Roman" w:hAnsi="Times New Roman" w:cs="Times New Roman"/>
          <w:sz w:val="24"/>
          <w:szCs w:val="24"/>
        </w:rPr>
        <w:t xml:space="preserve"> и календарным графиком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>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</w:rPr>
        <w:t xml:space="preserve">ом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РФ 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</w:rPr>
        <w:t>от 18 августа 2017 г. № 09-1672 «о направление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:rsidR="001E746E" w:rsidRDefault="001E746E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9050B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Пропаганда и обучение навыкам здорового образа жизни, организацию и </w:t>
      </w:r>
      <w:proofErr w:type="gram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создание условий для профилактики заболеваний</w:t>
      </w:r>
      <w:proofErr w:type="gram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оздоровления учащихся, для занятия ими физической культурой и спортом.</w:t>
      </w:r>
    </w:p>
    <w:p w:rsidR="005037D9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         На основании письма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здоровьесберегающее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здоровьесберегающими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</w:rPr>
        <w:t xml:space="preserve"> В школе действуют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 xml:space="preserve"> кружкиспортивнойнаправленности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В плане работы школы запланированы дни здоровья,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участие школьных спортивных команд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и.т.д. Профилактическая работа по вопросам здорового и безопасного образа жизни осуществляется в сотрудничестве с медицинским персоналом 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>ГАУЗ “</w:t>
      </w:r>
      <w:proofErr w:type="spellStart"/>
      <w:r w:rsidR="005C6E26">
        <w:rPr>
          <w:rFonts w:ascii="Times New Roman" w:eastAsia="Times New Roman" w:hAnsi="Times New Roman" w:cs="Times New Roman"/>
          <w:sz w:val="24"/>
          <w:szCs w:val="24"/>
        </w:rPr>
        <w:t>Тукаевская</w:t>
      </w:r>
      <w:proofErr w:type="spellEnd"/>
      <w:r w:rsidR="005037D9" w:rsidRPr="00C216B1">
        <w:rPr>
          <w:rFonts w:ascii="Times New Roman" w:eastAsia="Times New Roman" w:hAnsi="Times New Roman" w:cs="Times New Roman"/>
          <w:sz w:val="24"/>
          <w:szCs w:val="24"/>
        </w:rPr>
        <w:t xml:space="preserve"> центральная районная больница”.</w:t>
      </w:r>
    </w:p>
    <w:p w:rsidR="005037D9" w:rsidRPr="00C216B1" w:rsidRDefault="005037D9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Прохождение учащимися периодических медицинских осмотрови диспансеризации.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Профилактика и запрещение курения, употребления алкогольных, слабоалкогольных напитков, </w:t>
      </w:r>
      <w:proofErr w:type="gram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пива,  наркотических</w:t>
      </w:r>
      <w:proofErr w:type="gram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средств и психотропных веществ.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</w:rPr>
        <w:t>ннолетних. Школьным психологом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val="tt-RU"/>
        </w:rPr>
        <w:t>, социальным педагогом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девиантного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Профилактическая работа по вопросам здорового и безопасного образа жизни осуществляется в сотрудничестве со специалистами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</w:rPr>
        <w:t>психолого-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>педагогической службы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1385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 обеспечения безопасности учащихся во время пребывания в школе.</w:t>
      </w:r>
    </w:p>
    <w:p w:rsidR="000A2BC8" w:rsidRPr="00C216B1" w:rsidRDefault="00D62DB6" w:rsidP="003C1385">
      <w:pPr>
        <w:shd w:val="clear" w:color="auto" w:fill="FFFFFF" w:themeFill="background1"/>
        <w:spacing w:after="0"/>
        <w:ind w:right="63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В школе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 установлены: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автоматическая пожарная сигнализация;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ПАК «Стрелец – Мониторинг»;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система видеонаблюдения.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Формируется и достигается комплексная безопасность школы в процессе реализаций следующих направлений:</w:t>
      </w:r>
    </w:p>
    <w:p w:rsidR="00D62DB6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работа по организации и управлению безопасным образовательным пространством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России от 4 июня 2008 г. № 170 «О комплексе мер по противодействию терроризму в сфере образования и науки» (в ред. от 23.07.2008); приказ Федерального агентства по образованию от 11 ноября 2009 г. №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lastRenderedPageBreak/>
        <w:t>2013 «О мерах по обеспечению пожарной и антитеррористической безопасности образовательных учреждений»);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работа по обеспечению охраны образовательного учреждения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• Информационная безопасность (письмо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- Официальный сайта школы адаптирован для лиц с нарушением зрения (слабовидящих);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Профилактика несчастных случаев с учащимися во время пребывания в школе</w:t>
      </w:r>
    </w:p>
    <w:p w:rsidR="008916F9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 Профилактика несчастных случаев с учащимися во время пребывания в школе, проводится через реализацию Плана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</w:rPr>
        <w:t>работы по предупреждению травматизма.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Проведение санитарно-противоэпидемических и профилактических мероприятий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</w:p>
    <w:p w:rsidR="00F93224" w:rsidRPr="00C216B1" w:rsidRDefault="000A2BC8" w:rsidP="00C216B1">
      <w:pPr>
        <w:spacing w:after="0"/>
        <w:ind w:right="63"/>
        <w:rPr>
          <w:rFonts w:ascii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</w:t>
      </w:r>
    </w:p>
    <w:sectPr w:rsidR="00F93224" w:rsidRPr="00C216B1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BC8"/>
    <w:rsid w:val="00000638"/>
    <w:rsid w:val="000A2BC8"/>
    <w:rsid w:val="0010086C"/>
    <w:rsid w:val="0019050B"/>
    <w:rsid w:val="001E746E"/>
    <w:rsid w:val="003C1385"/>
    <w:rsid w:val="004D75F5"/>
    <w:rsid w:val="005037D9"/>
    <w:rsid w:val="00551481"/>
    <w:rsid w:val="00584A79"/>
    <w:rsid w:val="005C6E26"/>
    <w:rsid w:val="008916F9"/>
    <w:rsid w:val="009579AA"/>
    <w:rsid w:val="00AD70BA"/>
    <w:rsid w:val="00AD74E8"/>
    <w:rsid w:val="00C00616"/>
    <w:rsid w:val="00C216B1"/>
    <w:rsid w:val="00D62DB6"/>
    <w:rsid w:val="00DC4516"/>
    <w:rsid w:val="00F93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37AE15-4943-4452-9B3D-4BB2AE8BA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A2B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06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1625</Words>
  <Characters>9265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</dc:creator>
  <cp:lastModifiedBy>7</cp:lastModifiedBy>
  <cp:revision>2</cp:revision>
  <dcterms:created xsi:type="dcterms:W3CDTF">2020-02-25T08:55:00Z</dcterms:created>
  <dcterms:modified xsi:type="dcterms:W3CDTF">2020-02-25T08:55:00Z</dcterms:modified>
</cp:coreProperties>
</file>