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53B" w:rsidRPr="00972E7E" w:rsidRDefault="008C4F19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bookmarkStart w:id="0" w:name="_GoBack"/>
      <w:bookmarkEnd w:id="0"/>
      <w:r w:rsidRPr="00972E7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Информация о доступе к электронной информационно-образовательной среде, информационным системам и информацио</w:t>
      </w:r>
      <w:r w:rsidR="00437D28" w:rsidRPr="00972E7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нно-телекоммуникационным сетям, </w:t>
      </w:r>
      <w:r w:rsidRPr="00972E7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электронным образовательным ресурсах, к которым обеспечивается доступ обучающихся, в том числе инвалидов и лиц с ограниченными возможностями здоровья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752"/>
        <w:gridCol w:w="1499"/>
        <w:gridCol w:w="3093"/>
      </w:tblGrid>
      <w:tr w:rsidR="008C4F19" w:rsidRPr="00972E7E" w:rsidTr="008C4F19">
        <w:trPr>
          <w:jc w:val="center"/>
        </w:trPr>
        <w:tc>
          <w:tcPr>
            <w:tcW w:w="4815" w:type="dxa"/>
          </w:tcPr>
          <w:p w:rsidR="008C4F19" w:rsidRPr="00972E7E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Наименование</w:t>
            </w:r>
          </w:p>
        </w:tc>
        <w:tc>
          <w:tcPr>
            <w:tcW w:w="1415" w:type="dxa"/>
          </w:tcPr>
          <w:p w:rsidR="008C4F19" w:rsidRPr="00972E7E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Количество</w:t>
            </w:r>
          </w:p>
        </w:tc>
        <w:tc>
          <w:tcPr>
            <w:tcW w:w="3115" w:type="dxa"/>
          </w:tcPr>
          <w:p w:rsidR="008C4F19" w:rsidRPr="00972E7E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Приспособленных для использования инвалидами и лицами с ограниченными возможностями здоровья</w:t>
            </w:r>
          </w:p>
        </w:tc>
      </w:tr>
      <w:tr w:rsidR="008C4F19" w:rsidRPr="00972E7E" w:rsidTr="008C4F19">
        <w:trPr>
          <w:jc w:val="center"/>
        </w:trPr>
        <w:tc>
          <w:tcPr>
            <w:tcW w:w="4815" w:type="dxa"/>
          </w:tcPr>
          <w:p w:rsidR="008C4F19" w:rsidRPr="00972E7E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Наличие в образовательной организации электронной информационно-образовательной среды</w:t>
            </w:r>
          </w:p>
        </w:tc>
        <w:tc>
          <w:tcPr>
            <w:tcW w:w="1415" w:type="dxa"/>
          </w:tcPr>
          <w:p w:rsidR="008C4F19" w:rsidRPr="00972E7E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3115" w:type="dxa"/>
          </w:tcPr>
          <w:p w:rsidR="008C4F19" w:rsidRPr="00972E7E" w:rsidRDefault="007164A5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972E7E" w:rsidTr="008C4F19">
        <w:trPr>
          <w:jc w:val="center"/>
        </w:trPr>
        <w:tc>
          <w:tcPr>
            <w:tcW w:w="4815" w:type="dxa"/>
          </w:tcPr>
          <w:p w:rsidR="008C4F19" w:rsidRPr="00972E7E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Общее количество компьютеров с выходом в информационно-коммуникационную сеть «Интернет», которым имеют доступ обучающиеся</w:t>
            </w:r>
          </w:p>
        </w:tc>
        <w:tc>
          <w:tcPr>
            <w:tcW w:w="1415" w:type="dxa"/>
          </w:tcPr>
          <w:p w:rsidR="008C4F19" w:rsidRPr="00972E7E" w:rsidRDefault="000907CF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5" w:type="dxa"/>
          </w:tcPr>
          <w:p w:rsidR="008C4F19" w:rsidRPr="00972E7E" w:rsidRDefault="007164A5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972E7E" w:rsidTr="008C4F19">
        <w:trPr>
          <w:jc w:val="center"/>
        </w:trPr>
        <w:tc>
          <w:tcPr>
            <w:tcW w:w="4815" w:type="dxa"/>
          </w:tcPr>
          <w:p w:rsidR="008C4F19" w:rsidRPr="00972E7E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Общее количество ЭБС, к которым имеют доступ обучающиеся (собственных или на договорной основе)</w:t>
            </w:r>
          </w:p>
        </w:tc>
        <w:tc>
          <w:tcPr>
            <w:tcW w:w="1415" w:type="dxa"/>
          </w:tcPr>
          <w:p w:rsidR="008C4F19" w:rsidRPr="00972E7E" w:rsidRDefault="007164A5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972E7E" w:rsidRDefault="007164A5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972E7E" w:rsidTr="008C4F19">
        <w:trPr>
          <w:jc w:val="center"/>
        </w:trPr>
        <w:tc>
          <w:tcPr>
            <w:tcW w:w="4815" w:type="dxa"/>
          </w:tcPr>
          <w:p w:rsidR="008C4F19" w:rsidRPr="00972E7E" w:rsidRDefault="008C4F1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Наличие собственных электронных образовательных и информационных ресурсов</w:t>
            </w:r>
          </w:p>
        </w:tc>
        <w:tc>
          <w:tcPr>
            <w:tcW w:w="1415" w:type="dxa"/>
          </w:tcPr>
          <w:p w:rsidR="008C4F19" w:rsidRPr="00972E7E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972E7E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972E7E" w:rsidTr="008C4F19">
        <w:trPr>
          <w:jc w:val="center"/>
        </w:trPr>
        <w:tc>
          <w:tcPr>
            <w:tcW w:w="4815" w:type="dxa"/>
          </w:tcPr>
          <w:p w:rsidR="008C4F19" w:rsidRPr="00972E7E" w:rsidRDefault="008C4F1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Наличие сторонних электронных образовательных и информационных ресурсов</w:t>
            </w:r>
          </w:p>
        </w:tc>
        <w:tc>
          <w:tcPr>
            <w:tcW w:w="1415" w:type="dxa"/>
          </w:tcPr>
          <w:p w:rsidR="008C4F19" w:rsidRPr="00972E7E" w:rsidRDefault="00972E7E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972E7E" w:rsidRDefault="007164A5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972E7E" w:rsidTr="008C4F19">
        <w:trPr>
          <w:jc w:val="center"/>
        </w:trPr>
        <w:tc>
          <w:tcPr>
            <w:tcW w:w="4815" w:type="dxa"/>
          </w:tcPr>
          <w:p w:rsidR="008C4F19" w:rsidRPr="00972E7E" w:rsidRDefault="008C4F1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Наличие базы данных электронного каталога</w:t>
            </w:r>
          </w:p>
        </w:tc>
        <w:tc>
          <w:tcPr>
            <w:tcW w:w="1415" w:type="dxa"/>
          </w:tcPr>
          <w:p w:rsidR="008C4F19" w:rsidRPr="00972E7E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972E7E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2E7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8C4F19" w:rsidRPr="00972E7E" w:rsidRDefault="008C4F19">
      <w:pPr>
        <w:rPr>
          <w:rFonts w:ascii="Times New Roman" w:hAnsi="Times New Roman" w:cs="Times New Roman"/>
          <w:sz w:val="24"/>
          <w:szCs w:val="24"/>
        </w:rPr>
      </w:pPr>
    </w:p>
    <w:p w:rsidR="00437D28" w:rsidRPr="00972E7E" w:rsidRDefault="00437D28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437D28" w:rsidRPr="00972E7E" w:rsidRDefault="00437D28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437D28" w:rsidRPr="00972E7E" w:rsidRDefault="00437D28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437D28" w:rsidRPr="00972E7E" w:rsidRDefault="00437D28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437D28" w:rsidRPr="00972E7E" w:rsidRDefault="00437D28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437D28" w:rsidRPr="00972E7E" w:rsidRDefault="00437D28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437D28" w:rsidRPr="00972E7E" w:rsidRDefault="00437D28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437D28" w:rsidRPr="00972E7E" w:rsidRDefault="00437D28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437D28" w:rsidRPr="00972E7E" w:rsidRDefault="00437D28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437D28" w:rsidRPr="00972E7E" w:rsidRDefault="00437D28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437D28" w:rsidRPr="00972E7E" w:rsidRDefault="00437D28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437D28" w:rsidRPr="00972E7E" w:rsidRDefault="00437D28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437D28" w:rsidRPr="00972E7E" w:rsidRDefault="00437D28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7164A5" w:rsidRPr="00972E7E" w:rsidRDefault="007164A5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7164A5" w:rsidRPr="00972E7E" w:rsidRDefault="007164A5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437D28" w:rsidRPr="00972E7E" w:rsidRDefault="00437D28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7164A5" w:rsidRPr="00972E7E" w:rsidRDefault="008C4F19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972E7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lastRenderedPageBreak/>
        <w:t xml:space="preserve">Перечень электронных образовательных ресурсов, к которым </w:t>
      </w:r>
    </w:p>
    <w:p w:rsidR="008C4F19" w:rsidRPr="00972E7E" w:rsidRDefault="008C4F19" w:rsidP="00437D2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972E7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обеспечивается доступ обучающихся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4"/>
        <w:gridCol w:w="5380"/>
      </w:tblGrid>
      <w:tr w:rsidR="008C4F19" w:rsidRPr="00972E7E" w:rsidTr="008C4F19">
        <w:tc>
          <w:tcPr>
            <w:tcW w:w="3964" w:type="dxa"/>
          </w:tcPr>
          <w:p w:rsidR="008C4F19" w:rsidRPr="00972E7E" w:rsidRDefault="008C4F19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shd w:val="clear" w:color="auto" w:fill="FFFFFF"/>
              </w:rPr>
            </w:pPr>
            <w:r w:rsidRPr="00972E7E">
              <w:rPr>
                <w:rFonts w:ascii="Times New Roman" w:hAnsi="Times New Roman" w:cs="Times New Roman"/>
                <w:b/>
                <w:bCs/>
                <w:sz w:val="21"/>
                <w:szCs w:val="21"/>
                <w:shd w:val="clear" w:color="auto" w:fill="FFFFFF"/>
              </w:rPr>
              <w:t>Логотип (при наличии)</w:t>
            </w:r>
          </w:p>
        </w:tc>
        <w:tc>
          <w:tcPr>
            <w:tcW w:w="5381" w:type="dxa"/>
          </w:tcPr>
          <w:p w:rsidR="008C4F19" w:rsidRPr="00972E7E" w:rsidRDefault="008C4F19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shd w:val="clear" w:color="auto" w:fill="FFFFFF"/>
              </w:rPr>
            </w:pPr>
            <w:r w:rsidRPr="00972E7E">
              <w:rPr>
                <w:rFonts w:ascii="Times New Roman" w:hAnsi="Times New Roman" w:cs="Times New Roman"/>
                <w:b/>
                <w:bCs/>
                <w:sz w:val="21"/>
                <w:szCs w:val="21"/>
                <w:shd w:val="clear" w:color="auto" w:fill="FFFFFF"/>
              </w:rPr>
              <w:t>Текст описание</w:t>
            </w:r>
          </w:p>
        </w:tc>
      </w:tr>
      <w:tr w:rsidR="008C4F19" w:rsidRPr="00972E7E" w:rsidTr="008C4F19">
        <w:tc>
          <w:tcPr>
            <w:tcW w:w="3964" w:type="dxa"/>
          </w:tcPr>
          <w:p w:rsidR="008C4F19" w:rsidRPr="00972E7E" w:rsidRDefault="008C4F19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shd w:val="clear" w:color="auto" w:fill="FFFFFF"/>
              </w:rPr>
            </w:pPr>
            <w:r w:rsidRPr="00972E7E">
              <w:rPr>
                <w:rFonts w:ascii="Times New Roman" w:hAnsi="Times New Roman" w:cs="Times New Roman"/>
                <w:b/>
                <w:bCs/>
                <w:noProof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>
                  <wp:extent cx="2300796" cy="771525"/>
                  <wp:effectExtent l="0" t="0" r="444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prbooks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913" cy="777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Pr="00972E7E" w:rsidRDefault="008C4F19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shd w:val="clear" w:color="auto" w:fill="FFFFFF"/>
              </w:rPr>
            </w:pPr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Электронно-библиотечная система </w:t>
            </w:r>
            <w:proofErr w:type="spellStart"/>
            <w:r w:rsidR="00D45CD1" w:rsidRPr="00972E7E">
              <w:rPr>
                <w:rFonts w:ascii="Times New Roman" w:hAnsi="Times New Roman" w:cs="Times New Roman"/>
              </w:rPr>
              <w:fldChar w:fldCharType="begin"/>
            </w:r>
            <w:r w:rsidRPr="00972E7E">
              <w:rPr>
                <w:rFonts w:ascii="Times New Roman" w:hAnsi="Times New Roman" w:cs="Times New Roman"/>
              </w:rPr>
              <w:instrText xml:space="preserve"> HYPERLINK "http://www.iprbookshop.ru/" \t "_blank" </w:instrText>
            </w:r>
            <w:r w:rsidR="00D45CD1" w:rsidRPr="00972E7E">
              <w:rPr>
                <w:rFonts w:ascii="Times New Roman" w:hAnsi="Times New Roman" w:cs="Times New Roman"/>
              </w:rPr>
              <w:fldChar w:fldCharType="separate"/>
            </w:r>
            <w:r w:rsidRPr="00972E7E">
              <w:rPr>
                <w:rStyle w:val="a4"/>
                <w:rFonts w:ascii="Times New Roman" w:hAnsi="Times New Roman" w:cs="Times New Roman"/>
                <w:color w:val="auto"/>
                <w:sz w:val="21"/>
                <w:szCs w:val="21"/>
                <w:shd w:val="clear" w:color="auto" w:fill="FFFFFF"/>
              </w:rPr>
              <w:t>IPRbooks</w:t>
            </w:r>
            <w:proofErr w:type="spellEnd"/>
            <w:r w:rsidR="00D45CD1" w:rsidRPr="00972E7E">
              <w:rPr>
                <w:rFonts w:ascii="Times New Roman" w:hAnsi="Times New Roman" w:cs="Times New Roman"/>
              </w:rPr>
              <w:fldChar w:fldCharType="end"/>
            </w:r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— надежный и полезный ресурс для учебы и научных исследований, объединяющий новейшие информационные технологии и учебную лицензионную литературу, предназначенный для разных направлений обучения</w:t>
            </w:r>
          </w:p>
        </w:tc>
      </w:tr>
      <w:tr w:rsidR="008C4F19" w:rsidRPr="00972E7E" w:rsidTr="008C4F19">
        <w:tc>
          <w:tcPr>
            <w:tcW w:w="3964" w:type="dxa"/>
          </w:tcPr>
          <w:p w:rsidR="008C4F19" w:rsidRPr="00972E7E" w:rsidRDefault="008C4F19">
            <w:pPr>
              <w:rPr>
                <w:rFonts w:ascii="Times New Roman" w:hAnsi="Times New Roman" w:cs="Times New Roman"/>
                <w:b/>
                <w:bCs/>
                <w:noProof/>
                <w:sz w:val="36"/>
                <w:szCs w:val="36"/>
                <w:shd w:val="clear" w:color="auto" w:fill="FFFFFF"/>
                <w:lang w:eastAsia="ru-RU"/>
              </w:rPr>
            </w:pPr>
            <w:r w:rsidRPr="00972E7E">
              <w:rPr>
                <w:rFonts w:ascii="Times New Roman" w:hAnsi="Times New Roman" w:cs="Times New Roman"/>
                <w:b/>
                <w:bCs/>
                <w:noProof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>
                  <wp:extent cx="1600200" cy="3714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znanium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Pr="00972E7E" w:rsidRDefault="008C4F19">
            <w:pPr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</w:pPr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Электронно-библиотечная система  ZNANIUM.COM — в ЭБС реализована система поиска и отбора документов с удобной навигацией, созданием закладок, формированием виртуальных «книжных полок», сервисом постраничного копирования, сбором и отображением статистики использования ЭБС, а также другими сервисами, способствующими успешной научной и учебной деятельности</w:t>
            </w:r>
          </w:p>
        </w:tc>
      </w:tr>
      <w:tr w:rsidR="008C4F19" w:rsidRPr="00972E7E" w:rsidTr="008C4F19">
        <w:tc>
          <w:tcPr>
            <w:tcW w:w="3964" w:type="dxa"/>
          </w:tcPr>
          <w:p w:rsidR="008C4F19" w:rsidRPr="00972E7E" w:rsidRDefault="00437D28">
            <w:pPr>
              <w:rPr>
                <w:rFonts w:ascii="Times New Roman" w:hAnsi="Times New Roman" w:cs="Times New Roman"/>
                <w:b/>
                <w:bCs/>
                <w:noProof/>
                <w:sz w:val="36"/>
                <w:szCs w:val="36"/>
                <w:shd w:val="clear" w:color="auto" w:fill="FFFFFF"/>
                <w:lang w:eastAsia="ru-RU"/>
              </w:rPr>
            </w:pPr>
            <w:r w:rsidRPr="00972E7E">
              <w:rPr>
                <w:rFonts w:ascii="Times New Roman" w:hAnsi="Times New Roman" w:cs="Times New Roman"/>
                <w:noProof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114550" cy="7048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ok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Pr="00972E7E" w:rsidRDefault="00437D28" w:rsidP="00437D28">
            <w:pPr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</w:pPr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Электронно-библиотечная система BOOK.ru — независимая ЭБС современной учебной и научной литературы для вузов, </w:t>
            </w:r>
            <w:proofErr w:type="spellStart"/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ссузов</w:t>
            </w:r>
            <w:proofErr w:type="spellEnd"/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, техникумов, библиотек. содержит только современные и актуальные электронные версии учебных и научных материалов, соответствующих ФГОС ВО и СПО. ЭБС регулярно пополняется новыми изданиями. На сайте размещаются книги до выхода их печатных аналогов</w:t>
            </w:r>
          </w:p>
        </w:tc>
      </w:tr>
      <w:tr w:rsidR="00437D28" w:rsidRPr="00972E7E" w:rsidTr="008C4F19">
        <w:tc>
          <w:tcPr>
            <w:tcW w:w="3964" w:type="dxa"/>
          </w:tcPr>
          <w:p w:rsidR="00437D28" w:rsidRPr="00972E7E" w:rsidRDefault="00437D28">
            <w:pPr>
              <w:rPr>
                <w:rFonts w:ascii="Times New Roman" w:hAnsi="Times New Roman" w:cs="Times New Roman"/>
                <w:noProof/>
                <w:sz w:val="21"/>
                <w:szCs w:val="21"/>
                <w:shd w:val="clear" w:color="auto" w:fill="FFFFFF"/>
                <w:lang w:eastAsia="ru-RU"/>
              </w:rPr>
            </w:pPr>
            <w:r w:rsidRPr="00972E7E">
              <w:rPr>
                <w:rFonts w:ascii="Times New Roman" w:hAnsi="Times New Roman" w:cs="Times New Roman"/>
                <w:noProof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019300" cy="61912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ooks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Pr="00972E7E" w:rsidRDefault="00437D28" w:rsidP="00437D28">
            <w:pPr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</w:pPr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Электронно-библиотечная система </w:t>
            </w:r>
            <w:proofErr w:type="spellStart"/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ibooks</w:t>
            </w:r>
            <w:proofErr w:type="spellEnd"/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 — это широкий спектр самой современной учебной и научной литературы ведущих издательств России. Большинство книг имеют грифы </w:t>
            </w:r>
            <w:proofErr w:type="spellStart"/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Минобрнауки</w:t>
            </w:r>
            <w:proofErr w:type="spellEnd"/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 РФ, Учебно-методических объединений и Научно-методических советов по различным областям знаний</w:t>
            </w:r>
          </w:p>
        </w:tc>
      </w:tr>
      <w:tr w:rsidR="00437D28" w:rsidRPr="00972E7E" w:rsidTr="008C4F19">
        <w:tc>
          <w:tcPr>
            <w:tcW w:w="3964" w:type="dxa"/>
          </w:tcPr>
          <w:p w:rsidR="00437D28" w:rsidRPr="00972E7E" w:rsidRDefault="00437D28">
            <w:pPr>
              <w:rPr>
                <w:rFonts w:ascii="Times New Roman" w:hAnsi="Times New Roman" w:cs="Times New Roman"/>
                <w:noProof/>
                <w:sz w:val="21"/>
                <w:szCs w:val="21"/>
                <w:shd w:val="clear" w:color="auto" w:fill="FFFFFF"/>
                <w:lang w:eastAsia="ru-RU"/>
              </w:rPr>
            </w:pPr>
            <w:r w:rsidRPr="00972E7E">
              <w:rPr>
                <w:rFonts w:ascii="Times New Roman" w:hAnsi="Times New Roman" w:cs="Times New Roman"/>
                <w:noProof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299138" cy="666750"/>
                  <wp:effectExtent l="0" t="0" r="635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cadem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713" cy="667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Pr="00972E7E" w:rsidRDefault="00437D28" w:rsidP="00437D28">
            <w:pPr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</w:pPr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Электронная библиотека Издательского центра «Академия» — все представленные учебные электронные издания «Академии» входят в Федеральный перечень рекомендованных учебных электронных изданий</w:t>
            </w:r>
          </w:p>
        </w:tc>
      </w:tr>
      <w:tr w:rsidR="00437D28" w:rsidRPr="00972E7E" w:rsidTr="008C4F19">
        <w:tc>
          <w:tcPr>
            <w:tcW w:w="3964" w:type="dxa"/>
          </w:tcPr>
          <w:p w:rsidR="00437D28" w:rsidRPr="00972E7E" w:rsidRDefault="00437D28">
            <w:pPr>
              <w:rPr>
                <w:rFonts w:ascii="Times New Roman" w:hAnsi="Times New Roman" w:cs="Times New Roman"/>
                <w:noProof/>
                <w:sz w:val="21"/>
                <w:szCs w:val="21"/>
                <w:shd w:val="clear" w:color="auto" w:fill="FFFFFF"/>
                <w:lang w:eastAsia="ru-RU"/>
              </w:rPr>
            </w:pPr>
            <w:r w:rsidRPr="00972E7E">
              <w:rPr>
                <w:rFonts w:ascii="Times New Roman" w:hAnsi="Times New Roman" w:cs="Times New Roman"/>
                <w:noProof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1685925" cy="885825"/>
                  <wp:effectExtent l="0" t="0" r="9525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elib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Pr="00972E7E" w:rsidRDefault="00437D28" w:rsidP="00437D28">
            <w:pPr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</w:pPr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Научная электронная библиотека </w:t>
            </w:r>
            <w:proofErr w:type="gramStart"/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eLIBRARY.RU  —</w:t>
            </w:r>
            <w:proofErr w:type="gramEnd"/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российский информационный портал, содержащий рефераты и полные тексты более 13 млн. научных статей и публикаций. На платформе eLIBRARY.RU доступны электронные версии более 2000 российских научно-технических журналов, в том числе более 1000 журналов в открытом доступе</w:t>
            </w:r>
          </w:p>
        </w:tc>
      </w:tr>
      <w:tr w:rsidR="00437D28" w:rsidRPr="00972E7E" w:rsidTr="008C4F19">
        <w:tc>
          <w:tcPr>
            <w:tcW w:w="3964" w:type="dxa"/>
          </w:tcPr>
          <w:p w:rsidR="00437D28" w:rsidRPr="00972E7E" w:rsidRDefault="00437D28">
            <w:pPr>
              <w:rPr>
                <w:rFonts w:ascii="Times New Roman" w:hAnsi="Times New Roman" w:cs="Times New Roman"/>
                <w:noProof/>
                <w:sz w:val="21"/>
                <w:szCs w:val="21"/>
                <w:shd w:val="clear" w:color="auto" w:fill="FFFFFF"/>
                <w:lang w:eastAsia="ru-RU"/>
              </w:rPr>
            </w:pPr>
            <w:r w:rsidRPr="00972E7E">
              <w:rPr>
                <w:rFonts w:ascii="Times New Roman" w:hAnsi="Times New Roman" w:cs="Times New Roman"/>
                <w:noProof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291130" cy="10096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ev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6954" cy="1012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Pr="00972E7E" w:rsidRDefault="00437D28" w:rsidP="00437D28">
            <w:pPr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</w:pPr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Универсальная справочно-информационная полнотекстовая база данных периодических изданий </w:t>
            </w:r>
            <w:proofErr w:type="spellStart"/>
            <w:proofErr w:type="gramStart"/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EastView</w:t>
            </w:r>
            <w:proofErr w:type="spellEnd"/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 —</w:t>
            </w:r>
            <w:proofErr w:type="gramEnd"/>
            <w:r w:rsidRPr="00972E7E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 содержит источники по общественным и гуманитарным наукам, военной тематике, сводки новостей информационных агентств России и стран СНГ, центральную и региональную российскую периодику, периодику стран СНГ и Балтии, а также парламентские российские издания. Некоторые издания Академии наук РФ или периодика Украины, других стран СНГ и Балтии представлены в эксклюзивном порядке. Хронологический период охвата, как правило, с середины 90-х годов до настоящего времени. Источники размещены полностью, при полном соответствии печатной версии</w:t>
            </w:r>
          </w:p>
        </w:tc>
      </w:tr>
    </w:tbl>
    <w:p w:rsidR="008C4F19" w:rsidRPr="00972E7E" w:rsidRDefault="008C4F19">
      <w:pPr>
        <w:rPr>
          <w:rFonts w:ascii="Times New Roman" w:hAnsi="Times New Roman" w:cs="Times New Roman"/>
          <w:sz w:val="24"/>
          <w:szCs w:val="24"/>
        </w:rPr>
      </w:pPr>
    </w:p>
    <w:sectPr w:rsidR="008C4F19" w:rsidRPr="00972E7E" w:rsidSect="00437D28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F19"/>
    <w:rsid w:val="00080A05"/>
    <w:rsid w:val="000907CF"/>
    <w:rsid w:val="000A09F2"/>
    <w:rsid w:val="001E453B"/>
    <w:rsid w:val="002A16BE"/>
    <w:rsid w:val="00437D28"/>
    <w:rsid w:val="007164A5"/>
    <w:rsid w:val="008C4F19"/>
    <w:rsid w:val="00972E7E"/>
    <w:rsid w:val="00D45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E5B78A-1AFB-403A-98DE-52EF982C2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4F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8C4F1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A0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09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84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7</cp:lastModifiedBy>
  <cp:revision>2</cp:revision>
  <dcterms:created xsi:type="dcterms:W3CDTF">2020-02-25T08:56:00Z</dcterms:created>
  <dcterms:modified xsi:type="dcterms:W3CDTF">2020-02-25T08:56:00Z</dcterms:modified>
</cp:coreProperties>
</file>