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5C0" w:rsidRDefault="00C30002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6937311B" wp14:editId="0563B653">
            <wp:simplePos x="0" y="0"/>
            <wp:positionH relativeFrom="page">
              <wp:posOffset>53975</wp:posOffset>
            </wp:positionH>
            <wp:positionV relativeFrom="page">
              <wp:align>top</wp:align>
            </wp:positionV>
            <wp:extent cx="7562215" cy="10689590"/>
            <wp:effectExtent l="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B845A9" w:rsidRDefault="00A145C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\ъ</w:t>
      </w: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noProof/>
          <w:sz w:val="24"/>
          <w:szCs w:val="24"/>
        </w:rPr>
      </w:pPr>
    </w:p>
    <w:p w:rsidR="00A145C0" w:rsidRDefault="00A145C0">
      <w:pPr>
        <w:rPr>
          <w:sz w:val="24"/>
          <w:szCs w:val="24"/>
        </w:rPr>
      </w:pPr>
    </w:p>
    <w:p w:rsidR="00A145C0" w:rsidRDefault="00A145C0">
      <w:pPr>
        <w:rPr>
          <w:sz w:val="24"/>
          <w:szCs w:val="24"/>
        </w:rPr>
      </w:pPr>
    </w:p>
    <w:p w:rsidR="00A145C0" w:rsidRPr="003154FE" w:rsidRDefault="00A145C0" w:rsidP="00A145C0">
      <w:pPr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                                </w:t>
      </w:r>
      <w:r w:rsidRPr="003154FE">
        <w:rPr>
          <w:b/>
          <w:sz w:val="28"/>
          <w:szCs w:val="28"/>
        </w:rPr>
        <w:t>Пояснительная записка</w:t>
      </w:r>
    </w:p>
    <w:p w:rsidR="00A145C0" w:rsidRPr="00286D8A" w:rsidRDefault="00A145C0" w:rsidP="00A145C0">
      <w:pPr>
        <w:jc w:val="center"/>
        <w:rPr>
          <w:sz w:val="28"/>
          <w:szCs w:val="28"/>
        </w:rPr>
      </w:pPr>
      <w:proofErr w:type="gramStart"/>
      <w:r w:rsidRPr="00286D8A">
        <w:rPr>
          <w:sz w:val="28"/>
          <w:szCs w:val="28"/>
        </w:rPr>
        <w:t>к</w:t>
      </w:r>
      <w:proofErr w:type="gramEnd"/>
      <w:r w:rsidRPr="00286D8A">
        <w:rPr>
          <w:sz w:val="28"/>
          <w:szCs w:val="28"/>
        </w:rPr>
        <w:t xml:space="preserve"> учеб</w:t>
      </w:r>
      <w:r>
        <w:rPr>
          <w:sz w:val="28"/>
          <w:szCs w:val="28"/>
        </w:rPr>
        <w:t>ному плану М</w:t>
      </w:r>
      <w:r w:rsidRPr="00286D8A">
        <w:rPr>
          <w:sz w:val="28"/>
          <w:szCs w:val="28"/>
        </w:rPr>
        <w:t>униципального бюджетного общеобразовательного учреждения «</w:t>
      </w:r>
      <w:proofErr w:type="spellStart"/>
      <w:r w:rsidRPr="003154FE">
        <w:rPr>
          <w:b/>
          <w:sz w:val="28"/>
          <w:szCs w:val="28"/>
        </w:rPr>
        <w:t>Утямишевская</w:t>
      </w:r>
      <w:proofErr w:type="spellEnd"/>
      <w:r w:rsidRPr="003154FE">
        <w:rPr>
          <w:b/>
          <w:sz w:val="28"/>
          <w:szCs w:val="28"/>
        </w:rPr>
        <w:t xml:space="preserve"> начальная общеобразовательная школа – детский сад»</w:t>
      </w:r>
      <w:r w:rsidRPr="00286D8A">
        <w:rPr>
          <w:sz w:val="28"/>
          <w:szCs w:val="28"/>
        </w:rPr>
        <w:t xml:space="preserve"> </w:t>
      </w:r>
      <w:proofErr w:type="spellStart"/>
      <w:r w:rsidRPr="00286D8A">
        <w:rPr>
          <w:sz w:val="28"/>
          <w:szCs w:val="28"/>
        </w:rPr>
        <w:t>Тетюшского</w:t>
      </w:r>
      <w:proofErr w:type="spellEnd"/>
      <w:r w:rsidRPr="00286D8A">
        <w:rPr>
          <w:sz w:val="28"/>
          <w:szCs w:val="28"/>
        </w:rPr>
        <w:t xml:space="preserve"> муниципального района Республики Татарстан, реализующего основные образовательные программы начального общего образов</w:t>
      </w:r>
      <w:r>
        <w:rPr>
          <w:sz w:val="28"/>
          <w:szCs w:val="28"/>
        </w:rPr>
        <w:t xml:space="preserve">ания в соответствии ФГОС на 2019-2020 </w:t>
      </w:r>
      <w:r w:rsidRPr="00286D8A">
        <w:rPr>
          <w:sz w:val="28"/>
          <w:szCs w:val="28"/>
        </w:rPr>
        <w:t>учебный год</w:t>
      </w:r>
    </w:p>
    <w:p w:rsidR="00A145C0" w:rsidRPr="00286D8A" w:rsidRDefault="00A145C0" w:rsidP="00A145C0">
      <w:pPr>
        <w:jc w:val="both"/>
        <w:rPr>
          <w:sz w:val="28"/>
          <w:szCs w:val="28"/>
        </w:rPr>
      </w:pPr>
    </w:p>
    <w:p w:rsidR="00A145C0" w:rsidRDefault="00A145C0" w:rsidP="00A145C0">
      <w:pPr>
        <w:ind w:firstLine="547"/>
        <w:jc w:val="both"/>
        <w:rPr>
          <w:sz w:val="28"/>
        </w:rPr>
      </w:pPr>
      <w:r w:rsidRPr="00530426">
        <w:rPr>
          <w:sz w:val="28"/>
        </w:rPr>
        <w:t>Учебный план начального общего образования является основным организационным механизмом реализации основной образовательной программы начального общего образования.</w:t>
      </w:r>
      <w:r>
        <w:rPr>
          <w:sz w:val="28"/>
        </w:rPr>
        <w:t xml:space="preserve"> </w:t>
      </w:r>
      <w:r w:rsidRPr="00530426">
        <w:rPr>
          <w:sz w:val="28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  <w:r>
        <w:rPr>
          <w:sz w:val="28"/>
        </w:rPr>
        <w:t xml:space="preserve">     </w:t>
      </w:r>
    </w:p>
    <w:p w:rsidR="00A145C0" w:rsidRPr="00C8489D" w:rsidRDefault="00A145C0" w:rsidP="00A145C0">
      <w:pPr>
        <w:ind w:firstLine="547"/>
        <w:jc w:val="both"/>
        <w:rPr>
          <w:sz w:val="28"/>
          <w:szCs w:val="28"/>
        </w:rPr>
      </w:pPr>
      <w:r w:rsidRPr="00C8489D">
        <w:rPr>
          <w:sz w:val="28"/>
          <w:szCs w:val="28"/>
        </w:rPr>
        <w:t xml:space="preserve">Учебный план разработан на основе: </w:t>
      </w:r>
    </w:p>
    <w:p w:rsidR="00A145C0" w:rsidRPr="006800B2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 xml:space="preserve">- </w:t>
      </w:r>
      <w:r>
        <w:rPr>
          <w:szCs w:val="28"/>
        </w:rPr>
        <w:t>Закона Российской Федерации от 29.12.2012 №273-ФЗ</w:t>
      </w:r>
      <w:r w:rsidRPr="00DB2236">
        <w:rPr>
          <w:szCs w:val="28"/>
        </w:rPr>
        <w:t xml:space="preserve"> «Об образовании в Российской Федерации»</w:t>
      </w:r>
      <w:r>
        <w:rPr>
          <w:szCs w:val="28"/>
        </w:rPr>
        <w:t xml:space="preserve"> (далее - Федеральный закон</w:t>
      </w:r>
      <w:r w:rsidRPr="00303A7F">
        <w:rPr>
          <w:szCs w:val="28"/>
        </w:rPr>
        <w:t xml:space="preserve"> № 273-ФЗ</w:t>
      </w:r>
      <w:r>
        <w:rPr>
          <w:szCs w:val="28"/>
        </w:rPr>
        <w:t>);</w:t>
      </w:r>
    </w:p>
    <w:p w:rsidR="00A145C0" w:rsidRPr="006800B2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A145C0" w:rsidRPr="006800B2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A145C0" w:rsidRPr="006800B2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A145C0" w:rsidRPr="006800B2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A145C0" w:rsidRPr="006800B2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СанПиН 2.4.2.2821–10 «Санитарно-эпидемиологические требования к условиям и организации обучения в об</w:t>
      </w:r>
      <w:r>
        <w:rPr>
          <w:szCs w:val="28"/>
        </w:rPr>
        <w:t>щеобразовательных учреждениях» от 29.12.2010 № 189</w:t>
      </w:r>
      <w:r w:rsidRPr="006800B2">
        <w:rPr>
          <w:szCs w:val="28"/>
        </w:rPr>
        <w:t>;</w:t>
      </w:r>
    </w:p>
    <w:p w:rsidR="00A145C0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Постановления Главного государ</w:t>
      </w:r>
      <w:r>
        <w:rPr>
          <w:szCs w:val="28"/>
        </w:rPr>
        <w:t>ственного санитарного врача РФ от 04.07.2014 № 41</w:t>
      </w:r>
      <w:r w:rsidRPr="006800B2">
        <w:rPr>
          <w:szCs w:val="28"/>
        </w:rPr>
        <w:t xml:space="preserve"> «Об утверждении СанПиН 2.4.4.3172-14 «Санитарно-эпидемиологические требования к устройству, содержанию и организации </w:t>
      </w:r>
      <w:r w:rsidRPr="006800B2">
        <w:rPr>
          <w:szCs w:val="28"/>
        </w:rPr>
        <w:lastRenderedPageBreak/>
        <w:t>режима работы образовательных организаций дополнительного образования детей»;</w:t>
      </w:r>
    </w:p>
    <w:p w:rsidR="00A145C0" w:rsidRPr="006800B2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</w:p>
    <w:p w:rsidR="00A145C0" w:rsidRPr="006800B2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 w:rsidRPr="006800B2">
        <w:rPr>
          <w:szCs w:val="28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A145C0" w:rsidRPr="006800B2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>- Закона Республики Татарстан от 22.07.2013 № 68-ЗРТ</w:t>
      </w:r>
      <w:r w:rsidRPr="006800B2">
        <w:rPr>
          <w:szCs w:val="28"/>
        </w:rPr>
        <w:t xml:space="preserve"> «Об образовании»;</w:t>
      </w:r>
    </w:p>
    <w:p w:rsidR="00A145C0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>
        <w:rPr>
          <w:szCs w:val="28"/>
        </w:rPr>
        <w:t xml:space="preserve">- Закона Республики Татарстан </w:t>
      </w:r>
      <w:r w:rsidRPr="006800B2">
        <w:rPr>
          <w:szCs w:val="28"/>
        </w:rPr>
        <w:t>от 08.07.1992 № 1560-X</w:t>
      </w:r>
      <w:r>
        <w:rPr>
          <w:szCs w:val="28"/>
        </w:rPr>
        <w:t>II</w:t>
      </w:r>
      <w:r w:rsidRPr="006800B2">
        <w:rPr>
          <w:szCs w:val="28"/>
        </w:rPr>
        <w:t xml:space="preserve"> «О государственных языках Республики Татарстан и других языках в Республике Татарстан».</w:t>
      </w:r>
    </w:p>
    <w:p w:rsidR="00A145C0" w:rsidRPr="0091006D" w:rsidRDefault="00A145C0" w:rsidP="00A145C0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   </w:t>
      </w:r>
      <w:r w:rsidRPr="001E6572">
        <w:rPr>
          <w:rFonts w:eastAsia="Calibri"/>
          <w:b/>
          <w:sz w:val="28"/>
          <w:szCs w:val="28"/>
        </w:rPr>
        <w:t xml:space="preserve">  </w:t>
      </w:r>
      <w:r w:rsidRPr="0091006D">
        <w:rPr>
          <w:rFonts w:eastAsia="Calibr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объём максимальной допустимой нагрузки в течение дня не превышает для обучающихся 1 классов 4 уроков и 1 день в неделю – не более 5 уроков, за счет урока физкультуры. Обучение проводится без балльного оценивания знаний обучающихся и домашних заданий.</w:t>
      </w:r>
    </w:p>
    <w:p w:rsidR="00A145C0" w:rsidRPr="0091006D" w:rsidRDefault="00A145C0" w:rsidP="00A145C0">
      <w:pPr>
        <w:jc w:val="both"/>
        <w:rPr>
          <w:rFonts w:eastAsia="Calibri"/>
          <w:sz w:val="28"/>
          <w:szCs w:val="28"/>
        </w:rPr>
      </w:pPr>
      <w:r w:rsidRPr="0091006D">
        <w:rPr>
          <w:rFonts w:eastAsia="Calibri"/>
          <w:sz w:val="28"/>
          <w:szCs w:val="28"/>
        </w:rPr>
        <w:t xml:space="preserve">         Обучение в 1 классе осуществляется с использованием «ступенчатого» режима обучения в первом полугодии. В сентябре, октябре проводится по 3 урока в день по 35 минут каждый, остальное время з</w:t>
      </w:r>
      <w:r>
        <w:rPr>
          <w:rFonts w:eastAsia="Calibri"/>
          <w:sz w:val="28"/>
          <w:szCs w:val="28"/>
        </w:rPr>
        <w:t xml:space="preserve">аполняется целевыми прогулками, </w:t>
      </w:r>
      <w:r w:rsidRPr="0091006D">
        <w:rPr>
          <w:rFonts w:eastAsia="Calibri"/>
          <w:sz w:val="28"/>
          <w:szCs w:val="28"/>
        </w:rPr>
        <w:t>экскурсиями, физкультурными занятиями, развивающими играми. Чтобы выполнить задачу снятия статического напряжения школьников, на четвертых уроках используются не классно-урочные, а иные нормы организации учебного процесса. В течение восьми недель учитель планирует последними часами уроки физической культуры, а так же уроки по другим пред</w:t>
      </w:r>
      <w:r>
        <w:rPr>
          <w:rFonts w:eastAsia="Calibri"/>
          <w:sz w:val="28"/>
          <w:szCs w:val="28"/>
        </w:rPr>
        <w:t>метам в форме уроков-игр, уроков</w:t>
      </w:r>
      <w:r w:rsidRPr="0091006D">
        <w:rPr>
          <w:rFonts w:eastAsia="Calibri"/>
          <w:sz w:val="28"/>
          <w:szCs w:val="28"/>
        </w:rPr>
        <w:t>-театрализаци</w:t>
      </w:r>
      <w:r>
        <w:rPr>
          <w:rFonts w:eastAsia="Calibri"/>
          <w:sz w:val="28"/>
          <w:szCs w:val="28"/>
        </w:rPr>
        <w:t>й</w:t>
      </w:r>
      <w:r w:rsidRPr="0091006D">
        <w:rPr>
          <w:rFonts w:eastAsia="Calibri"/>
          <w:sz w:val="28"/>
          <w:szCs w:val="28"/>
        </w:rPr>
        <w:t>, уроков-экскурс</w:t>
      </w:r>
      <w:r>
        <w:rPr>
          <w:rFonts w:eastAsia="Calibri"/>
          <w:sz w:val="28"/>
          <w:szCs w:val="28"/>
        </w:rPr>
        <w:t>ий, уроков-импровизаций и т. п.</w:t>
      </w:r>
      <w:r w:rsidRPr="0091006D">
        <w:rPr>
          <w:rFonts w:eastAsia="Calibri"/>
          <w:sz w:val="28"/>
          <w:szCs w:val="28"/>
        </w:rPr>
        <w:t xml:space="preserve"> В ноябре, декабре проводятся по 4 урока по 35 минут каждый и 1 день 5 уроков за счет урока физкультуры, во втором полугодии (январь-май) – п</w:t>
      </w:r>
      <w:r>
        <w:rPr>
          <w:rFonts w:eastAsia="Calibri"/>
          <w:sz w:val="28"/>
          <w:szCs w:val="28"/>
        </w:rPr>
        <w:t xml:space="preserve">о 4 урока по 45 минут каждый и </w:t>
      </w:r>
      <w:r w:rsidRPr="0091006D">
        <w:rPr>
          <w:rFonts w:eastAsia="Calibri"/>
          <w:sz w:val="28"/>
          <w:szCs w:val="28"/>
        </w:rPr>
        <w:t xml:space="preserve">1 день 5 уроков за счет урока физкультуры.  </w:t>
      </w:r>
    </w:p>
    <w:p w:rsidR="00A145C0" w:rsidRPr="0091006D" w:rsidRDefault="00A145C0" w:rsidP="00A145C0">
      <w:pPr>
        <w:jc w:val="both"/>
        <w:rPr>
          <w:rFonts w:eastAsia="Calibri"/>
          <w:sz w:val="28"/>
          <w:szCs w:val="28"/>
        </w:rPr>
      </w:pPr>
      <w:r w:rsidRPr="0091006D">
        <w:rPr>
          <w:rFonts w:eastAsia="Calibri"/>
          <w:sz w:val="28"/>
          <w:szCs w:val="28"/>
        </w:rPr>
        <w:t xml:space="preserve">         Продолжительность учебного года в 1 классе - 33 неде</w:t>
      </w:r>
      <w:r>
        <w:rPr>
          <w:rFonts w:eastAsia="Calibri"/>
          <w:sz w:val="28"/>
          <w:szCs w:val="28"/>
        </w:rPr>
        <w:t xml:space="preserve">ли, во 2 – 4 </w:t>
      </w:r>
      <w:r w:rsidRPr="0091006D">
        <w:rPr>
          <w:rFonts w:eastAsia="Calibri"/>
          <w:sz w:val="28"/>
          <w:szCs w:val="28"/>
        </w:rPr>
        <w:t>классах – не менее 34 недель.</w:t>
      </w:r>
    </w:p>
    <w:p w:rsidR="00A145C0" w:rsidRPr="0091006D" w:rsidRDefault="00A145C0" w:rsidP="00A145C0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Язык обучения в 1-4</w:t>
      </w:r>
      <w:r w:rsidRPr="0091006D">
        <w:rPr>
          <w:rFonts w:eastAsia="Calibri"/>
          <w:sz w:val="28"/>
          <w:szCs w:val="28"/>
        </w:rPr>
        <w:t xml:space="preserve"> классах </w:t>
      </w:r>
      <w:proofErr w:type="gramStart"/>
      <w:r>
        <w:rPr>
          <w:rFonts w:eastAsia="Calibri"/>
          <w:sz w:val="28"/>
          <w:szCs w:val="28"/>
        </w:rPr>
        <w:t>родной .</w:t>
      </w:r>
      <w:proofErr w:type="gramEnd"/>
    </w:p>
    <w:p w:rsidR="00A145C0" w:rsidRPr="0091006D" w:rsidRDefault="00A145C0" w:rsidP="00A145C0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Во 2-4 классах </w:t>
      </w:r>
      <w:r w:rsidRPr="0091006D">
        <w:rPr>
          <w:rFonts w:eastAsia="Calibri"/>
          <w:sz w:val="28"/>
          <w:szCs w:val="28"/>
        </w:rPr>
        <w:t>при 45 минутной продолжительности уроков максимальная недельная нагрузка составляет 26 часов.</w:t>
      </w:r>
    </w:p>
    <w:p w:rsidR="00A145C0" w:rsidRPr="0091006D" w:rsidRDefault="00A145C0" w:rsidP="00A145C0">
      <w:pPr>
        <w:jc w:val="both"/>
        <w:rPr>
          <w:rFonts w:eastAsia="Calibri"/>
          <w:sz w:val="28"/>
          <w:szCs w:val="28"/>
        </w:rPr>
      </w:pPr>
      <w:r w:rsidRPr="0091006D">
        <w:rPr>
          <w:rFonts w:eastAsia="Calibri"/>
          <w:sz w:val="28"/>
          <w:szCs w:val="28"/>
        </w:rPr>
        <w:t xml:space="preserve">        Учебный предмет «</w:t>
      </w:r>
      <w:r w:rsidRPr="003154FE">
        <w:rPr>
          <w:rFonts w:eastAsia="Calibri"/>
          <w:b/>
          <w:sz w:val="28"/>
          <w:szCs w:val="28"/>
        </w:rPr>
        <w:t>Иностранный язык</w:t>
      </w:r>
      <w:r w:rsidRPr="0091006D">
        <w:rPr>
          <w:rFonts w:eastAsia="Calibri"/>
          <w:sz w:val="28"/>
          <w:szCs w:val="28"/>
        </w:rPr>
        <w:t>» со 2 класса изучается по 2 часа в неделю.</w:t>
      </w: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  <w:r w:rsidRPr="0091006D">
        <w:rPr>
          <w:rFonts w:eastAsia="Calibri"/>
          <w:sz w:val="28"/>
          <w:szCs w:val="28"/>
        </w:rPr>
        <w:t xml:space="preserve">        Учебный предмет «</w:t>
      </w:r>
      <w:r w:rsidRPr="003154FE">
        <w:rPr>
          <w:rFonts w:eastAsia="Calibri"/>
          <w:b/>
          <w:sz w:val="28"/>
          <w:szCs w:val="28"/>
        </w:rPr>
        <w:t>Окружающий мир</w:t>
      </w:r>
      <w:r w:rsidRPr="0091006D">
        <w:rPr>
          <w:rFonts w:eastAsia="Calibri"/>
          <w:sz w:val="28"/>
          <w:szCs w:val="28"/>
        </w:rPr>
        <w:t>» изучается по 2 часа в неделю. Учебный предмет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A145C0" w:rsidRPr="0091006D" w:rsidRDefault="00A145C0" w:rsidP="00A145C0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         </w:t>
      </w:r>
      <w:r w:rsidRPr="003154FE">
        <w:rPr>
          <w:rFonts w:eastAsia="Calibri"/>
          <w:sz w:val="28"/>
          <w:szCs w:val="28"/>
        </w:rPr>
        <w:t>Учебный предмет «</w:t>
      </w:r>
      <w:r w:rsidRPr="003154FE">
        <w:rPr>
          <w:rFonts w:eastAsia="Calibri"/>
          <w:b/>
          <w:sz w:val="28"/>
          <w:szCs w:val="28"/>
        </w:rPr>
        <w:t>Основы религиозных культур и светской этики</w:t>
      </w:r>
      <w:r w:rsidRPr="003154FE">
        <w:rPr>
          <w:rFonts w:eastAsia="Calibri"/>
          <w:sz w:val="28"/>
          <w:szCs w:val="28"/>
        </w:rPr>
        <w:t>», утверждённый распоряжением Правительства Российской Федерации от 28 января 2012 г. №84-р, изучается в 4 классе в объёме 1 часа в неделю. При составлении рабочих учебных программ по основам религиозных культур и светской этики руководствуемся приказом Министерства образования и науки Российской Федерации от 01.02.2012 г.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 1312</w:t>
      </w:r>
      <w:r>
        <w:rPr>
          <w:rFonts w:eastAsia="Calibri"/>
          <w:sz w:val="28"/>
          <w:szCs w:val="28"/>
        </w:rPr>
        <w:t xml:space="preserve"> </w:t>
      </w:r>
    </w:p>
    <w:p w:rsidR="00A145C0" w:rsidRPr="0091006D" w:rsidRDefault="00A145C0" w:rsidP="00A145C0">
      <w:pPr>
        <w:jc w:val="both"/>
        <w:rPr>
          <w:rFonts w:eastAsia="Calibri"/>
          <w:sz w:val="28"/>
          <w:szCs w:val="28"/>
        </w:rPr>
      </w:pPr>
      <w:r w:rsidRPr="0091006D">
        <w:rPr>
          <w:rFonts w:eastAsia="Calibri"/>
          <w:sz w:val="28"/>
          <w:szCs w:val="28"/>
        </w:rPr>
        <w:t xml:space="preserve">        На изучение предмета «</w:t>
      </w:r>
      <w:r w:rsidRPr="003154FE">
        <w:rPr>
          <w:rFonts w:eastAsia="Calibri"/>
          <w:b/>
          <w:sz w:val="28"/>
          <w:szCs w:val="28"/>
        </w:rPr>
        <w:t>Технология</w:t>
      </w:r>
      <w:r w:rsidRPr="0091006D">
        <w:rPr>
          <w:rFonts w:eastAsia="Calibri"/>
          <w:sz w:val="28"/>
          <w:szCs w:val="28"/>
        </w:rPr>
        <w:t>» отводится по 1</w:t>
      </w:r>
      <w:r>
        <w:rPr>
          <w:rFonts w:eastAsia="Calibri"/>
          <w:sz w:val="28"/>
          <w:szCs w:val="28"/>
        </w:rPr>
        <w:t xml:space="preserve"> </w:t>
      </w:r>
      <w:r w:rsidRPr="0091006D">
        <w:rPr>
          <w:rFonts w:eastAsia="Calibri"/>
          <w:sz w:val="28"/>
          <w:szCs w:val="28"/>
        </w:rPr>
        <w:t xml:space="preserve">часу в неделю. </w:t>
      </w:r>
    </w:p>
    <w:p w:rsidR="00A145C0" w:rsidRPr="0091006D" w:rsidRDefault="00A145C0" w:rsidP="00A145C0">
      <w:pPr>
        <w:jc w:val="both"/>
        <w:rPr>
          <w:rFonts w:eastAsia="Calibri"/>
          <w:sz w:val="28"/>
          <w:szCs w:val="28"/>
        </w:rPr>
      </w:pPr>
      <w:r w:rsidRPr="0091006D">
        <w:rPr>
          <w:rFonts w:eastAsia="Calibri"/>
          <w:sz w:val="28"/>
          <w:szCs w:val="28"/>
        </w:rPr>
        <w:t xml:space="preserve">        На изучение предметной области «</w:t>
      </w:r>
      <w:r w:rsidRPr="003154FE">
        <w:rPr>
          <w:rFonts w:eastAsia="Calibri"/>
          <w:b/>
          <w:sz w:val="28"/>
          <w:szCs w:val="28"/>
        </w:rPr>
        <w:t>Искусство</w:t>
      </w:r>
      <w:r w:rsidRPr="0091006D">
        <w:rPr>
          <w:rFonts w:eastAsia="Calibri"/>
          <w:sz w:val="28"/>
          <w:szCs w:val="28"/>
        </w:rPr>
        <w:t>» отводится по 2 часа в неделю (по 1 ч. на изучение «</w:t>
      </w:r>
      <w:r w:rsidRPr="003154FE">
        <w:rPr>
          <w:rFonts w:eastAsia="Calibri"/>
          <w:b/>
          <w:sz w:val="28"/>
          <w:szCs w:val="28"/>
        </w:rPr>
        <w:t>Музыки» и «Изобразительного искусства</w:t>
      </w:r>
      <w:r w:rsidRPr="0091006D">
        <w:rPr>
          <w:rFonts w:eastAsia="Calibri"/>
          <w:sz w:val="28"/>
          <w:szCs w:val="28"/>
        </w:rPr>
        <w:t>»).</w:t>
      </w:r>
    </w:p>
    <w:p w:rsidR="00A145C0" w:rsidRPr="006800B2" w:rsidRDefault="00A145C0" w:rsidP="00A145C0">
      <w:pPr>
        <w:pStyle w:val="a4"/>
        <w:spacing w:line="276" w:lineRule="auto"/>
        <w:jc w:val="both"/>
        <w:rPr>
          <w:szCs w:val="28"/>
        </w:rPr>
      </w:pPr>
      <w:r>
        <w:rPr>
          <w:szCs w:val="28"/>
        </w:rPr>
        <w:t xml:space="preserve">       </w:t>
      </w:r>
      <w:r w:rsidRPr="0091006D">
        <w:rPr>
          <w:szCs w:val="28"/>
        </w:rPr>
        <w:t xml:space="preserve"> Учебный предмет «</w:t>
      </w:r>
      <w:r w:rsidRPr="003154FE">
        <w:rPr>
          <w:b/>
          <w:szCs w:val="28"/>
        </w:rPr>
        <w:t>Физическая культура</w:t>
      </w:r>
      <w:r>
        <w:rPr>
          <w:szCs w:val="28"/>
        </w:rPr>
        <w:t>» преподаётся в 1-4</w:t>
      </w:r>
      <w:r w:rsidRPr="0091006D">
        <w:rPr>
          <w:szCs w:val="28"/>
        </w:rPr>
        <w:t xml:space="preserve"> к</w:t>
      </w:r>
      <w:r>
        <w:rPr>
          <w:szCs w:val="28"/>
        </w:rPr>
        <w:t xml:space="preserve">лассах в объёме 3 часов в неделю и направлен на </w:t>
      </w:r>
      <w:r w:rsidRPr="006800B2">
        <w:rPr>
          <w:szCs w:val="28"/>
        </w:rPr>
        <w:t xml:space="preserve">формирование первоначальных представлений о значении физической культуры для укрепления здоровья человека, о ее позитивном влиянии на развитие человека, </w:t>
      </w:r>
      <w:r>
        <w:rPr>
          <w:szCs w:val="28"/>
        </w:rPr>
        <w:t>о</w:t>
      </w:r>
      <w:r w:rsidRPr="006800B2">
        <w:rPr>
          <w:szCs w:val="28"/>
        </w:rPr>
        <w:t xml:space="preserve">владение умениями организовывать </w:t>
      </w:r>
      <w:proofErr w:type="spellStart"/>
      <w:r w:rsidRPr="006800B2">
        <w:rPr>
          <w:szCs w:val="28"/>
        </w:rPr>
        <w:t>здоровье</w:t>
      </w:r>
      <w:r>
        <w:rPr>
          <w:szCs w:val="28"/>
        </w:rPr>
        <w:t>сберегающую</w:t>
      </w:r>
      <w:proofErr w:type="spellEnd"/>
      <w:r>
        <w:rPr>
          <w:szCs w:val="28"/>
        </w:rPr>
        <w:t xml:space="preserve"> жизнедеятельность, </w:t>
      </w:r>
      <w:r w:rsidRPr="006800B2">
        <w:rPr>
          <w:szCs w:val="28"/>
        </w:rPr>
        <w:t>подготовка к выполнению нормативов Всероссийского физкультурно-спортивного комплекса «Готов к труду и обороне» (ГТО).</w:t>
      </w:r>
    </w:p>
    <w:p w:rsidR="00A145C0" w:rsidRPr="00F531CC" w:rsidRDefault="00A145C0" w:rsidP="00A145C0">
      <w:pPr>
        <w:pStyle w:val="a4"/>
        <w:spacing w:line="276" w:lineRule="auto"/>
        <w:ind w:firstLine="720"/>
        <w:jc w:val="both"/>
        <w:rPr>
          <w:szCs w:val="28"/>
        </w:rPr>
      </w:pPr>
      <w:r w:rsidRPr="006800B2">
        <w:t>Двигательная активность обучающихся, помимо уроков физической культуры, в образовательн</w:t>
      </w:r>
      <w:r>
        <w:t>ом процессе дополнительно</w:t>
      </w:r>
      <w:r w:rsidRPr="006800B2">
        <w:t xml:space="preserve"> обеспечива</w:t>
      </w:r>
      <w:r>
        <w:t>е</w:t>
      </w:r>
      <w:r w:rsidRPr="006800B2">
        <w:t>тся за счет</w:t>
      </w:r>
      <w:r>
        <w:t xml:space="preserve"> про</w:t>
      </w:r>
      <w:r w:rsidRPr="006800B2">
        <w:t>ведения на уроке физкультминуток и гимнастики для глаз в соответствии с рекомендованным</w:t>
      </w:r>
      <w:r>
        <w:t>и</w:t>
      </w:r>
      <w:r w:rsidRPr="006800B2">
        <w:t xml:space="preserve"> комплексами упражнений (приложе</w:t>
      </w:r>
      <w:r>
        <w:t>ние4,5СанПиН 2.4.2.2821-10),</w:t>
      </w:r>
      <w:r w:rsidRPr="006800B2">
        <w:t>построения структуры урока с учетом чередования различных видов учебной деятельности (чтение, письмо, слушание, опрос, п</w:t>
      </w:r>
      <w:r>
        <w:t>рактическая деятельность  т.п.),</w:t>
      </w:r>
      <w:r w:rsidRPr="006800B2">
        <w:t xml:space="preserve"> органи</w:t>
      </w:r>
      <w:r>
        <w:t xml:space="preserve">зации подвижных игр на перемена, </w:t>
      </w:r>
      <w:r w:rsidRPr="006800B2">
        <w:t>проведения ежедневных динамических пауз с организацией двигательно-активных видов деятельности обучающихся на спортивной площадке, в с</w:t>
      </w:r>
      <w:r>
        <w:t xml:space="preserve">портивном зале, </w:t>
      </w:r>
      <w:r w:rsidRPr="006800B2">
        <w:t>общешкольных спортивных</w:t>
      </w:r>
      <w:r>
        <w:t xml:space="preserve"> </w:t>
      </w:r>
      <w:r w:rsidRPr="006800B2">
        <w:t>и патриотиче</w:t>
      </w:r>
      <w:r>
        <w:t>ских мероприятий, дней здоровья.</w:t>
      </w:r>
    </w:p>
    <w:p w:rsidR="00A145C0" w:rsidRPr="00FF2E88" w:rsidRDefault="00A145C0" w:rsidP="00A145C0">
      <w:pPr>
        <w:jc w:val="both"/>
        <w:rPr>
          <w:rFonts w:eastAsia="Calibri"/>
          <w:sz w:val="28"/>
          <w:szCs w:val="28"/>
        </w:rPr>
      </w:pPr>
      <w:r w:rsidRPr="0091006D">
        <w:rPr>
          <w:rFonts w:eastAsia="Calibri"/>
          <w:sz w:val="28"/>
          <w:szCs w:val="28"/>
        </w:rPr>
        <w:t xml:space="preserve">        Учебный план и в целом образовательные программы начального общего     образования состоят из двух частей – обязательной части и части формируемой </w:t>
      </w:r>
      <w:r w:rsidRPr="00FF2E88">
        <w:rPr>
          <w:rFonts w:eastAsia="Calibri"/>
          <w:sz w:val="28"/>
          <w:szCs w:val="28"/>
        </w:rPr>
        <w:t xml:space="preserve">участниками образовательного процесса. </w:t>
      </w:r>
    </w:p>
    <w:p w:rsidR="00A145C0" w:rsidRPr="00FF2E88" w:rsidRDefault="00A145C0" w:rsidP="00A145C0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8"/>
          <w:szCs w:val="28"/>
        </w:rPr>
        <w:t xml:space="preserve">  </w:t>
      </w:r>
      <w:r w:rsidRPr="00FF2E88">
        <w:rPr>
          <w:rFonts w:eastAsia="Calibri"/>
          <w:sz w:val="28"/>
          <w:szCs w:val="28"/>
        </w:rPr>
        <w:t xml:space="preserve">Один час части, </w:t>
      </w:r>
      <w:r w:rsidRPr="00054014">
        <w:rPr>
          <w:rFonts w:eastAsia="Calibri"/>
          <w:sz w:val="28"/>
          <w:szCs w:val="28"/>
        </w:rPr>
        <w:t>формируемой участниками образовательного</w:t>
      </w:r>
      <w:r w:rsidRPr="00FF2E88">
        <w:rPr>
          <w:rFonts w:eastAsia="Calibri"/>
          <w:sz w:val="28"/>
          <w:szCs w:val="28"/>
        </w:rPr>
        <w:t xml:space="preserve"> процесса  образовательного учреждения, во 2 и 3 классах  используется для углубленного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изучения русског</w:t>
      </w:r>
      <w:r>
        <w:rPr>
          <w:rFonts w:eastAsia="Calibri"/>
          <w:sz w:val="28"/>
          <w:szCs w:val="28"/>
        </w:rPr>
        <w:t xml:space="preserve">о языка, </w:t>
      </w:r>
      <w:r w:rsidRPr="00FF2E88">
        <w:rPr>
          <w:sz w:val="28"/>
          <w:szCs w:val="24"/>
        </w:rPr>
        <w:t>обсужден на заседании педсовета</w:t>
      </w:r>
      <w:r>
        <w:rPr>
          <w:sz w:val="28"/>
          <w:szCs w:val="24"/>
        </w:rPr>
        <w:t xml:space="preserve"> №2 от 2 августа 2019 г </w:t>
      </w:r>
      <w:r w:rsidRPr="00FF2E88">
        <w:rPr>
          <w:sz w:val="28"/>
          <w:szCs w:val="24"/>
        </w:rPr>
        <w:t>и отражает интересы детей.</w:t>
      </w:r>
      <w:r w:rsidRPr="00FF2E88">
        <w:rPr>
          <w:sz w:val="24"/>
          <w:szCs w:val="24"/>
        </w:rPr>
        <w:t xml:space="preserve">              </w:t>
      </w:r>
    </w:p>
    <w:p w:rsidR="00A145C0" w:rsidRDefault="00A145C0" w:rsidP="00A145C0">
      <w:pPr>
        <w:ind w:right="462"/>
        <w:jc w:val="both"/>
        <w:rPr>
          <w:rFonts w:eastAsia="Calibri"/>
          <w:sz w:val="28"/>
          <w:szCs w:val="28"/>
        </w:rPr>
      </w:pPr>
      <w:r w:rsidRPr="00E82DE1">
        <w:rPr>
          <w:rFonts w:eastAsia="Calibri"/>
          <w:sz w:val="24"/>
          <w:szCs w:val="24"/>
        </w:rPr>
        <w:t xml:space="preserve">    </w:t>
      </w:r>
      <w:r w:rsidRPr="0091006D">
        <w:rPr>
          <w:rFonts w:eastAsia="Calibri"/>
          <w:sz w:val="28"/>
          <w:szCs w:val="28"/>
        </w:rPr>
        <w:t xml:space="preserve">   Учебный предмет </w:t>
      </w:r>
      <w:r w:rsidRPr="003154FE">
        <w:rPr>
          <w:rFonts w:eastAsia="Calibri"/>
          <w:b/>
          <w:sz w:val="28"/>
          <w:szCs w:val="28"/>
        </w:rPr>
        <w:t>«Информатика и информационно-коммуникационные технологии (ИКТ)»</w:t>
      </w:r>
      <w:r w:rsidRPr="0091006D">
        <w:rPr>
          <w:rFonts w:eastAsia="Calibri"/>
          <w:sz w:val="28"/>
          <w:szCs w:val="28"/>
        </w:rPr>
        <w:t xml:space="preserve">, направленный на </w:t>
      </w:r>
      <w:r w:rsidRPr="0091006D">
        <w:rPr>
          <w:rFonts w:eastAsia="Calibri"/>
          <w:sz w:val="28"/>
          <w:szCs w:val="28"/>
        </w:rPr>
        <w:lastRenderedPageBreak/>
        <w:t xml:space="preserve">обеспечение всеобщей компьютерной грамотности, изучаются в </w:t>
      </w:r>
      <w:r w:rsidRPr="00054014">
        <w:rPr>
          <w:rFonts w:eastAsia="Calibri"/>
          <w:sz w:val="28"/>
          <w:szCs w:val="28"/>
        </w:rPr>
        <w:t>3,4</w:t>
      </w:r>
      <w:r w:rsidRPr="0091006D">
        <w:rPr>
          <w:rFonts w:eastAsia="Calibri"/>
          <w:sz w:val="28"/>
          <w:szCs w:val="28"/>
        </w:rPr>
        <w:t xml:space="preserve"> класс</w:t>
      </w:r>
      <w:r>
        <w:rPr>
          <w:rFonts w:eastAsia="Calibri"/>
          <w:sz w:val="28"/>
          <w:szCs w:val="28"/>
        </w:rPr>
        <w:t xml:space="preserve">ах </w:t>
      </w:r>
      <w:r w:rsidRPr="0091006D">
        <w:rPr>
          <w:rFonts w:eastAsia="Calibri"/>
          <w:sz w:val="28"/>
          <w:szCs w:val="28"/>
        </w:rPr>
        <w:t xml:space="preserve">в </w:t>
      </w:r>
      <w:proofErr w:type="gramStart"/>
      <w:r w:rsidRPr="0091006D">
        <w:rPr>
          <w:rFonts w:eastAsia="Calibri"/>
          <w:sz w:val="28"/>
          <w:szCs w:val="28"/>
        </w:rPr>
        <w:t>качестве  учебного</w:t>
      </w:r>
      <w:proofErr w:type="gramEnd"/>
      <w:r w:rsidRPr="0091006D">
        <w:rPr>
          <w:rFonts w:eastAsia="Calibri"/>
          <w:sz w:val="28"/>
          <w:szCs w:val="28"/>
        </w:rPr>
        <w:t xml:space="preserve"> модуля в рамках учебного  предмета «Технология». </w:t>
      </w:r>
    </w:p>
    <w:p w:rsidR="00A145C0" w:rsidRDefault="00A145C0" w:rsidP="00A145C0">
      <w:pPr>
        <w:ind w:right="462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   </w:t>
      </w:r>
      <w:r w:rsidRPr="003154FE">
        <w:rPr>
          <w:rFonts w:eastAsia="Calibri"/>
          <w:sz w:val="28"/>
          <w:szCs w:val="28"/>
        </w:rPr>
        <w:t>В настоящее время школа насчитывает</w:t>
      </w:r>
      <w:r>
        <w:rPr>
          <w:rFonts w:eastAsia="Calibri"/>
          <w:sz w:val="28"/>
          <w:szCs w:val="28"/>
        </w:rPr>
        <w:t xml:space="preserve"> </w:t>
      </w:r>
      <w:r w:rsidRPr="003154FE">
        <w:rPr>
          <w:rFonts w:eastAsia="Calibri"/>
          <w:sz w:val="28"/>
          <w:szCs w:val="28"/>
        </w:rPr>
        <w:t xml:space="preserve">4 учащихся, </w:t>
      </w:r>
      <w:r>
        <w:rPr>
          <w:rFonts w:eastAsia="Calibri"/>
          <w:sz w:val="28"/>
          <w:szCs w:val="28"/>
        </w:rPr>
        <w:t>объединенных в 2 класс</w:t>
      </w:r>
      <w:r w:rsidRPr="003154FE">
        <w:rPr>
          <w:rFonts w:eastAsia="Calibri"/>
          <w:sz w:val="28"/>
          <w:szCs w:val="28"/>
        </w:rPr>
        <w:t xml:space="preserve"> - комплекта. Численность детей в школе по ступеням образования:</w:t>
      </w:r>
    </w:p>
    <w:p w:rsidR="00A145C0" w:rsidRDefault="00A145C0" w:rsidP="00A145C0">
      <w:pPr>
        <w:ind w:right="462"/>
        <w:jc w:val="both"/>
        <w:rPr>
          <w:rFonts w:eastAsia="Calibri"/>
          <w:sz w:val="28"/>
          <w:szCs w:val="28"/>
        </w:rPr>
      </w:pPr>
      <w:r w:rsidRPr="003154FE">
        <w:rPr>
          <w:rFonts w:eastAsia="Calibri"/>
          <w:sz w:val="28"/>
          <w:szCs w:val="28"/>
        </w:rPr>
        <w:t xml:space="preserve"> </w:t>
      </w:r>
      <w:r w:rsidRPr="003154FE">
        <w:rPr>
          <w:rFonts w:eastAsia="Calibri"/>
          <w:sz w:val="28"/>
          <w:szCs w:val="28"/>
        </w:rPr>
        <w:sym w:font="Symbol" w:char="F0B7"/>
      </w:r>
      <w:r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начальная</w:t>
      </w:r>
      <w:proofErr w:type="gramEnd"/>
      <w:r>
        <w:rPr>
          <w:rFonts w:eastAsia="Calibri"/>
          <w:sz w:val="28"/>
          <w:szCs w:val="28"/>
        </w:rPr>
        <w:t xml:space="preserve"> школа (1-4 </w:t>
      </w:r>
      <w:proofErr w:type="spellStart"/>
      <w:r>
        <w:rPr>
          <w:rFonts w:eastAsia="Calibri"/>
          <w:sz w:val="28"/>
          <w:szCs w:val="28"/>
        </w:rPr>
        <w:t>кл</w:t>
      </w:r>
      <w:proofErr w:type="spellEnd"/>
      <w:r>
        <w:rPr>
          <w:rFonts w:eastAsia="Calibri"/>
          <w:sz w:val="28"/>
          <w:szCs w:val="28"/>
        </w:rPr>
        <w:t>.) – 4 учащихся.</w:t>
      </w:r>
    </w:p>
    <w:p w:rsidR="00A145C0" w:rsidRDefault="00A145C0" w:rsidP="00A145C0">
      <w:pPr>
        <w:ind w:right="462"/>
        <w:jc w:val="both"/>
        <w:rPr>
          <w:rFonts w:eastAsia="Calibri"/>
          <w:sz w:val="28"/>
          <w:szCs w:val="28"/>
        </w:rPr>
      </w:pPr>
      <w:r w:rsidRPr="0091006D">
        <w:rPr>
          <w:rFonts w:eastAsia="Calibri"/>
          <w:sz w:val="28"/>
          <w:szCs w:val="28"/>
        </w:rPr>
        <w:t xml:space="preserve"> Учебный план </w:t>
      </w:r>
      <w:r>
        <w:rPr>
          <w:rFonts w:eastAsia="Calibri"/>
          <w:sz w:val="28"/>
          <w:szCs w:val="28"/>
        </w:rPr>
        <w:t>составлен с учетом и желанием родителей учащихся (протокол №1   от 2 августа    2019г.)</w:t>
      </w: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                                                                                     </w:t>
      </w: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1D5EE3" w:rsidRDefault="00A145C0" w:rsidP="00A145C0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                                                                                        </w:t>
      </w:r>
    </w:p>
    <w:p w:rsidR="001D5EE3" w:rsidRDefault="001D5EE3" w:rsidP="00A145C0">
      <w:pPr>
        <w:jc w:val="both"/>
        <w:rPr>
          <w:rFonts w:eastAsia="Calibri"/>
          <w:sz w:val="28"/>
          <w:szCs w:val="28"/>
        </w:rPr>
      </w:pPr>
    </w:p>
    <w:p w:rsidR="001D5EE3" w:rsidRDefault="001D5EE3" w:rsidP="00A145C0">
      <w:pPr>
        <w:jc w:val="both"/>
        <w:rPr>
          <w:rFonts w:eastAsia="Calibri"/>
          <w:sz w:val="28"/>
          <w:szCs w:val="28"/>
        </w:rPr>
      </w:pPr>
    </w:p>
    <w:p w:rsidR="001D5EE3" w:rsidRDefault="001D5EE3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   </w:t>
      </w:r>
      <w:r w:rsidR="00485086">
        <w:rPr>
          <w:rFonts w:eastAsia="Calibri"/>
          <w:sz w:val="28"/>
          <w:szCs w:val="28"/>
        </w:rPr>
        <w:t xml:space="preserve">                                                                                                      </w:t>
      </w:r>
      <w:bookmarkStart w:id="0" w:name="_GoBack"/>
      <w:bookmarkEnd w:id="0"/>
      <w:r>
        <w:rPr>
          <w:rFonts w:eastAsia="Calibri"/>
          <w:sz w:val="28"/>
          <w:szCs w:val="28"/>
        </w:rPr>
        <w:t>Вариант 4</w:t>
      </w:r>
    </w:p>
    <w:tbl>
      <w:tblPr>
        <w:tblpPr w:leftFromText="180" w:rightFromText="180" w:vertAnchor="text" w:horzAnchor="margin" w:tblpXSpec="center" w:tblpY="643"/>
        <w:tblW w:w="11313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98"/>
        <w:gridCol w:w="2897"/>
        <w:gridCol w:w="988"/>
        <w:gridCol w:w="988"/>
        <w:gridCol w:w="1032"/>
        <w:gridCol w:w="1086"/>
        <w:gridCol w:w="1224"/>
      </w:tblGrid>
      <w:tr w:rsidR="00A145C0" w:rsidRPr="0001652D" w:rsidTr="008668CF">
        <w:trPr>
          <w:trHeight w:val="270"/>
          <w:tblCellSpacing w:w="0" w:type="dxa"/>
        </w:trPr>
        <w:tc>
          <w:tcPr>
            <w:tcW w:w="11313" w:type="dxa"/>
            <w:gridSpan w:val="7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                                </w:t>
            </w:r>
            <w:r w:rsidRPr="0001652D">
              <w:rPr>
                <w:bCs/>
                <w:sz w:val="28"/>
              </w:rPr>
              <w:t>Примерный учебный план начального общего образования</w:t>
            </w:r>
          </w:p>
        </w:tc>
      </w:tr>
      <w:tr w:rsidR="00A145C0" w:rsidRPr="0001652D" w:rsidTr="008668CF">
        <w:trPr>
          <w:trHeight w:val="270"/>
          <w:tblCellSpacing w:w="0" w:type="dxa"/>
        </w:trPr>
        <w:tc>
          <w:tcPr>
            <w:tcW w:w="309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Предметные области</w:t>
            </w:r>
          </w:p>
        </w:tc>
        <w:tc>
          <w:tcPr>
            <w:tcW w:w="289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:rsidR="00A145C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 xml:space="preserve">Учебные </w:t>
            </w:r>
          </w:p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proofErr w:type="gramStart"/>
            <w:r w:rsidRPr="0096221D">
              <w:rPr>
                <w:bCs/>
                <w:sz w:val="24"/>
              </w:rPr>
              <w:t>предметы</w:t>
            </w:r>
            <w:proofErr w:type="gramEnd"/>
          </w:p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bCs/>
                <w:sz w:val="24"/>
              </w:rPr>
            </w:pPr>
            <w:r w:rsidRPr="0096221D">
              <w:rPr>
                <w:sz w:val="24"/>
              </w:rPr>
              <w:t xml:space="preserve"> Классы </w:t>
            </w:r>
          </w:p>
        </w:tc>
        <w:tc>
          <w:tcPr>
            <w:tcW w:w="4094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Количество часов в неделю</w:t>
            </w:r>
          </w:p>
        </w:tc>
        <w:tc>
          <w:tcPr>
            <w:tcW w:w="1224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 w:rsidRPr="0001652D">
              <w:rPr>
                <w:bCs/>
                <w:sz w:val="28"/>
              </w:rPr>
              <w:t>Всего часов</w:t>
            </w:r>
          </w:p>
        </w:tc>
      </w:tr>
      <w:tr w:rsidR="00A145C0" w:rsidRPr="0001652D" w:rsidTr="008668CF">
        <w:trPr>
          <w:trHeight w:val="741"/>
          <w:tblCellSpacing w:w="0" w:type="dxa"/>
        </w:trPr>
        <w:tc>
          <w:tcPr>
            <w:tcW w:w="3098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spacing w:line="288" w:lineRule="auto"/>
              <w:rPr>
                <w:sz w:val="24"/>
              </w:rPr>
            </w:pPr>
          </w:p>
        </w:tc>
        <w:tc>
          <w:tcPr>
            <w:tcW w:w="2897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:rsidR="00A145C0" w:rsidRPr="0096221D" w:rsidRDefault="00A145C0" w:rsidP="008668CF">
            <w:pPr>
              <w:spacing w:line="288" w:lineRule="auto"/>
              <w:rPr>
                <w:sz w:val="24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I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II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III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IV</w:t>
            </w:r>
          </w:p>
        </w:tc>
        <w:tc>
          <w:tcPr>
            <w:tcW w:w="1224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A145C0" w:rsidRPr="0001652D" w:rsidRDefault="00A145C0" w:rsidP="008668CF">
            <w:pPr>
              <w:spacing w:line="288" w:lineRule="auto"/>
              <w:rPr>
                <w:sz w:val="28"/>
              </w:rPr>
            </w:pPr>
          </w:p>
        </w:tc>
      </w:tr>
      <w:tr w:rsidR="00A145C0" w:rsidRPr="0001652D" w:rsidTr="008668CF">
        <w:trPr>
          <w:trHeight w:val="408"/>
          <w:tblCellSpacing w:w="0" w:type="dxa"/>
        </w:trPr>
        <w:tc>
          <w:tcPr>
            <w:tcW w:w="309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</w:rPr>
            </w:pP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Обязательная часть</w:t>
            </w:r>
          </w:p>
        </w:tc>
        <w:tc>
          <w:tcPr>
            <w:tcW w:w="53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</w:rPr>
            </w:pPr>
          </w:p>
        </w:tc>
      </w:tr>
      <w:tr w:rsidR="00A145C0" w:rsidRPr="0001652D" w:rsidTr="008668CF">
        <w:trPr>
          <w:trHeight w:val="259"/>
          <w:tblCellSpacing w:w="0" w:type="dxa"/>
        </w:trPr>
        <w:tc>
          <w:tcPr>
            <w:tcW w:w="3098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A145C0" w:rsidRPr="001C25B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left="-17" w:firstLine="1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Русский язык</w:t>
            </w:r>
            <w:r w:rsidRPr="001C25B0">
              <w:rPr>
                <w:bCs/>
                <w:sz w:val="24"/>
                <w:szCs w:val="24"/>
              </w:rPr>
              <w:t xml:space="preserve"> </w:t>
            </w:r>
          </w:p>
          <w:p w:rsidR="00A145C0" w:rsidRPr="00134197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</w:rPr>
            </w:pPr>
            <w:r w:rsidRPr="00134197">
              <w:rPr>
                <w:bCs/>
                <w:sz w:val="24"/>
                <w:szCs w:val="24"/>
              </w:rPr>
              <w:t>Литературное чтение</w:t>
            </w:r>
          </w:p>
          <w:p w:rsidR="00A145C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</w:p>
          <w:p w:rsidR="00A145C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</w:rPr>
            </w:pPr>
            <w:r w:rsidRPr="001C25B0">
              <w:rPr>
                <w:bCs/>
                <w:sz w:val="24"/>
                <w:szCs w:val="24"/>
              </w:rPr>
              <w:t xml:space="preserve">Родной язык </w:t>
            </w:r>
          </w:p>
          <w:p w:rsidR="00A145C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</w:rPr>
            </w:pPr>
          </w:p>
          <w:p w:rsidR="00A145C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</w:rPr>
            </w:pPr>
          </w:p>
          <w:p w:rsidR="00A145C0" w:rsidRPr="001C25B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</w:t>
            </w:r>
            <w:r w:rsidRPr="001C25B0">
              <w:rPr>
                <w:bCs/>
                <w:sz w:val="24"/>
                <w:szCs w:val="24"/>
              </w:rPr>
              <w:t>одная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1C25B0">
              <w:rPr>
                <w:bCs/>
                <w:sz w:val="24"/>
                <w:szCs w:val="24"/>
              </w:rPr>
              <w:t>литература на родном яз</w:t>
            </w:r>
            <w:r>
              <w:rPr>
                <w:bCs/>
                <w:sz w:val="24"/>
                <w:szCs w:val="24"/>
              </w:rPr>
              <w:t>ыке</w:t>
            </w:r>
          </w:p>
          <w:p w:rsidR="00A145C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</w:rPr>
            </w:pPr>
          </w:p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Иностранный язык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r>
              <w:rPr>
                <w:bCs/>
                <w:sz w:val="24"/>
              </w:rPr>
              <w:t>Русский язык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4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>
              <w:rPr>
                <w:bCs/>
                <w:sz w:val="28"/>
              </w:rPr>
              <w:t>12</w:t>
            </w:r>
          </w:p>
        </w:tc>
      </w:tr>
      <w:tr w:rsidR="00A145C0" w:rsidRPr="0001652D" w:rsidTr="008668CF">
        <w:trPr>
          <w:trHeight w:val="720"/>
          <w:tblCellSpacing w:w="0" w:type="dxa"/>
        </w:trPr>
        <w:tc>
          <w:tcPr>
            <w:tcW w:w="3098" w:type="dxa"/>
            <w:vMerge/>
            <w:tcBorders>
              <w:left w:val="single" w:sz="12" w:space="0" w:color="000000"/>
              <w:right w:val="single" w:sz="6" w:space="0" w:color="000000"/>
            </w:tcBorders>
            <w:vAlign w:val="center"/>
          </w:tcPr>
          <w:p w:rsidR="00A145C0" w:rsidRPr="001C25B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1C25B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</w:rPr>
            </w:pPr>
            <w:r w:rsidRPr="001C25B0">
              <w:rPr>
                <w:bCs/>
                <w:sz w:val="24"/>
                <w:szCs w:val="24"/>
              </w:rPr>
              <w:t>Литературное чтение</w:t>
            </w:r>
          </w:p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</w:t>
            </w:r>
          </w:p>
        </w:tc>
      </w:tr>
      <w:tr w:rsidR="00A145C0" w:rsidRPr="0001652D" w:rsidTr="008668CF">
        <w:trPr>
          <w:trHeight w:val="622"/>
          <w:tblCellSpacing w:w="0" w:type="dxa"/>
        </w:trPr>
        <w:tc>
          <w:tcPr>
            <w:tcW w:w="3098" w:type="dxa"/>
            <w:vMerge/>
            <w:tcBorders>
              <w:left w:val="single" w:sz="12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</w:rPr>
            </w:pPr>
          </w:p>
        </w:tc>
        <w:tc>
          <w:tcPr>
            <w:tcW w:w="289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145C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Родной язык </w:t>
            </w:r>
            <w:r w:rsidRPr="0096221D">
              <w:rPr>
                <w:bCs/>
                <w:sz w:val="24"/>
              </w:rPr>
              <w:t xml:space="preserve"> </w:t>
            </w:r>
          </w:p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4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>
              <w:rPr>
                <w:bCs/>
                <w:sz w:val="28"/>
              </w:rPr>
              <w:t>13</w:t>
            </w:r>
          </w:p>
        </w:tc>
      </w:tr>
      <w:tr w:rsidR="00A145C0" w:rsidRPr="0001652D" w:rsidTr="008668CF">
        <w:trPr>
          <w:trHeight w:val="529"/>
          <w:tblCellSpacing w:w="0" w:type="dxa"/>
        </w:trPr>
        <w:tc>
          <w:tcPr>
            <w:tcW w:w="3098" w:type="dxa"/>
            <w:vMerge/>
            <w:tcBorders>
              <w:left w:val="single" w:sz="12" w:space="0" w:color="000000"/>
              <w:right w:val="single" w:sz="6" w:space="0" w:color="000000"/>
            </w:tcBorders>
            <w:vAlign w:val="center"/>
          </w:tcPr>
          <w:p w:rsidR="00A145C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</w:rPr>
            </w:pPr>
            <w:r>
              <w:rPr>
                <w:bCs/>
                <w:sz w:val="24"/>
              </w:rPr>
              <w:t>Литературное чтение</w:t>
            </w:r>
            <w:r w:rsidRPr="00134197">
              <w:rPr>
                <w:bCs/>
                <w:sz w:val="24"/>
              </w:rPr>
              <w:t>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</w:t>
            </w:r>
          </w:p>
        </w:tc>
      </w:tr>
      <w:tr w:rsidR="00A145C0" w:rsidRPr="0001652D" w:rsidTr="008668CF">
        <w:trPr>
          <w:trHeight w:val="901"/>
          <w:tblCellSpacing w:w="0" w:type="dxa"/>
        </w:trPr>
        <w:tc>
          <w:tcPr>
            <w:tcW w:w="3098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</w:rPr>
            </w:pPr>
          </w:p>
        </w:tc>
        <w:tc>
          <w:tcPr>
            <w:tcW w:w="2897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r w:rsidRPr="0096221D">
              <w:rPr>
                <w:bCs/>
                <w:sz w:val="24"/>
              </w:rPr>
              <w:t xml:space="preserve"> Иностранный язык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sz w:val="24"/>
              </w:rPr>
              <w:t>–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 w:rsidRPr="0001652D">
              <w:rPr>
                <w:bCs/>
                <w:sz w:val="28"/>
              </w:rPr>
              <w:t>6</w:t>
            </w:r>
          </w:p>
        </w:tc>
      </w:tr>
      <w:tr w:rsidR="00A145C0" w:rsidRPr="0001652D" w:rsidTr="008668CF">
        <w:trPr>
          <w:trHeight w:val="270"/>
          <w:tblCellSpacing w:w="0" w:type="dxa"/>
        </w:trPr>
        <w:tc>
          <w:tcPr>
            <w:tcW w:w="309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Математика и информатика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r w:rsidRPr="0096221D">
              <w:rPr>
                <w:bCs/>
                <w:sz w:val="24"/>
              </w:rPr>
              <w:t xml:space="preserve"> Математика 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4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4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4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4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 w:rsidRPr="0001652D">
              <w:rPr>
                <w:bCs/>
                <w:sz w:val="28"/>
              </w:rPr>
              <w:t>16</w:t>
            </w:r>
          </w:p>
        </w:tc>
      </w:tr>
      <w:tr w:rsidR="00A145C0" w:rsidRPr="0001652D" w:rsidTr="008668CF">
        <w:trPr>
          <w:trHeight w:val="270"/>
          <w:tblCellSpacing w:w="0" w:type="dxa"/>
        </w:trPr>
        <w:tc>
          <w:tcPr>
            <w:tcW w:w="309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 xml:space="preserve">Обществознание и естествознание </w:t>
            </w:r>
            <w:r>
              <w:rPr>
                <w:bCs/>
                <w:sz w:val="24"/>
              </w:rPr>
              <w:t>(окружающий мир)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r w:rsidRPr="0096221D">
              <w:rPr>
                <w:bCs/>
                <w:sz w:val="24"/>
              </w:rPr>
              <w:t xml:space="preserve"> Окружающий мир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 w:rsidRPr="0001652D">
              <w:rPr>
                <w:bCs/>
                <w:sz w:val="28"/>
              </w:rPr>
              <w:t>8</w:t>
            </w:r>
          </w:p>
        </w:tc>
      </w:tr>
      <w:tr w:rsidR="00A145C0" w:rsidRPr="0001652D" w:rsidTr="008668CF">
        <w:trPr>
          <w:trHeight w:val="270"/>
          <w:tblCellSpacing w:w="0" w:type="dxa"/>
        </w:trPr>
        <w:tc>
          <w:tcPr>
            <w:tcW w:w="309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 xml:space="preserve">Основы </w:t>
            </w:r>
            <w:r w:rsidRPr="0096221D">
              <w:rPr>
                <w:rFonts w:eastAsia="@Arial Unicode MS"/>
                <w:color w:val="000000"/>
                <w:sz w:val="24"/>
              </w:rPr>
              <w:t>религиозных культур и светской этики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vertAlign w:val="superscript"/>
              </w:rPr>
            </w:pPr>
            <w:r w:rsidRPr="0096221D">
              <w:rPr>
                <w:bCs/>
                <w:sz w:val="24"/>
              </w:rPr>
              <w:t xml:space="preserve"> Основы </w:t>
            </w:r>
            <w:r w:rsidRPr="0096221D">
              <w:rPr>
                <w:rFonts w:eastAsia="@Arial Unicode MS"/>
                <w:color w:val="000000"/>
                <w:sz w:val="24"/>
              </w:rPr>
              <w:t>религиозных культур и светской этики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–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–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–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 w:rsidRPr="0001652D">
              <w:rPr>
                <w:bCs/>
                <w:sz w:val="28"/>
              </w:rPr>
              <w:t>1</w:t>
            </w:r>
          </w:p>
        </w:tc>
      </w:tr>
      <w:tr w:rsidR="00A145C0" w:rsidRPr="0001652D" w:rsidTr="008668CF">
        <w:trPr>
          <w:trHeight w:val="270"/>
          <w:tblCellSpacing w:w="0" w:type="dxa"/>
        </w:trPr>
        <w:tc>
          <w:tcPr>
            <w:tcW w:w="3098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Искусство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r w:rsidRPr="0096221D">
              <w:rPr>
                <w:bCs/>
                <w:sz w:val="24"/>
              </w:rPr>
              <w:t>Музыка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 w:rsidRPr="0001652D">
              <w:rPr>
                <w:bCs/>
                <w:sz w:val="28"/>
              </w:rPr>
              <w:t>4</w:t>
            </w:r>
          </w:p>
        </w:tc>
      </w:tr>
      <w:tr w:rsidR="00A145C0" w:rsidRPr="0001652D" w:rsidTr="008668CF">
        <w:trPr>
          <w:trHeight w:val="270"/>
          <w:tblCellSpacing w:w="0" w:type="dxa"/>
        </w:trPr>
        <w:tc>
          <w:tcPr>
            <w:tcW w:w="3098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</w:rPr>
            </w:pP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Изобразительное искусство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8"/>
              </w:rPr>
            </w:pPr>
            <w:r w:rsidRPr="0001652D">
              <w:rPr>
                <w:bCs/>
                <w:sz w:val="28"/>
              </w:rPr>
              <w:t>4</w:t>
            </w:r>
          </w:p>
        </w:tc>
      </w:tr>
      <w:tr w:rsidR="00A145C0" w:rsidRPr="0001652D" w:rsidTr="008668CF">
        <w:trPr>
          <w:trHeight w:val="270"/>
          <w:tblCellSpacing w:w="0" w:type="dxa"/>
        </w:trPr>
        <w:tc>
          <w:tcPr>
            <w:tcW w:w="309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 xml:space="preserve">Технология 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r w:rsidRPr="0096221D">
              <w:rPr>
                <w:sz w:val="24"/>
              </w:rPr>
              <w:t xml:space="preserve"> Технология 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 w:rsidRPr="0001652D">
              <w:rPr>
                <w:bCs/>
                <w:sz w:val="28"/>
              </w:rPr>
              <w:t>4</w:t>
            </w:r>
          </w:p>
        </w:tc>
      </w:tr>
      <w:tr w:rsidR="00A145C0" w:rsidRPr="0001652D" w:rsidTr="008668CF">
        <w:trPr>
          <w:trHeight w:val="446"/>
          <w:tblCellSpacing w:w="0" w:type="dxa"/>
        </w:trPr>
        <w:tc>
          <w:tcPr>
            <w:tcW w:w="309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Физическая культура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r w:rsidRPr="0096221D">
              <w:rPr>
                <w:bCs/>
                <w:sz w:val="24"/>
              </w:rPr>
              <w:t xml:space="preserve"> Физическая культура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3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3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3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3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8"/>
              </w:rPr>
            </w:pPr>
            <w:r w:rsidRPr="0001652D">
              <w:rPr>
                <w:bCs/>
                <w:sz w:val="28"/>
              </w:rPr>
              <w:t>12</w:t>
            </w:r>
          </w:p>
        </w:tc>
      </w:tr>
      <w:tr w:rsidR="00A145C0" w:rsidRPr="0001652D" w:rsidTr="008668CF">
        <w:trPr>
          <w:trHeight w:val="330"/>
          <w:tblCellSpacing w:w="0" w:type="dxa"/>
        </w:trPr>
        <w:tc>
          <w:tcPr>
            <w:tcW w:w="599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r w:rsidRPr="0096221D">
              <w:rPr>
                <w:sz w:val="24"/>
              </w:rPr>
              <w:t xml:space="preserve"> Итого: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25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25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26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 w:rsidRPr="0001652D">
              <w:rPr>
                <w:bCs/>
                <w:sz w:val="28"/>
              </w:rPr>
              <w:t>97</w:t>
            </w:r>
          </w:p>
        </w:tc>
      </w:tr>
      <w:tr w:rsidR="00A145C0" w:rsidRPr="0001652D" w:rsidTr="008668CF">
        <w:trPr>
          <w:trHeight w:val="330"/>
          <w:tblCellSpacing w:w="0" w:type="dxa"/>
        </w:trPr>
        <w:tc>
          <w:tcPr>
            <w:tcW w:w="599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</w:rPr>
            </w:pPr>
            <w:r w:rsidRPr="0096221D">
              <w:rPr>
                <w:sz w:val="24"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sz w:val="24"/>
              </w:rPr>
              <w:t>–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 w:rsidRPr="0096221D">
              <w:rPr>
                <w:bCs/>
                <w:sz w:val="24"/>
              </w:rPr>
              <w:t>1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-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8"/>
              </w:rPr>
            </w:pPr>
            <w:r>
              <w:rPr>
                <w:bCs/>
                <w:sz w:val="28"/>
              </w:rPr>
              <w:t>2</w:t>
            </w:r>
          </w:p>
        </w:tc>
      </w:tr>
      <w:tr w:rsidR="00A145C0" w:rsidRPr="0001652D" w:rsidTr="008668CF">
        <w:trPr>
          <w:trHeight w:val="330"/>
          <w:tblCellSpacing w:w="0" w:type="dxa"/>
        </w:trPr>
        <w:tc>
          <w:tcPr>
            <w:tcW w:w="599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</w:rPr>
            </w:pPr>
            <w:r w:rsidRPr="0096221D">
              <w:rPr>
                <w:bCs/>
                <w:sz w:val="24"/>
              </w:rPr>
              <w:t xml:space="preserve">Максимально допустимая недельная нагрузка 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sz w:val="24"/>
              </w:rPr>
              <w:t>21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26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 w:rsidRPr="0096221D">
              <w:rPr>
                <w:bCs/>
                <w:sz w:val="24"/>
              </w:rPr>
              <w:t>26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145C0" w:rsidRPr="0096221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26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145C0" w:rsidRPr="0001652D" w:rsidRDefault="00A145C0" w:rsidP="008668C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99</w:t>
            </w:r>
          </w:p>
        </w:tc>
      </w:tr>
    </w:tbl>
    <w:p w:rsidR="00A145C0" w:rsidRDefault="00A145C0" w:rsidP="00A145C0">
      <w:pPr>
        <w:jc w:val="both"/>
        <w:rPr>
          <w:rFonts w:eastAsia="Calibri"/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bCs/>
          <w:sz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bCs/>
          <w:sz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bCs/>
          <w:sz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bCs/>
          <w:sz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bCs/>
          <w:sz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bCs/>
          <w:sz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bCs/>
          <w:sz w:val="28"/>
        </w:rPr>
      </w:pPr>
      <w:r w:rsidRPr="00135AD9">
        <w:rPr>
          <w:i/>
          <w:noProof/>
          <w:sz w:val="24"/>
          <w:szCs w:val="24"/>
        </w:rPr>
        <w:lastRenderedPageBreak/>
        <w:drawing>
          <wp:anchor distT="0" distB="0" distL="114300" distR="114300" simplePos="0" relativeHeight="251659776" behindDoc="1" locked="0" layoutInCell="0" allowOverlap="1" wp14:anchorId="0C2D5282" wp14:editId="41C2F050">
            <wp:simplePos x="0" y="0"/>
            <wp:positionH relativeFrom="page">
              <wp:posOffset>-304800</wp:posOffset>
            </wp:positionH>
            <wp:positionV relativeFrom="page">
              <wp:posOffset>9525</wp:posOffset>
            </wp:positionV>
            <wp:extent cx="8400415" cy="11689715"/>
            <wp:effectExtent l="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0415" cy="11689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p w:rsidR="00A145C0" w:rsidRDefault="00A145C0" w:rsidP="00A145C0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sz w:val="28"/>
          <w:szCs w:val="28"/>
        </w:rPr>
      </w:pPr>
    </w:p>
    <w:sectPr w:rsidR="00A145C0">
      <w:pgSz w:w="11920" w:h="16840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5A9"/>
    <w:rsid w:val="001D5EE3"/>
    <w:rsid w:val="00485086"/>
    <w:rsid w:val="00971A0F"/>
    <w:rsid w:val="00A145C0"/>
    <w:rsid w:val="00B845A9"/>
    <w:rsid w:val="00C30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CE305C-D7C4-4E48-8DE7-1445A513A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qFormat/>
    <w:rsid w:val="00A145C0"/>
    <w:rPr>
      <w:rFonts w:eastAsia="Calibri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1621</Words>
  <Characters>9245</Characters>
  <Application>Microsoft Office Word</Application>
  <DocSecurity>0</DocSecurity>
  <Lines>77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Милауша</cp:lastModifiedBy>
  <cp:revision>5</cp:revision>
  <dcterms:created xsi:type="dcterms:W3CDTF">2020-03-04T15:22:00Z</dcterms:created>
  <dcterms:modified xsi:type="dcterms:W3CDTF">2020-03-04T15:25:00Z</dcterms:modified>
</cp:coreProperties>
</file>