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22"/>
        <w:tblW w:w="5000" w:type="pct"/>
        <w:tblLook w:val="04A0"/>
      </w:tblPr>
      <w:tblGrid>
        <w:gridCol w:w="3569"/>
        <w:gridCol w:w="3569"/>
        <w:gridCol w:w="3567"/>
      </w:tblGrid>
      <w:tr w:rsidR="00E527B9" w:rsidRPr="00655EAC" w:rsidTr="00BE68ED">
        <w:tc>
          <w:tcPr>
            <w:tcW w:w="1667" w:type="pct"/>
          </w:tcPr>
          <w:p w:rsidR="00E527B9" w:rsidRPr="00655EAC" w:rsidRDefault="00E527B9" w:rsidP="00BE68ED">
            <w:pPr>
              <w:pStyle w:val="ae"/>
              <w:tabs>
                <w:tab w:val="left" w:pos="3375"/>
              </w:tabs>
              <w:outlineLvl w:val="0"/>
              <w:rPr>
                <w:w w:val="100"/>
                <w:sz w:val="28"/>
                <w:szCs w:val="28"/>
                <w:effect w:val="none"/>
              </w:rPr>
            </w:pPr>
            <w:r w:rsidRPr="00655EAC">
              <w:rPr>
                <w:w w:val="100"/>
                <w:sz w:val="28"/>
                <w:szCs w:val="28"/>
                <w:effect w:val="none"/>
              </w:rPr>
              <w:t>Исполнительный комитет</w:t>
            </w:r>
          </w:p>
          <w:p w:rsidR="00E527B9" w:rsidRPr="00655EAC" w:rsidRDefault="00E527B9" w:rsidP="00BE68ED">
            <w:pPr>
              <w:pStyle w:val="ae"/>
              <w:tabs>
                <w:tab w:val="left" w:pos="3375"/>
              </w:tabs>
              <w:outlineLvl w:val="0"/>
              <w:rPr>
                <w:w w:val="100"/>
                <w:sz w:val="28"/>
                <w:szCs w:val="28"/>
                <w:effect w:val="none"/>
              </w:rPr>
            </w:pPr>
            <w:r w:rsidRPr="00655EAC">
              <w:rPr>
                <w:w w:val="100"/>
                <w:sz w:val="28"/>
                <w:szCs w:val="28"/>
                <w:effect w:val="none"/>
              </w:rPr>
              <w:t>Спасского</w:t>
            </w:r>
          </w:p>
          <w:p w:rsidR="00E527B9" w:rsidRPr="00655EAC" w:rsidRDefault="00E527B9" w:rsidP="00BE68ED">
            <w:pPr>
              <w:pStyle w:val="ae"/>
              <w:tabs>
                <w:tab w:val="left" w:pos="3375"/>
              </w:tabs>
              <w:outlineLvl w:val="0"/>
              <w:rPr>
                <w:w w:val="100"/>
                <w:sz w:val="28"/>
                <w:szCs w:val="28"/>
                <w:effect w:val="none"/>
              </w:rPr>
            </w:pPr>
            <w:r w:rsidRPr="00655EAC">
              <w:rPr>
                <w:w w:val="100"/>
                <w:sz w:val="28"/>
                <w:szCs w:val="28"/>
                <w:effect w:val="none"/>
              </w:rPr>
              <w:t>муниципального района Республики Татарстан</w:t>
            </w:r>
          </w:p>
          <w:p w:rsidR="00E527B9" w:rsidRPr="00655EAC" w:rsidRDefault="00E527B9" w:rsidP="00BE68ED">
            <w:pPr>
              <w:pStyle w:val="ae"/>
              <w:tabs>
                <w:tab w:val="left" w:pos="3375"/>
              </w:tabs>
              <w:outlineLvl w:val="0"/>
              <w:rPr>
                <w:w w:val="100"/>
                <w:sz w:val="28"/>
                <w:szCs w:val="28"/>
                <w:effect w:val="none"/>
              </w:rPr>
            </w:pPr>
          </w:p>
          <w:p w:rsidR="00E527B9" w:rsidRPr="00655EAC" w:rsidRDefault="00E527B9" w:rsidP="00BE68ED">
            <w:pPr>
              <w:pStyle w:val="ae"/>
              <w:tabs>
                <w:tab w:val="left" w:pos="3375"/>
              </w:tabs>
              <w:outlineLvl w:val="0"/>
              <w:rPr>
                <w:w w:val="100"/>
                <w:sz w:val="28"/>
                <w:szCs w:val="28"/>
                <w:effect w:val="none"/>
              </w:rPr>
            </w:pPr>
          </w:p>
        </w:tc>
        <w:tc>
          <w:tcPr>
            <w:tcW w:w="1667" w:type="pct"/>
          </w:tcPr>
          <w:p w:rsidR="00E527B9" w:rsidRDefault="00E527B9" w:rsidP="00BE68ED">
            <w:pPr>
              <w:pStyle w:val="ae"/>
              <w:tabs>
                <w:tab w:val="left" w:pos="3375"/>
              </w:tabs>
              <w:outlineLvl w:val="0"/>
              <w:rPr>
                <w:w w:val="100"/>
                <w:sz w:val="28"/>
                <w:szCs w:val="28"/>
                <w:effect w:val="none"/>
              </w:rPr>
            </w:pPr>
            <w:r>
              <w:rPr>
                <w:w w:val="100"/>
                <w:sz w:val="28"/>
                <w:szCs w:val="28"/>
                <w:effect w:val="none"/>
              </w:rPr>
              <w:t xml:space="preserve">Муниципальное учреждение </w:t>
            </w:r>
          </w:p>
          <w:p w:rsidR="00E527B9" w:rsidRDefault="00E527B9" w:rsidP="00BE68ED">
            <w:pPr>
              <w:pStyle w:val="ae"/>
              <w:tabs>
                <w:tab w:val="left" w:pos="3375"/>
              </w:tabs>
              <w:outlineLvl w:val="0"/>
              <w:rPr>
                <w:w w:val="100"/>
                <w:sz w:val="28"/>
                <w:szCs w:val="28"/>
                <w:effect w:val="none"/>
              </w:rPr>
            </w:pPr>
            <w:r>
              <w:rPr>
                <w:w w:val="100"/>
                <w:sz w:val="28"/>
                <w:szCs w:val="28"/>
                <w:effect w:val="none"/>
              </w:rPr>
              <w:t>«Отдел образования исполнительного комитета Спасского муниципального района»</w:t>
            </w:r>
          </w:p>
          <w:p w:rsidR="00E527B9" w:rsidRPr="00655EAC" w:rsidRDefault="00E527B9" w:rsidP="00BE68ED">
            <w:pPr>
              <w:pStyle w:val="ae"/>
              <w:tabs>
                <w:tab w:val="left" w:pos="3375"/>
              </w:tabs>
              <w:outlineLvl w:val="0"/>
              <w:rPr>
                <w:w w:val="100"/>
                <w:sz w:val="28"/>
                <w:szCs w:val="28"/>
                <w:effect w:val="none"/>
              </w:rPr>
            </w:pPr>
            <w:r>
              <w:rPr>
                <w:w w:val="100"/>
                <w:sz w:val="28"/>
                <w:szCs w:val="28"/>
                <w:effect w:val="none"/>
              </w:rPr>
              <w:t xml:space="preserve"> Республики Татарстан</w:t>
            </w:r>
          </w:p>
        </w:tc>
        <w:tc>
          <w:tcPr>
            <w:tcW w:w="1666" w:type="pct"/>
          </w:tcPr>
          <w:p w:rsidR="00E527B9" w:rsidRDefault="00E527B9" w:rsidP="00BE68ED">
            <w:pPr>
              <w:pStyle w:val="ae"/>
              <w:tabs>
                <w:tab w:val="left" w:pos="3375"/>
              </w:tabs>
              <w:outlineLvl w:val="0"/>
              <w:rPr>
                <w:w w:val="100"/>
                <w:sz w:val="28"/>
                <w:szCs w:val="28"/>
                <w:effect w:val="none"/>
              </w:rPr>
            </w:pPr>
            <w:r>
              <w:rPr>
                <w:w w:val="100"/>
                <w:sz w:val="28"/>
                <w:szCs w:val="28"/>
                <w:effect w:val="none"/>
              </w:rPr>
              <w:t>Совет профсоюзных организаций работников образования</w:t>
            </w:r>
          </w:p>
          <w:p w:rsidR="00E527B9" w:rsidRDefault="00E527B9" w:rsidP="00BE68ED">
            <w:pPr>
              <w:pStyle w:val="ae"/>
              <w:tabs>
                <w:tab w:val="left" w:pos="3375"/>
              </w:tabs>
              <w:outlineLvl w:val="0"/>
              <w:rPr>
                <w:w w:val="100"/>
                <w:sz w:val="28"/>
                <w:szCs w:val="28"/>
                <w:effect w:val="none"/>
              </w:rPr>
            </w:pPr>
            <w:r>
              <w:rPr>
                <w:w w:val="100"/>
                <w:sz w:val="28"/>
                <w:szCs w:val="28"/>
                <w:effect w:val="none"/>
              </w:rPr>
              <w:t>Исполнительного комитета</w:t>
            </w:r>
          </w:p>
          <w:p w:rsidR="00E527B9" w:rsidRPr="00655EAC" w:rsidRDefault="00E527B9" w:rsidP="00BE68ED">
            <w:pPr>
              <w:pStyle w:val="ae"/>
              <w:tabs>
                <w:tab w:val="left" w:pos="3375"/>
              </w:tabs>
              <w:outlineLvl w:val="0"/>
              <w:rPr>
                <w:w w:val="100"/>
                <w:sz w:val="28"/>
                <w:szCs w:val="28"/>
                <w:effect w:val="none"/>
              </w:rPr>
            </w:pPr>
            <w:r>
              <w:rPr>
                <w:w w:val="100"/>
                <w:sz w:val="28"/>
                <w:szCs w:val="28"/>
                <w:effect w:val="none"/>
              </w:rPr>
              <w:t>Спасского муниципального района</w:t>
            </w:r>
          </w:p>
        </w:tc>
      </w:tr>
    </w:tbl>
    <w:p w:rsidR="00E527B9" w:rsidRDefault="006973B1" w:rsidP="007F17B2">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F17B2">
        <w:rPr>
          <w:rFonts w:ascii="Times New Roman" w:hAnsi="Times New Roman" w:cs="Times New Roman"/>
          <w:b/>
          <w:sz w:val="28"/>
          <w:szCs w:val="28"/>
        </w:rPr>
        <w:t xml:space="preserve">          </w:t>
      </w:r>
    </w:p>
    <w:p w:rsidR="00E527B9" w:rsidRDefault="00E527B9" w:rsidP="007F17B2">
      <w:pPr>
        <w:rPr>
          <w:rFonts w:ascii="Times New Roman" w:hAnsi="Times New Roman" w:cs="Times New Roman"/>
          <w:b/>
          <w:sz w:val="28"/>
          <w:szCs w:val="28"/>
        </w:rPr>
      </w:pPr>
    </w:p>
    <w:p w:rsidR="00E527B9" w:rsidRDefault="00E527B9" w:rsidP="007F17B2">
      <w:pPr>
        <w:rPr>
          <w:rFonts w:ascii="Times New Roman" w:hAnsi="Times New Roman" w:cs="Times New Roman"/>
          <w:b/>
          <w:sz w:val="28"/>
          <w:szCs w:val="28"/>
        </w:rPr>
      </w:pPr>
    </w:p>
    <w:p w:rsidR="00E527B9" w:rsidRDefault="008E72A7" w:rsidP="008E72A7">
      <w:pPr>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w:t>
      </w:r>
    </w:p>
    <w:p w:rsidR="008E72A7" w:rsidRDefault="008E72A7" w:rsidP="008E72A7">
      <w:pPr>
        <w:jc w:val="center"/>
        <w:rPr>
          <w:rFonts w:ascii="Times New Roman" w:hAnsi="Times New Roman" w:cs="Times New Roman"/>
          <w:b/>
          <w:sz w:val="28"/>
          <w:szCs w:val="28"/>
        </w:rPr>
      </w:pPr>
      <w:r>
        <w:rPr>
          <w:rFonts w:ascii="Times New Roman" w:hAnsi="Times New Roman" w:cs="Times New Roman"/>
          <w:b/>
          <w:sz w:val="28"/>
          <w:szCs w:val="28"/>
        </w:rPr>
        <w:t>в Соглашение между Исполнительным комитетом Спасского муниципального района Республики Татарстан, муниципальным учреждением «Отдел образования Исполнительного комитета Спасского муниципального района  Республики Татарстан» и Советом профсоюзных организаций работников народного образования Спасского муниципального района  на 2017-2019 годы</w:t>
      </w:r>
    </w:p>
    <w:p w:rsidR="00E527B9" w:rsidRDefault="00E527B9" w:rsidP="007F17B2">
      <w:pPr>
        <w:rPr>
          <w:rFonts w:ascii="Times New Roman" w:hAnsi="Times New Roman" w:cs="Times New Roman"/>
          <w:b/>
          <w:sz w:val="28"/>
          <w:szCs w:val="28"/>
        </w:rPr>
      </w:pPr>
    </w:p>
    <w:p w:rsidR="00E527B9" w:rsidRDefault="00E527B9"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8E72A7" w:rsidP="007F17B2">
      <w:pPr>
        <w:rPr>
          <w:rFonts w:ascii="Times New Roman" w:hAnsi="Times New Roman" w:cs="Times New Roman"/>
          <w:b/>
          <w:sz w:val="28"/>
          <w:szCs w:val="28"/>
        </w:rPr>
      </w:pPr>
    </w:p>
    <w:p w:rsidR="008E72A7" w:rsidRDefault="00D76AC7" w:rsidP="008E72A7">
      <w:pPr>
        <w:jc w:val="center"/>
        <w:rPr>
          <w:rFonts w:ascii="Times New Roman" w:hAnsi="Times New Roman" w:cs="Times New Roman"/>
          <w:b/>
          <w:sz w:val="28"/>
          <w:szCs w:val="28"/>
        </w:rPr>
      </w:pPr>
      <w:r>
        <w:rPr>
          <w:rFonts w:ascii="Times New Roman" w:hAnsi="Times New Roman" w:cs="Times New Roman"/>
          <w:b/>
          <w:sz w:val="28"/>
          <w:szCs w:val="28"/>
        </w:rPr>
        <w:t>г</w:t>
      </w:r>
      <w:r w:rsidR="008E72A7">
        <w:rPr>
          <w:rFonts w:ascii="Times New Roman" w:hAnsi="Times New Roman" w:cs="Times New Roman"/>
          <w:b/>
          <w:sz w:val="28"/>
          <w:szCs w:val="28"/>
        </w:rPr>
        <w:t xml:space="preserve">. Болгар, </w:t>
      </w:r>
      <w:r>
        <w:rPr>
          <w:rFonts w:ascii="Times New Roman" w:hAnsi="Times New Roman" w:cs="Times New Roman"/>
          <w:b/>
          <w:sz w:val="28"/>
          <w:szCs w:val="28"/>
        </w:rPr>
        <w:t>февраль</w:t>
      </w:r>
      <w:r w:rsidR="008E72A7">
        <w:rPr>
          <w:rFonts w:ascii="Times New Roman" w:hAnsi="Times New Roman" w:cs="Times New Roman"/>
          <w:b/>
          <w:sz w:val="28"/>
          <w:szCs w:val="28"/>
        </w:rPr>
        <w:t xml:space="preserve"> 20</w:t>
      </w:r>
      <w:r w:rsidR="0016624E">
        <w:rPr>
          <w:rFonts w:ascii="Times New Roman" w:hAnsi="Times New Roman" w:cs="Times New Roman"/>
          <w:b/>
          <w:sz w:val="28"/>
          <w:szCs w:val="28"/>
        </w:rPr>
        <w:t>20</w:t>
      </w:r>
      <w:r w:rsidR="008E72A7">
        <w:rPr>
          <w:rFonts w:ascii="Times New Roman" w:hAnsi="Times New Roman" w:cs="Times New Roman"/>
          <w:b/>
          <w:sz w:val="28"/>
          <w:szCs w:val="28"/>
        </w:rPr>
        <w:t>г.</w:t>
      </w:r>
    </w:p>
    <w:p w:rsidR="00602DE5" w:rsidRPr="001F718C" w:rsidRDefault="00602DE5" w:rsidP="00E527B9">
      <w:pPr>
        <w:jc w:val="center"/>
        <w:rPr>
          <w:rFonts w:ascii="Times New Roman" w:hAnsi="Times New Roman" w:cs="Times New Roman"/>
          <w:b/>
          <w:sz w:val="28"/>
          <w:szCs w:val="28"/>
        </w:rPr>
      </w:pPr>
      <w:r w:rsidRPr="001F718C">
        <w:rPr>
          <w:rFonts w:ascii="Times New Roman" w:hAnsi="Times New Roman" w:cs="Times New Roman"/>
          <w:b/>
          <w:sz w:val="28"/>
          <w:szCs w:val="28"/>
        </w:rPr>
        <w:lastRenderedPageBreak/>
        <w:t>СОГЛАШЕНИЕ</w:t>
      </w:r>
    </w:p>
    <w:p w:rsidR="008E72A7" w:rsidRDefault="00602DE5" w:rsidP="008E72A7">
      <w:pPr>
        <w:jc w:val="center"/>
        <w:rPr>
          <w:rFonts w:ascii="Times New Roman" w:hAnsi="Times New Roman" w:cs="Times New Roman"/>
          <w:b/>
          <w:sz w:val="28"/>
          <w:szCs w:val="28"/>
        </w:rPr>
      </w:pPr>
      <w:r w:rsidRPr="008E72A7">
        <w:rPr>
          <w:rFonts w:ascii="Times New Roman" w:hAnsi="Times New Roman" w:cs="Times New Roman"/>
          <w:b/>
          <w:sz w:val="28"/>
          <w:szCs w:val="28"/>
        </w:rPr>
        <w:t xml:space="preserve">о внесении изменений и дополнений в </w:t>
      </w:r>
      <w:r w:rsidR="008E72A7" w:rsidRPr="008E72A7">
        <w:rPr>
          <w:rFonts w:ascii="Times New Roman" w:hAnsi="Times New Roman" w:cs="Times New Roman"/>
          <w:b/>
          <w:sz w:val="28"/>
          <w:szCs w:val="28"/>
        </w:rPr>
        <w:t>С</w:t>
      </w:r>
      <w:r w:rsidRPr="008E72A7">
        <w:rPr>
          <w:rFonts w:ascii="Times New Roman" w:hAnsi="Times New Roman" w:cs="Times New Roman"/>
          <w:b/>
          <w:sz w:val="28"/>
          <w:szCs w:val="28"/>
        </w:rPr>
        <w:t xml:space="preserve">оглашение </w:t>
      </w:r>
      <w:r w:rsidR="008E72A7" w:rsidRPr="008E72A7">
        <w:rPr>
          <w:rFonts w:ascii="Times New Roman" w:hAnsi="Times New Roman" w:cs="Times New Roman"/>
          <w:b/>
          <w:sz w:val="28"/>
          <w:szCs w:val="28"/>
        </w:rPr>
        <w:t>между Исполнительным комитетом Спасского муниципального района Республики Татарстан, муниципальным учреждением «Отдел образования Исполнительного</w:t>
      </w:r>
      <w:r w:rsidR="008E72A7">
        <w:rPr>
          <w:rFonts w:ascii="Times New Roman" w:hAnsi="Times New Roman" w:cs="Times New Roman"/>
          <w:b/>
          <w:sz w:val="28"/>
          <w:szCs w:val="28"/>
        </w:rPr>
        <w:t xml:space="preserve"> комитета Спасского муниципального района  Республики Татарстан» и Советом профсоюзных организаций работников народного образования Спасского муниципального района  на 2017-2019 годы</w:t>
      </w:r>
    </w:p>
    <w:p w:rsidR="00602DE5" w:rsidRPr="008E72A7" w:rsidRDefault="00602DE5" w:rsidP="008E72A7">
      <w:pPr>
        <w:pStyle w:val="aa"/>
        <w:ind w:left="142" w:right="141"/>
        <w:jc w:val="center"/>
      </w:pPr>
    </w:p>
    <w:p w:rsidR="00602DE5" w:rsidRPr="008E72A7" w:rsidRDefault="00602DE5" w:rsidP="00602DE5">
      <w:pPr>
        <w:pStyle w:val="aa"/>
        <w:ind w:left="142" w:right="141" w:firstLine="566"/>
        <w:jc w:val="both"/>
      </w:pPr>
      <w:r w:rsidRPr="008E72A7">
        <w:t>Стороны договорились внести следующие измен</w:t>
      </w:r>
      <w:r w:rsidR="008E72A7" w:rsidRPr="008E72A7">
        <w:t>ения и дополнения в С</w:t>
      </w:r>
      <w:r w:rsidRPr="008E72A7">
        <w:t xml:space="preserve">оглашение </w:t>
      </w:r>
      <w:r w:rsidR="008E72A7" w:rsidRPr="008E72A7">
        <w:t>между Исполнительным комитетом Спасского муниципального района Республики Татарстан, муниципальным учреждением «Отдел образования Исполнительного комитета Спасского муниципального района  Республики Татарстан» и Советом профсоюзных организаций работников народного образования Спасского муниципального района  на 2017-2019 годы</w:t>
      </w:r>
      <w:r w:rsidRPr="008E72A7">
        <w:t>:</w:t>
      </w:r>
    </w:p>
    <w:p w:rsidR="0016624E" w:rsidRPr="00A50B01" w:rsidRDefault="0016624E" w:rsidP="0016624E">
      <w:pPr>
        <w:pStyle w:val="aa"/>
        <w:ind w:firstLine="708"/>
        <w:jc w:val="both"/>
        <w:rPr>
          <w:bCs/>
        </w:rPr>
      </w:pPr>
      <w:r w:rsidRPr="00A50B01">
        <w:rPr>
          <w:bCs/>
        </w:rPr>
        <w:t>1. Стороны пришли к соглашению о продлении действия отраслевого Соглашения на период до 31 декабря 2020 года.</w:t>
      </w:r>
    </w:p>
    <w:p w:rsidR="0016624E" w:rsidRPr="00A50B01" w:rsidRDefault="0016624E" w:rsidP="0016624E">
      <w:pPr>
        <w:pStyle w:val="aa"/>
        <w:ind w:firstLine="708"/>
        <w:jc w:val="both"/>
        <w:rPr>
          <w:bCs/>
        </w:rPr>
      </w:pPr>
      <w:r w:rsidRPr="00A50B01">
        <w:rPr>
          <w:bCs/>
        </w:rPr>
        <w:t>2. Стороны пришли к соглашению внести в отраслевое Соглашение следующие изменения:</w:t>
      </w:r>
    </w:p>
    <w:p w:rsidR="0016624E" w:rsidRPr="00A50B01" w:rsidRDefault="0016624E" w:rsidP="0016624E">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
          <w:sz w:val="28"/>
          <w:szCs w:val="28"/>
        </w:rPr>
        <w:t xml:space="preserve">          Раздел </w:t>
      </w:r>
      <w:r w:rsidRPr="00A50B01">
        <w:rPr>
          <w:rFonts w:ascii="Times New Roman" w:hAnsi="Times New Roman" w:cs="Times New Roman"/>
          <w:b/>
          <w:sz w:val="28"/>
          <w:szCs w:val="28"/>
          <w:lang w:val="en-US"/>
        </w:rPr>
        <w:t>I</w:t>
      </w:r>
      <w:r w:rsidRPr="00A50B01">
        <w:rPr>
          <w:rFonts w:ascii="Times New Roman" w:hAnsi="Times New Roman" w:cs="Times New Roman"/>
          <w:b/>
          <w:sz w:val="28"/>
          <w:szCs w:val="28"/>
        </w:rPr>
        <w:t>. «Общие положения»</w:t>
      </w:r>
      <w:r w:rsidRPr="00A50B01">
        <w:rPr>
          <w:rFonts w:ascii="Times New Roman" w:hAnsi="Times New Roman" w:cs="Times New Roman"/>
          <w:bCs/>
          <w:sz w:val="28"/>
          <w:szCs w:val="28"/>
        </w:rPr>
        <w:t xml:space="preserve"> д</w:t>
      </w:r>
      <w:r w:rsidRPr="00A50B01">
        <w:rPr>
          <w:rFonts w:ascii="Times New Roman" w:hAnsi="Times New Roman" w:cs="Times New Roman"/>
          <w:bCs/>
          <w:spacing w:val="-4"/>
          <w:sz w:val="28"/>
          <w:szCs w:val="28"/>
        </w:rPr>
        <w:t>ополнить пунктами 1.7.3 и 1.7.11 следующего содержания:</w:t>
      </w:r>
    </w:p>
    <w:p w:rsidR="0016624E" w:rsidRPr="00A50B01" w:rsidRDefault="0016624E" w:rsidP="0016624E">
      <w:pPr>
        <w:spacing w:after="0" w:line="240" w:lineRule="auto"/>
        <w:jc w:val="both"/>
        <w:rPr>
          <w:rFonts w:ascii="Times New Roman" w:hAnsi="Times New Roman" w:cs="Times New Roman"/>
          <w:b/>
          <w:spacing w:val="-4"/>
          <w:sz w:val="28"/>
          <w:szCs w:val="28"/>
        </w:rPr>
      </w:pPr>
      <w:r w:rsidRPr="00A50B01">
        <w:rPr>
          <w:rFonts w:ascii="Times New Roman" w:hAnsi="Times New Roman" w:cs="Times New Roman"/>
          <w:bCs/>
          <w:spacing w:val="-4"/>
          <w:sz w:val="28"/>
          <w:szCs w:val="28"/>
        </w:rPr>
        <w:tab/>
      </w:r>
      <w:r w:rsidRPr="00A50B01">
        <w:rPr>
          <w:rFonts w:ascii="Times New Roman" w:hAnsi="Times New Roman" w:cs="Times New Roman"/>
          <w:b/>
          <w:spacing w:val="-4"/>
          <w:sz w:val="28"/>
          <w:szCs w:val="28"/>
        </w:rPr>
        <w:t>«1.7.3. «Соглашение вступает в силу с момента подписания и действует по 31 декабря 2020 года»;</w:t>
      </w:r>
    </w:p>
    <w:p w:rsidR="0016624E" w:rsidRPr="00A50B01" w:rsidRDefault="0016624E" w:rsidP="0016624E">
      <w:pPr>
        <w:spacing w:after="0" w:line="240" w:lineRule="auto"/>
        <w:ind w:firstLine="708"/>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 xml:space="preserve">«1.7.11. «Текст отраслевого Соглашения, изменения и дополнения к нему размещаются на официальных сайтах </w:t>
      </w:r>
      <w:r w:rsidRPr="0016624E">
        <w:rPr>
          <w:rFonts w:ascii="Times New Roman" w:hAnsi="Times New Roman" w:cs="Times New Roman"/>
          <w:spacing w:val="-4"/>
          <w:sz w:val="28"/>
          <w:szCs w:val="28"/>
        </w:rPr>
        <w:t>МУ «Отдел образования Исполнительного комитета Спасского муниципального района»</w:t>
      </w:r>
      <w:r w:rsidRPr="0016624E">
        <w:rPr>
          <w:rFonts w:ascii="Times New Roman" w:hAnsi="Times New Roman" w:cs="Times New Roman"/>
          <w:sz w:val="28"/>
          <w:szCs w:val="28"/>
        </w:rPr>
        <w:t xml:space="preserve"> </w:t>
      </w:r>
      <w:hyperlink r:id="rId5" w:history="1">
        <w:r w:rsidRPr="0016624E">
          <w:rPr>
            <w:rStyle w:val="a3"/>
            <w:rFonts w:ascii="Times New Roman" w:hAnsi="Times New Roman" w:cs="Times New Roman"/>
            <w:sz w:val="28"/>
            <w:szCs w:val="28"/>
          </w:rPr>
          <w:t>https://edu.tatar.ru/spassk/roo</w:t>
        </w:r>
      </w:hyperlink>
      <w:r w:rsidRPr="0016624E">
        <w:rPr>
          <w:rFonts w:ascii="Times New Roman" w:hAnsi="Times New Roman" w:cs="Times New Roman"/>
          <w:spacing w:val="-4"/>
          <w:sz w:val="28"/>
          <w:szCs w:val="28"/>
        </w:rPr>
        <w:t>,</w:t>
      </w:r>
      <w:r>
        <w:rPr>
          <w:rFonts w:ascii="Times New Roman" w:hAnsi="Times New Roman" w:cs="Times New Roman"/>
          <w:spacing w:val="-4"/>
          <w:sz w:val="28"/>
          <w:szCs w:val="28"/>
        </w:rPr>
        <w:t xml:space="preserve"> сайте профсоюзной организации работников образования Спасского района </w:t>
      </w:r>
      <w:hyperlink r:id="rId6" w:history="1">
        <w:r w:rsidRPr="00E22BD4">
          <w:rPr>
            <w:rStyle w:val="a3"/>
            <w:rFonts w:ascii="Times New Roman" w:hAnsi="Times New Roman" w:cs="Times New Roman"/>
            <w:spacing w:val="-4"/>
            <w:sz w:val="28"/>
            <w:szCs w:val="28"/>
          </w:rPr>
          <w:t>http://profspass.esy.es/»</w:t>
        </w:r>
      </w:hyperlink>
      <w:r>
        <w:rPr>
          <w:rFonts w:ascii="Times New Roman" w:hAnsi="Times New Roman" w:cs="Times New Roman"/>
          <w:spacing w:val="-4"/>
          <w:sz w:val="28"/>
          <w:szCs w:val="28"/>
        </w:rPr>
        <w:t xml:space="preserve"> </w:t>
      </w:r>
    </w:p>
    <w:p w:rsidR="0016624E" w:rsidRPr="00A50B01" w:rsidRDefault="0016624E" w:rsidP="0016624E">
      <w:pPr>
        <w:spacing w:after="0" w:line="240" w:lineRule="auto"/>
        <w:ind w:firstLine="709"/>
        <w:jc w:val="both"/>
        <w:rPr>
          <w:rFonts w:ascii="Times New Roman" w:hAnsi="Times New Roman" w:cs="Times New Roman"/>
          <w:bCs/>
          <w:spacing w:val="-4"/>
          <w:sz w:val="28"/>
          <w:szCs w:val="28"/>
        </w:rPr>
      </w:pPr>
      <w:r w:rsidRPr="00A50B01">
        <w:rPr>
          <w:rFonts w:ascii="Times New Roman" w:hAnsi="Times New Roman" w:cs="Times New Roman"/>
          <w:b/>
          <w:spacing w:val="-4"/>
          <w:sz w:val="28"/>
          <w:szCs w:val="28"/>
        </w:rPr>
        <w:t xml:space="preserve">Раздел </w:t>
      </w:r>
      <w:r w:rsidRPr="00A50B01">
        <w:rPr>
          <w:rFonts w:ascii="Times New Roman" w:hAnsi="Times New Roman" w:cs="Times New Roman"/>
          <w:b/>
          <w:spacing w:val="-4"/>
          <w:sz w:val="28"/>
          <w:szCs w:val="28"/>
          <w:lang w:val="en-US"/>
        </w:rPr>
        <w:t>II</w:t>
      </w:r>
      <w:r w:rsidRPr="00A50B01">
        <w:rPr>
          <w:rFonts w:ascii="Times New Roman" w:hAnsi="Times New Roman" w:cs="Times New Roman"/>
          <w:b/>
          <w:spacing w:val="-4"/>
          <w:sz w:val="28"/>
          <w:szCs w:val="28"/>
        </w:rPr>
        <w:t>. «Развитие социального партнерства и координация действий сторон»</w:t>
      </w:r>
      <w:r w:rsidRPr="00A50B01">
        <w:rPr>
          <w:rFonts w:ascii="Times New Roman" w:hAnsi="Times New Roman" w:cs="Times New Roman"/>
          <w:bCs/>
          <w:spacing w:val="-4"/>
          <w:sz w:val="28"/>
          <w:szCs w:val="28"/>
        </w:rPr>
        <w:t xml:space="preserve"> дополнить пунктами 2.6.1 – 2.6.2 следующего содержания:</w:t>
      </w:r>
    </w:p>
    <w:p w:rsidR="0016624E" w:rsidRPr="00A50B01" w:rsidRDefault="0016624E" w:rsidP="0016624E">
      <w:pPr>
        <w:spacing w:after="0" w:line="240" w:lineRule="auto"/>
        <w:ind w:firstLine="708"/>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 xml:space="preserve">«2.6.1. </w:t>
      </w:r>
      <w:proofErr w:type="gramStart"/>
      <w:r w:rsidRPr="00A50B01">
        <w:rPr>
          <w:rFonts w:ascii="Times New Roman" w:hAnsi="Times New Roman" w:cs="Times New Roman"/>
          <w:spacing w:val="-4"/>
          <w:sz w:val="28"/>
          <w:szCs w:val="28"/>
        </w:rPr>
        <w:t xml:space="preserve">В пределах компетенции сторон представлять к награждению ведомственными наградами работников организаций сферы образования (независимо от их организационно-правовой формы), государственных гражданских и </w:t>
      </w:r>
      <w:r w:rsidRPr="00A50B01">
        <w:rPr>
          <w:rFonts w:ascii="Times New Roman" w:hAnsi="Times New Roman" w:cs="Times New Roman"/>
          <w:i/>
          <w:iCs/>
          <w:spacing w:val="-4"/>
          <w:sz w:val="28"/>
          <w:szCs w:val="28"/>
        </w:rPr>
        <w:t>муниципальных служащих</w:t>
      </w:r>
      <w:r w:rsidRPr="00A50B01">
        <w:rPr>
          <w:rFonts w:ascii="Times New Roman" w:hAnsi="Times New Roman" w:cs="Times New Roman"/>
          <w:spacing w:val="-4"/>
          <w:sz w:val="28"/>
          <w:szCs w:val="28"/>
        </w:rPr>
        <w:t>, руководителей и работников аппарата территориальных организаций Общероссийского Профсоюза образования,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 с учетом наличия профессиональных заслуг в соответствующей</w:t>
      </w:r>
      <w:proofErr w:type="gramEnd"/>
      <w:r w:rsidRPr="00A50B01">
        <w:rPr>
          <w:rFonts w:ascii="Times New Roman" w:hAnsi="Times New Roman" w:cs="Times New Roman"/>
          <w:spacing w:val="-4"/>
          <w:sz w:val="28"/>
          <w:szCs w:val="28"/>
        </w:rPr>
        <w:t xml:space="preserve"> сфере деятельности и сведений о поощрениях и награждениях за эффективную и добросовестную трудовую (служебную) деятельность.</w:t>
      </w:r>
    </w:p>
    <w:p w:rsidR="0016624E" w:rsidRPr="00A50B01" w:rsidRDefault="0016624E" w:rsidP="0016624E">
      <w:pPr>
        <w:spacing w:after="0" w:line="240" w:lineRule="auto"/>
        <w:ind w:firstLine="708"/>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При определении лиц, ежегодно представляемых к награждению по конкретным</w:t>
      </w:r>
      <w:r w:rsidRPr="00A50B01">
        <w:rPr>
          <w:rFonts w:ascii="Times New Roman" w:hAnsi="Times New Roman" w:cs="Times New Roman"/>
          <w:spacing w:val="-4"/>
          <w:sz w:val="28"/>
          <w:szCs w:val="28"/>
        </w:rPr>
        <w:tab/>
        <w:t>организациям</w:t>
      </w:r>
      <w:r w:rsidRPr="00A50B01">
        <w:rPr>
          <w:rFonts w:ascii="Times New Roman" w:hAnsi="Times New Roman" w:cs="Times New Roman"/>
          <w:spacing w:val="-4"/>
          <w:sz w:val="28"/>
          <w:szCs w:val="28"/>
        </w:rPr>
        <w:tab/>
        <w:t xml:space="preserve">(органам), учитывается мнение </w:t>
      </w:r>
      <w:r>
        <w:rPr>
          <w:rFonts w:ascii="Times New Roman" w:hAnsi="Times New Roman" w:cs="Times New Roman"/>
          <w:spacing w:val="-4"/>
          <w:sz w:val="28"/>
          <w:szCs w:val="28"/>
        </w:rPr>
        <w:t xml:space="preserve">представителя первичной профсоюзной организации образовательного учреждения, </w:t>
      </w:r>
      <w:r w:rsidRPr="00A50B01">
        <w:rPr>
          <w:rFonts w:ascii="Times New Roman" w:hAnsi="Times New Roman" w:cs="Times New Roman"/>
          <w:spacing w:val="-4"/>
          <w:sz w:val="28"/>
          <w:szCs w:val="28"/>
        </w:rPr>
        <w:t xml:space="preserve">соответствующих территориальных организаций Профсоюза. </w:t>
      </w:r>
    </w:p>
    <w:p w:rsidR="0016624E" w:rsidRDefault="0016624E" w:rsidP="0016624E">
      <w:pPr>
        <w:spacing w:after="0" w:line="240" w:lineRule="auto"/>
        <w:ind w:firstLine="708"/>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lastRenderedPageBreak/>
        <w:t>2.6.2.</w:t>
      </w:r>
      <w:r w:rsidRPr="00A50B01">
        <w:rPr>
          <w:rFonts w:ascii="Times New Roman" w:hAnsi="Times New Roman" w:cs="Times New Roman"/>
          <w:spacing w:val="-4"/>
          <w:sz w:val="28"/>
          <w:szCs w:val="28"/>
        </w:rPr>
        <w:tab/>
        <w:t>Рекомендовать орган</w:t>
      </w:r>
      <w:r>
        <w:rPr>
          <w:rFonts w:ascii="Times New Roman" w:hAnsi="Times New Roman" w:cs="Times New Roman"/>
          <w:spacing w:val="-4"/>
          <w:sz w:val="28"/>
          <w:szCs w:val="28"/>
        </w:rPr>
        <w:t>у</w:t>
      </w:r>
      <w:proofErr w:type="gramStart"/>
      <w:r>
        <w:rPr>
          <w:rFonts w:ascii="Times New Roman" w:hAnsi="Times New Roman" w:cs="Times New Roman"/>
          <w:spacing w:val="-4"/>
          <w:sz w:val="28"/>
          <w:szCs w:val="28"/>
        </w:rPr>
        <w:t xml:space="preserve"> </w:t>
      </w:r>
      <w:r w:rsidRPr="00A50B01">
        <w:rPr>
          <w:rFonts w:ascii="Times New Roman" w:hAnsi="Times New Roman" w:cs="Times New Roman"/>
          <w:spacing w:val="-4"/>
          <w:sz w:val="28"/>
          <w:szCs w:val="28"/>
        </w:rPr>
        <w:t>,</w:t>
      </w:r>
      <w:proofErr w:type="gramEnd"/>
      <w:r w:rsidRPr="00A50B01">
        <w:rPr>
          <w:rFonts w:ascii="Times New Roman" w:hAnsi="Times New Roman" w:cs="Times New Roman"/>
          <w:spacing w:val="-4"/>
          <w:sz w:val="28"/>
          <w:szCs w:val="28"/>
        </w:rPr>
        <w:t xml:space="preserve"> осуществляющ</w:t>
      </w:r>
      <w:r>
        <w:rPr>
          <w:rFonts w:ascii="Times New Roman" w:hAnsi="Times New Roman" w:cs="Times New Roman"/>
          <w:spacing w:val="-4"/>
          <w:sz w:val="28"/>
          <w:szCs w:val="28"/>
        </w:rPr>
        <w:t xml:space="preserve">ему </w:t>
      </w:r>
      <w:r w:rsidRPr="00A50B01">
        <w:rPr>
          <w:rFonts w:ascii="Times New Roman" w:hAnsi="Times New Roman" w:cs="Times New Roman"/>
          <w:spacing w:val="-4"/>
          <w:sz w:val="28"/>
          <w:szCs w:val="28"/>
        </w:rPr>
        <w:t xml:space="preserve"> управление в сфере образования муниципальн</w:t>
      </w:r>
      <w:r>
        <w:rPr>
          <w:rFonts w:ascii="Times New Roman" w:hAnsi="Times New Roman" w:cs="Times New Roman"/>
          <w:spacing w:val="-4"/>
          <w:sz w:val="28"/>
          <w:szCs w:val="28"/>
        </w:rPr>
        <w:t xml:space="preserve">ого </w:t>
      </w:r>
      <w:r w:rsidRPr="00A50B01">
        <w:rPr>
          <w:rFonts w:ascii="Times New Roman" w:hAnsi="Times New Roman" w:cs="Times New Roman"/>
          <w:spacing w:val="-4"/>
          <w:sz w:val="28"/>
          <w:szCs w:val="28"/>
        </w:rPr>
        <w:tab/>
        <w:t>район</w:t>
      </w:r>
      <w:r>
        <w:rPr>
          <w:rFonts w:ascii="Times New Roman" w:hAnsi="Times New Roman" w:cs="Times New Roman"/>
          <w:spacing w:val="-4"/>
          <w:sz w:val="28"/>
          <w:szCs w:val="28"/>
        </w:rPr>
        <w:t xml:space="preserve">а,  </w:t>
      </w:r>
      <w:r w:rsidRPr="00A50B01">
        <w:rPr>
          <w:rFonts w:ascii="Times New Roman" w:hAnsi="Times New Roman" w:cs="Times New Roman"/>
          <w:spacing w:val="-4"/>
          <w:sz w:val="28"/>
          <w:szCs w:val="28"/>
        </w:rPr>
        <w:t>руководителям образовательных организаций и соответствующим профсоюзным органам совместно принимать решения о ходатайстве в связи с присвоением почётных званий, награждении ведомственными и другими наградами членов профсоюза, профактива, выборных профсоюзных работников. Процедура рассмотрения кандидатур, представленных к награждению, проводится на основании принципов открытости и гласности, коллегиальности, недопустимости дискриминации, объективности и всесторонней оценки профессиональных качеств, представле</w:t>
      </w:r>
      <w:r>
        <w:rPr>
          <w:rFonts w:ascii="Times New Roman" w:hAnsi="Times New Roman" w:cs="Times New Roman"/>
          <w:spacing w:val="-4"/>
          <w:sz w:val="28"/>
          <w:szCs w:val="28"/>
        </w:rPr>
        <w:t>нных для награждения работников</w:t>
      </w:r>
      <w:r w:rsidRPr="00A50B01">
        <w:rPr>
          <w:rFonts w:ascii="Times New Roman" w:hAnsi="Times New Roman" w:cs="Times New Roman"/>
          <w:spacing w:val="-4"/>
          <w:sz w:val="28"/>
          <w:szCs w:val="28"/>
        </w:rPr>
        <w:t>»</w:t>
      </w:r>
      <w:r>
        <w:rPr>
          <w:rFonts w:ascii="Times New Roman" w:hAnsi="Times New Roman" w:cs="Times New Roman"/>
          <w:spacing w:val="-4"/>
          <w:sz w:val="28"/>
          <w:szCs w:val="28"/>
        </w:rPr>
        <w:t>.</w:t>
      </w:r>
    </w:p>
    <w:p w:rsidR="0016624E" w:rsidRPr="00A50B01" w:rsidRDefault="0016624E" w:rsidP="0016624E">
      <w:pPr>
        <w:spacing w:after="0" w:line="240" w:lineRule="auto"/>
        <w:jc w:val="both"/>
        <w:rPr>
          <w:rFonts w:ascii="Times New Roman" w:eastAsia="Microsoft Sans Serif" w:hAnsi="Times New Roman" w:cs="Times New Roman"/>
          <w:bCs/>
          <w:color w:val="000000"/>
          <w:spacing w:val="-4"/>
          <w:sz w:val="28"/>
          <w:szCs w:val="28"/>
          <w:lang w:eastAsia="ru-RU" w:bidi="ru-RU"/>
        </w:rPr>
      </w:pPr>
      <w:r w:rsidRPr="00A50B01">
        <w:rPr>
          <w:rFonts w:ascii="Times New Roman" w:eastAsia="Microsoft Sans Serif" w:hAnsi="Times New Roman" w:cs="Times New Roman"/>
          <w:b/>
          <w:color w:val="000000"/>
          <w:spacing w:val="-4"/>
          <w:sz w:val="28"/>
          <w:szCs w:val="28"/>
          <w:lang w:eastAsia="ru-RU" w:bidi="ru-RU"/>
        </w:rPr>
        <w:t>Раздел III. «Обязательства сторон в области экономики и управления образованием»</w:t>
      </w:r>
      <w:r w:rsidRPr="00A50B01">
        <w:rPr>
          <w:rFonts w:ascii="Times New Roman" w:eastAsia="Microsoft Sans Serif" w:hAnsi="Times New Roman" w:cs="Times New Roman"/>
          <w:bCs/>
          <w:color w:val="000000"/>
          <w:spacing w:val="-4"/>
          <w:sz w:val="28"/>
          <w:szCs w:val="28"/>
          <w:lang w:eastAsia="ru-RU" w:bidi="ru-RU"/>
        </w:rPr>
        <w:t xml:space="preserve"> дополнить пунктами 3.2.10-3.2.13 следующего содержания:</w:t>
      </w:r>
    </w:p>
    <w:p w:rsidR="0016624E" w:rsidRPr="00A50B01" w:rsidRDefault="0016624E" w:rsidP="0016624E">
      <w:pPr>
        <w:spacing w:after="0" w:line="240" w:lineRule="auto"/>
        <w:jc w:val="both"/>
        <w:rPr>
          <w:rFonts w:ascii="Times New Roman" w:eastAsia="Times New Roman" w:hAnsi="Times New Roman" w:cs="Times New Roman"/>
          <w:bCs/>
          <w:spacing w:val="-4"/>
          <w:sz w:val="28"/>
          <w:szCs w:val="28"/>
          <w:lang w:eastAsia="ru-RU"/>
        </w:rPr>
      </w:pPr>
      <w:r w:rsidRPr="00A50B01">
        <w:rPr>
          <w:rFonts w:ascii="Times New Roman" w:eastAsia="Microsoft Sans Serif" w:hAnsi="Times New Roman" w:cs="Times New Roman"/>
          <w:bCs/>
          <w:color w:val="000000"/>
          <w:spacing w:val="-4"/>
          <w:sz w:val="28"/>
          <w:szCs w:val="28"/>
          <w:lang w:eastAsia="ru-RU" w:bidi="ru-RU"/>
        </w:rPr>
        <w:t xml:space="preserve">           «</w:t>
      </w:r>
      <w:r w:rsidRPr="00A50B01">
        <w:rPr>
          <w:rFonts w:ascii="Times New Roman" w:eastAsia="Microsoft Sans Serif" w:hAnsi="Times New Roman" w:cs="Times New Roman"/>
          <w:color w:val="000000"/>
          <w:spacing w:val="-4"/>
          <w:sz w:val="28"/>
          <w:szCs w:val="28"/>
          <w:lang w:eastAsia="ru-RU" w:bidi="ru-RU"/>
        </w:rPr>
        <w:t>3.2.10</w:t>
      </w:r>
      <w:r w:rsidRPr="00A50B01">
        <w:rPr>
          <w:rFonts w:ascii="Times New Roman" w:eastAsia="Microsoft Sans Serif" w:hAnsi="Times New Roman" w:cs="Times New Roman"/>
          <w:spacing w:val="-4"/>
          <w:sz w:val="28"/>
          <w:szCs w:val="28"/>
          <w:lang w:eastAsia="ru-RU" w:bidi="ru-RU"/>
        </w:rPr>
        <w:t>.</w:t>
      </w:r>
      <w:r w:rsidRPr="00A50B01">
        <w:rPr>
          <w:rFonts w:ascii="Times New Roman" w:eastAsia="Times New Roman" w:hAnsi="Times New Roman" w:cs="Times New Roman"/>
          <w:bCs/>
          <w:spacing w:val="-4"/>
          <w:sz w:val="28"/>
          <w:szCs w:val="28"/>
          <w:lang w:eastAsia="ru-RU"/>
        </w:rPr>
        <w:t xml:space="preserve"> Работодатель совместно с выборным органом первичной профсоюзной организации разрабатывают примерный перечень документов по педагогическим должностям, которые должны быть составлены и заполнены работником.</w:t>
      </w:r>
    </w:p>
    <w:p w:rsidR="0016624E" w:rsidRPr="00A50B01" w:rsidRDefault="0016624E" w:rsidP="0016624E">
      <w:pPr>
        <w:spacing w:after="0" w:line="240" w:lineRule="auto"/>
        <w:ind w:firstLine="708"/>
        <w:jc w:val="both"/>
        <w:rPr>
          <w:rFonts w:ascii="Times New Roman" w:eastAsia="Times New Roman" w:hAnsi="Times New Roman" w:cs="Times New Roman"/>
          <w:bCs/>
          <w:spacing w:val="-4"/>
          <w:sz w:val="28"/>
          <w:szCs w:val="28"/>
          <w:lang w:eastAsia="ru-RU"/>
        </w:rPr>
      </w:pPr>
      <w:r w:rsidRPr="00A50B01">
        <w:rPr>
          <w:rFonts w:ascii="Times New Roman" w:eastAsia="Times New Roman" w:hAnsi="Times New Roman" w:cs="Times New Roman"/>
          <w:bCs/>
          <w:spacing w:val="-4"/>
          <w:sz w:val="28"/>
          <w:szCs w:val="28"/>
          <w:lang w:eastAsia="ru-RU"/>
        </w:rPr>
        <w:t>3.2.11. Работодатель определяет в должностной инструкции исчерпывающий перечень документов, требующих составления и заполнения педагогическим работником в зависимости от занимаемой должности.</w:t>
      </w:r>
    </w:p>
    <w:p w:rsidR="0016624E" w:rsidRPr="00A50B01" w:rsidRDefault="0016624E" w:rsidP="0016624E">
      <w:pPr>
        <w:spacing w:after="0" w:line="240" w:lineRule="auto"/>
        <w:ind w:firstLine="708"/>
        <w:jc w:val="both"/>
        <w:rPr>
          <w:rFonts w:ascii="Times New Roman" w:eastAsia="Times New Roman" w:hAnsi="Times New Roman" w:cs="Times New Roman"/>
          <w:bCs/>
          <w:spacing w:val="-4"/>
          <w:sz w:val="28"/>
          <w:szCs w:val="28"/>
          <w:lang w:eastAsia="ru-RU"/>
        </w:rPr>
      </w:pPr>
      <w:r w:rsidRPr="00A50B01">
        <w:rPr>
          <w:rFonts w:ascii="Times New Roman" w:eastAsia="Times New Roman" w:hAnsi="Times New Roman" w:cs="Times New Roman"/>
          <w:bCs/>
          <w:spacing w:val="-4"/>
          <w:sz w:val="28"/>
          <w:szCs w:val="28"/>
          <w:lang w:eastAsia="ru-RU"/>
        </w:rPr>
        <w:t>3.2.12. Работодатель обязуется не привлекать работника</w:t>
      </w:r>
      <w:r>
        <w:rPr>
          <w:rFonts w:ascii="Times New Roman" w:eastAsia="Times New Roman" w:hAnsi="Times New Roman" w:cs="Times New Roman"/>
          <w:bCs/>
          <w:spacing w:val="-4"/>
          <w:sz w:val="28"/>
          <w:szCs w:val="28"/>
          <w:lang w:eastAsia="ru-RU"/>
        </w:rPr>
        <w:t xml:space="preserve"> без согласия</w:t>
      </w:r>
      <w:r w:rsidRPr="00A50B01">
        <w:rPr>
          <w:rFonts w:ascii="Times New Roman" w:eastAsia="Times New Roman" w:hAnsi="Times New Roman" w:cs="Times New Roman"/>
          <w:bCs/>
          <w:spacing w:val="-4"/>
          <w:sz w:val="28"/>
          <w:szCs w:val="28"/>
          <w:lang w:eastAsia="ru-RU"/>
        </w:rPr>
        <w:t xml:space="preserve"> к выполнению работы по сбору информации для иных организаций, не имеющей прямого отношения к деятельности образовательной организации»;</w:t>
      </w:r>
    </w:p>
    <w:p w:rsidR="0016624E" w:rsidRDefault="0016624E" w:rsidP="0016624E">
      <w:pPr>
        <w:spacing w:after="0" w:line="240" w:lineRule="auto"/>
        <w:ind w:firstLine="708"/>
        <w:jc w:val="both"/>
        <w:rPr>
          <w:rFonts w:ascii="Times New Roman" w:eastAsia="Times New Roman" w:hAnsi="Times New Roman" w:cs="Times New Roman"/>
          <w:bCs/>
          <w:spacing w:val="-4"/>
          <w:sz w:val="28"/>
          <w:szCs w:val="28"/>
          <w:lang w:eastAsia="ru-RU"/>
        </w:rPr>
      </w:pPr>
      <w:r w:rsidRPr="00A50B01">
        <w:rPr>
          <w:rFonts w:ascii="Times New Roman" w:eastAsia="Times New Roman" w:hAnsi="Times New Roman" w:cs="Times New Roman"/>
          <w:bCs/>
          <w:spacing w:val="-4"/>
          <w:sz w:val="28"/>
          <w:szCs w:val="28"/>
          <w:lang w:eastAsia="ru-RU"/>
        </w:rPr>
        <w:t xml:space="preserve"> 3.2.13. «Разместить на сайт</w:t>
      </w:r>
      <w:r>
        <w:rPr>
          <w:rFonts w:ascii="Times New Roman" w:eastAsia="Times New Roman" w:hAnsi="Times New Roman" w:cs="Times New Roman"/>
          <w:bCs/>
          <w:spacing w:val="-4"/>
          <w:sz w:val="28"/>
          <w:szCs w:val="28"/>
          <w:lang w:eastAsia="ru-RU"/>
        </w:rPr>
        <w:t>ах МУ «Отдел образования Исполнительного комитета Спасского муниципального района»</w:t>
      </w:r>
      <w:proofErr w:type="gramStart"/>
      <w:r>
        <w:rPr>
          <w:rFonts w:ascii="Times New Roman" w:eastAsia="Times New Roman" w:hAnsi="Times New Roman" w:cs="Times New Roman"/>
          <w:bCs/>
          <w:spacing w:val="-4"/>
          <w:sz w:val="28"/>
          <w:szCs w:val="28"/>
          <w:lang w:eastAsia="ru-RU"/>
        </w:rPr>
        <w:t xml:space="preserve"> ,</w:t>
      </w:r>
      <w:proofErr w:type="gramEnd"/>
      <w:r>
        <w:rPr>
          <w:rFonts w:ascii="Times New Roman" w:eastAsia="Times New Roman" w:hAnsi="Times New Roman" w:cs="Times New Roman"/>
          <w:bCs/>
          <w:spacing w:val="-4"/>
          <w:sz w:val="28"/>
          <w:szCs w:val="28"/>
          <w:lang w:eastAsia="ru-RU"/>
        </w:rPr>
        <w:t xml:space="preserve"> профсоюзной организации </w:t>
      </w:r>
      <w:r w:rsidRPr="00A50B01">
        <w:rPr>
          <w:rFonts w:ascii="Times New Roman" w:eastAsia="Times New Roman" w:hAnsi="Times New Roman" w:cs="Times New Roman"/>
          <w:bCs/>
          <w:spacing w:val="-4"/>
          <w:sz w:val="28"/>
          <w:szCs w:val="28"/>
          <w:lang w:eastAsia="ru-RU"/>
        </w:rPr>
        <w:t xml:space="preserve"> работников образования </w:t>
      </w:r>
      <w:r>
        <w:rPr>
          <w:rFonts w:ascii="Times New Roman" w:eastAsia="Times New Roman" w:hAnsi="Times New Roman" w:cs="Times New Roman"/>
          <w:bCs/>
          <w:spacing w:val="-4"/>
          <w:sz w:val="28"/>
          <w:szCs w:val="28"/>
          <w:lang w:eastAsia="ru-RU"/>
        </w:rPr>
        <w:t xml:space="preserve">Спасского района </w:t>
      </w:r>
      <w:r w:rsidRPr="00A50B01">
        <w:rPr>
          <w:rFonts w:ascii="Times New Roman" w:eastAsia="Times New Roman" w:hAnsi="Times New Roman" w:cs="Times New Roman"/>
          <w:bCs/>
          <w:spacing w:val="-4"/>
          <w:sz w:val="28"/>
          <w:szCs w:val="28"/>
          <w:lang w:eastAsia="ru-RU"/>
        </w:rPr>
        <w:t xml:space="preserve">Примерное положение о комиссии по урегулированию споров между участниками образовательных отношений. Рекомендовать в </w:t>
      </w:r>
      <w:r w:rsidR="00076AE5">
        <w:rPr>
          <w:rFonts w:ascii="Times New Roman" w:eastAsia="Times New Roman" w:hAnsi="Times New Roman" w:cs="Times New Roman"/>
          <w:bCs/>
          <w:spacing w:val="-4"/>
          <w:sz w:val="28"/>
          <w:szCs w:val="28"/>
          <w:lang w:eastAsia="ru-RU"/>
        </w:rPr>
        <w:t xml:space="preserve">коллективных договорах образовательных организаций </w:t>
      </w:r>
      <w:r w:rsidRPr="00A50B01">
        <w:rPr>
          <w:rFonts w:ascii="Times New Roman" w:eastAsia="Times New Roman" w:hAnsi="Times New Roman" w:cs="Times New Roman"/>
          <w:bCs/>
          <w:spacing w:val="-4"/>
          <w:sz w:val="28"/>
          <w:szCs w:val="28"/>
          <w:lang w:eastAsia="ru-RU"/>
        </w:rPr>
        <w:t xml:space="preserve"> руководствоваться Положением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(Приложение № 7).</w:t>
      </w:r>
    </w:p>
    <w:p w:rsidR="00076AE5" w:rsidRPr="00A50B01" w:rsidRDefault="00076AE5" w:rsidP="00076AE5">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
          <w:spacing w:val="-4"/>
          <w:sz w:val="28"/>
          <w:szCs w:val="28"/>
        </w:rPr>
        <w:t xml:space="preserve">Раздел </w:t>
      </w:r>
      <w:r w:rsidRPr="00A50B01">
        <w:rPr>
          <w:rFonts w:ascii="Times New Roman" w:hAnsi="Times New Roman" w:cs="Times New Roman"/>
          <w:b/>
          <w:spacing w:val="-4"/>
          <w:sz w:val="28"/>
          <w:szCs w:val="28"/>
          <w:lang w:val="en-US"/>
        </w:rPr>
        <w:t>V</w:t>
      </w:r>
      <w:r w:rsidRPr="00A50B01">
        <w:rPr>
          <w:rFonts w:ascii="Times New Roman" w:hAnsi="Times New Roman" w:cs="Times New Roman"/>
          <w:b/>
          <w:spacing w:val="-4"/>
          <w:sz w:val="28"/>
          <w:szCs w:val="28"/>
        </w:rPr>
        <w:t xml:space="preserve">. «Трудовые отношения, рабочее время и время отдыха» </w:t>
      </w:r>
      <w:r w:rsidRPr="00A50B01">
        <w:rPr>
          <w:rFonts w:ascii="Times New Roman" w:hAnsi="Times New Roman" w:cs="Times New Roman"/>
          <w:bCs/>
          <w:spacing w:val="-4"/>
          <w:sz w:val="28"/>
          <w:szCs w:val="28"/>
        </w:rPr>
        <w:t>дополнить пунктом 5.1.4.1.</w:t>
      </w:r>
    </w:p>
    <w:p w:rsidR="00076AE5" w:rsidRPr="00A50B01" w:rsidRDefault="00076AE5" w:rsidP="00076AE5">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«5.1.4.1. Работник вправе определиться по форме ведения его Трудовой книжки; работодатель реализует комплекс мероприятий по переходу на электронные трудовые книжки».</w:t>
      </w:r>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xml:space="preserve"> </w:t>
      </w:r>
      <w:proofErr w:type="gramStart"/>
      <w:r w:rsidRPr="00A50B01">
        <w:rPr>
          <w:rFonts w:ascii="Times New Roman" w:hAnsi="Times New Roman" w:cs="Times New Roman"/>
          <w:bCs/>
          <w:spacing w:val="-4"/>
          <w:sz w:val="28"/>
          <w:szCs w:val="28"/>
        </w:rPr>
        <w:t>д</w:t>
      </w:r>
      <w:proofErr w:type="gramEnd"/>
      <w:r w:rsidRPr="00A50B01">
        <w:rPr>
          <w:rFonts w:ascii="Times New Roman" w:hAnsi="Times New Roman" w:cs="Times New Roman"/>
          <w:bCs/>
          <w:spacing w:val="-4"/>
          <w:sz w:val="28"/>
          <w:szCs w:val="28"/>
        </w:rPr>
        <w:t>ополнить пунктом 5.10 следующего содержания:</w:t>
      </w:r>
    </w:p>
    <w:p w:rsidR="00076AE5" w:rsidRPr="00A50B01" w:rsidRDefault="00076AE5" w:rsidP="00076AE5">
      <w:pPr>
        <w:spacing w:after="0" w:line="240" w:lineRule="auto"/>
        <w:jc w:val="both"/>
        <w:rPr>
          <w:rFonts w:ascii="Times New Roman" w:hAnsi="Times New Roman" w:cs="Times New Roman"/>
          <w:spacing w:val="-4"/>
          <w:sz w:val="28"/>
          <w:szCs w:val="28"/>
        </w:rPr>
      </w:pPr>
      <w:r w:rsidRPr="00A50B01">
        <w:rPr>
          <w:rFonts w:ascii="Times New Roman" w:hAnsi="Times New Roman" w:cs="Times New Roman"/>
          <w:bCs/>
          <w:spacing w:val="-4"/>
          <w:sz w:val="28"/>
          <w:szCs w:val="28"/>
        </w:rPr>
        <w:t xml:space="preserve">          «5.10. «Педагогические работники обязуется выполнять нормы профессиональной этики работников образовательной организации, осуществляющую профессиональную деятельность» </w:t>
      </w:r>
      <w:r w:rsidRPr="00A50B01">
        <w:rPr>
          <w:rFonts w:ascii="Times New Roman" w:hAnsi="Times New Roman" w:cs="Times New Roman"/>
          <w:spacing w:val="-4"/>
          <w:sz w:val="28"/>
          <w:szCs w:val="28"/>
        </w:rPr>
        <w:t>(Приложение № 6);</w:t>
      </w:r>
    </w:p>
    <w:p w:rsidR="00076AE5" w:rsidRPr="00A50B01" w:rsidRDefault="00076AE5" w:rsidP="00076AE5">
      <w:pPr>
        <w:spacing w:after="0" w:line="240" w:lineRule="auto"/>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ab/>
        <w:t>Пункт 5.17 изложить в следующей редакции:</w:t>
      </w:r>
    </w:p>
    <w:p w:rsidR="00076AE5" w:rsidRPr="00A50B01" w:rsidRDefault="00076AE5" w:rsidP="00076AE5">
      <w:pPr>
        <w:spacing w:line="240" w:lineRule="atLeast"/>
        <w:rPr>
          <w:rFonts w:ascii="Times New Roman" w:hAnsi="Times New Roman" w:cs="Times New Roman"/>
          <w:sz w:val="28"/>
          <w:szCs w:val="28"/>
        </w:rPr>
      </w:pPr>
      <w:r w:rsidRPr="00A50B01">
        <w:rPr>
          <w:rFonts w:ascii="Times New Roman" w:hAnsi="Times New Roman" w:cs="Times New Roman"/>
          <w:spacing w:val="-4"/>
          <w:sz w:val="28"/>
          <w:szCs w:val="28"/>
        </w:rPr>
        <w:t>«5.17. Стороны подтверждают, что ж</w:t>
      </w:r>
      <w:r w:rsidRPr="00A50B01">
        <w:rPr>
          <w:rFonts w:ascii="Times New Roman" w:hAnsi="Times New Roman" w:cs="Times New Roman"/>
          <w:sz w:val="28"/>
          <w:szCs w:val="28"/>
        </w:rPr>
        <w:t xml:space="preserve">енщины, работающие в сельской местности, имеют право: </w:t>
      </w:r>
      <w:bookmarkStart w:id="0" w:name="sub_263012"/>
    </w:p>
    <w:p w:rsidR="00076AE5" w:rsidRPr="00A50B01" w:rsidRDefault="00076AE5" w:rsidP="00076AE5">
      <w:pPr>
        <w:spacing w:line="240" w:lineRule="atLeast"/>
        <w:ind w:firstLine="708"/>
        <w:rPr>
          <w:rFonts w:ascii="Times New Roman" w:eastAsia="Times New Roman" w:hAnsi="Times New Roman" w:cs="Times New Roman"/>
          <w:sz w:val="28"/>
          <w:szCs w:val="28"/>
          <w:lang w:eastAsia="ru-RU"/>
        </w:rPr>
      </w:pPr>
      <w:r w:rsidRPr="00A50B01">
        <w:rPr>
          <w:rFonts w:ascii="Times New Roman" w:eastAsia="Times New Roman" w:hAnsi="Times New Roman" w:cs="Times New Roman"/>
          <w:sz w:val="28"/>
          <w:szCs w:val="28"/>
          <w:lang w:eastAsia="ru-RU"/>
        </w:rPr>
        <w:t>на предоставление по их письменному заявлению одного дополнительного выходного дня в месяц без сохранения заработной платы;</w:t>
      </w:r>
    </w:p>
    <w:bookmarkEnd w:id="0"/>
    <w:p w:rsidR="00076AE5" w:rsidRPr="00A50B01" w:rsidRDefault="00076AE5" w:rsidP="00076AE5">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A50B01">
        <w:rPr>
          <w:rFonts w:ascii="Times New Roman" w:eastAsia="Times New Roman" w:hAnsi="Times New Roman" w:cs="Times New Roman"/>
          <w:sz w:val="28"/>
          <w:szCs w:val="28"/>
          <w:lang w:eastAsia="ru-RU"/>
        </w:rPr>
        <w:t xml:space="preserve">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w:t>
      </w:r>
      <w:r w:rsidRPr="00A50B01">
        <w:rPr>
          <w:rFonts w:ascii="Times New Roman" w:eastAsia="Times New Roman" w:hAnsi="Times New Roman" w:cs="Times New Roman"/>
          <w:sz w:val="28"/>
          <w:szCs w:val="28"/>
          <w:lang w:eastAsia="ru-RU"/>
        </w:rPr>
        <w:lastRenderedPageBreak/>
        <w:t>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076AE5" w:rsidRDefault="00076AE5" w:rsidP="00076A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6314"/>
      <w:r w:rsidRPr="00A50B01">
        <w:rPr>
          <w:rFonts w:ascii="Times New Roman" w:eastAsia="Times New Roman" w:hAnsi="Times New Roman" w:cs="Times New Roman"/>
          <w:sz w:val="28"/>
          <w:szCs w:val="28"/>
          <w:lang w:eastAsia="ru-RU"/>
        </w:rPr>
        <w:t>на установление оплаты труда в повышенном размере на работах, где по условиям труда</w:t>
      </w:r>
      <w:r>
        <w:rPr>
          <w:rFonts w:ascii="Times New Roman" w:eastAsia="Times New Roman" w:hAnsi="Times New Roman" w:cs="Times New Roman"/>
          <w:sz w:val="28"/>
          <w:szCs w:val="28"/>
          <w:lang w:eastAsia="ru-RU"/>
        </w:rPr>
        <w:t xml:space="preserve"> рабочий день разделен на части</w:t>
      </w:r>
      <w:r w:rsidRPr="00A50B01">
        <w:rPr>
          <w:rFonts w:ascii="Times New Roman" w:eastAsia="Times New Roman" w:hAnsi="Times New Roman" w:cs="Times New Roman"/>
          <w:sz w:val="28"/>
          <w:szCs w:val="28"/>
          <w:lang w:eastAsia="ru-RU"/>
        </w:rPr>
        <w:t>»</w:t>
      </w:r>
    </w:p>
    <w:p w:rsidR="00076AE5" w:rsidRPr="00A50B01" w:rsidRDefault="00076AE5" w:rsidP="00076A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1"/>
    <w:p w:rsidR="00076AE5" w:rsidRPr="00A50B01" w:rsidRDefault="00076AE5" w:rsidP="00076AE5">
      <w:pPr>
        <w:tabs>
          <w:tab w:val="left" w:pos="1710"/>
        </w:tabs>
        <w:spacing w:after="0" w:line="240" w:lineRule="auto"/>
        <w:jc w:val="both"/>
        <w:rPr>
          <w:rFonts w:ascii="Times New Roman" w:hAnsi="Times New Roman" w:cs="Times New Roman"/>
          <w:b/>
          <w:bCs/>
          <w:spacing w:val="-4"/>
          <w:sz w:val="28"/>
          <w:szCs w:val="28"/>
        </w:rPr>
      </w:pPr>
      <w:r w:rsidRPr="00A50B01">
        <w:rPr>
          <w:rFonts w:ascii="Times New Roman" w:hAnsi="Times New Roman" w:cs="Times New Roman"/>
          <w:b/>
          <w:bCs/>
          <w:spacing w:val="-4"/>
          <w:sz w:val="28"/>
          <w:szCs w:val="28"/>
        </w:rPr>
        <w:t xml:space="preserve">           Раздел </w:t>
      </w:r>
      <w:r w:rsidRPr="00A50B01">
        <w:rPr>
          <w:rFonts w:ascii="Times New Roman" w:hAnsi="Times New Roman" w:cs="Times New Roman"/>
          <w:b/>
          <w:bCs/>
          <w:spacing w:val="-4"/>
          <w:sz w:val="28"/>
          <w:szCs w:val="28"/>
          <w:lang w:val="en-US"/>
        </w:rPr>
        <w:t>VI</w:t>
      </w:r>
      <w:r w:rsidRPr="00A50B01">
        <w:rPr>
          <w:rFonts w:ascii="Times New Roman" w:hAnsi="Times New Roman" w:cs="Times New Roman"/>
          <w:b/>
          <w:bCs/>
          <w:spacing w:val="-4"/>
          <w:sz w:val="28"/>
          <w:szCs w:val="28"/>
        </w:rPr>
        <w:t>. «Оплата и нормы труда»:</w:t>
      </w:r>
    </w:p>
    <w:p w:rsidR="00076AE5" w:rsidRPr="00A50B01" w:rsidRDefault="00076AE5" w:rsidP="00076AE5">
      <w:pPr>
        <w:tabs>
          <w:tab w:val="left" w:pos="1710"/>
        </w:tabs>
        <w:spacing w:after="0" w:line="240" w:lineRule="auto"/>
        <w:ind w:firstLine="709"/>
        <w:jc w:val="both"/>
        <w:rPr>
          <w:rFonts w:ascii="Times New Roman" w:hAnsi="Times New Roman" w:cs="Times New Roman"/>
          <w:spacing w:val="-4"/>
          <w:sz w:val="28"/>
          <w:szCs w:val="28"/>
        </w:rPr>
      </w:pPr>
      <w:r w:rsidRPr="00A50B01">
        <w:rPr>
          <w:rFonts w:ascii="Times New Roman" w:hAnsi="Times New Roman" w:cs="Times New Roman"/>
          <w:spacing w:val="-4"/>
          <w:sz w:val="28"/>
          <w:szCs w:val="28"/>
        </w:rPr>
        <w:t>пункт 6.1.2.  дополнить абзацами следующего содержания:</w:t>
      </w:r>
    </w:p>
    <w:p w:rsidR="00076AE5" w:rsidRPr="00A50B01" w:rsidRDefault="00076AE5" w:rsidP="00076AE5">
      <w:pPr>
        <w:widowControl w:val="0"/>
        <w:tabs>
          <w:tab w:val="left" w:pos="1095"/>
        </w:tabs>
        <w:spacing w:after="0" w:line="240" w:lineRule="auto"/>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 увеличению фонда оплаты труда на величину фактической инфляции в предшествующем году;</w:t>
      </w:r>
    </w:p>
    <w:p w:rsidR="00076AE5" w:rsidRPr="00A50B01" w:rsidRDefault="00076AE5" w:rsidP="00076AE5">
      <w:pPr>
        <w:widowControl w:val="0"/>
        <w:tabs>
          <w:tab w:val="left" w:pos="1522"/>
        </w:tabs>
        <w:spacing w:after="0" w:line="240" w:lineRule="auto"/>
        <w:jc w:val="both"/>
        <w:rPr>
          <w:rFonts w:ascii="Times New Roman" w:eastAsia="Times New Roman" w:hAnsi="Times New Roman" w:cs="Times New Roman"/>
          <w:bCs/>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w:t>
      </w:r>
      <w:proofErr w:type="gramStart"/>
      <w:r w:rsidRPr="00A50B01">
        <w:rPr>
          <w:rFonts w:ascii="Times New Roman" w:eastAsia="Times New Roman" w:hAnsi="Times New Roman" w:cs="Times New Roman"/>
          <w:color w:val="000000"/>
          <w:spacing w:val="-4"/>
          <w:sz w:val="28"/>
          <w:szCs w:val="28"/>
          <w:lang w:eastAsia="ru-RU" w:bidi="ru-RU"/>
        </w:rPr>
        <w:t xml:space="preserve">- повышению уровня реального содержания заработной платы работников сферы образования, обеспечения выполнения целевых значений показателей размеров средней заработной платы педагогических работников согласно Указу Президента РФ № 597 от 07.05.2012г. </w:t>
      </w:r>
      <w:r w:rsidRPr="00A50B01">
        <w:rPr>
          <w:rFonts w:ascii="Times New Roman" w:eastAsia="Times New Roman" w:hAnsi="Times New Roman" w:cs="Times New Roman"/>
          <w:bCs/>
          <w:spacing w:val="-4"/>
          <w:sz w:val="28"/>
          <w:szCs w:val="28"/>
          <w:lang w:eastAsia="ru-RU" w:bidi="ru-RU"/>
        </w:rPr>
        <w:t>«О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2012г. № 1688 «О некоторых мерах</w:t>
      </w:r>
      <w:proofErr w:type="gramEnd"/>
      <w:r w:rsidRPr="00A50B01">
        <w:rPr>
          <w:rFonts w:ascii="Times New Roman" w:eastAsia="Times New Roman" w:hAnsi="Times New Roman" w:cs="Times New Roman"/>
          <w:bCs/>
          <w:spacing w:val="-4"/>
          <w:sz w:val="28"/>
          <w:szCs w:val="28"/>
          <w:lang w:eastAsia="ru-RU" w:bidi="ru-RU"/>
        </w:rPr>
        <w:t xml:space="preserve"> по реализации государственной политики в сфере защиты детей-сирот и детей, оставшихся без попечения родителей»;</w:t>
      </w:r>
    </w:p>
    <w:p w:rsidR="00076AE5" w:rsidRPr="00A50B01" w:rsidRDefault="00076AE5" w:rsidP="00076AE5">
      <w:pPr>
        <w:widowControl w:val="0"/>
        <w:tabs>
          <w:tab w:val="left" w:pos="1522"/>
        </w:tabs>
        <w:spacing w:after="0" w:line="240" w:lineRule="auto"/>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 соблюдению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образовательных организаций на всей территории республики, в том числе категорий работников отрасли, не поименованных в Указах Президента РФ;</w:t>
      </w:r>
    </w:p>
    <w:p w:rsidR="00076AE5" w:rsidRPr="00A50B01" w:rsidRDefault="00076AE5" w:rsidP="00076AE5">
      <w:pPr>
        <w:widowControl w:val="0"/>
        <w:tabs>
          <w:tab w:val="left" w:pos="1422"/>
        </w:tabs>
        <w:spacing w:after="0" w:line="240" w:lineRule="auto"/>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xml:space="preserve">           </w:t>
      </w:r>
      <w:proofErr w:type="gramStart"/>
      <w:r w:rsidRPr="00A50B01">
        <w:rPr>
          <w:rFonts w:ascii="Times New Roman" w:eastAsia="Times New Roman" w:hAnsi="Times New Roman" w:cs="Times New Roman"/>
          <w:color w:val="000000"/>
          <w:spacing w:val="-4"/>
          <w:sz w:val="28"/>
          <w:szCs w:val="28"/>
          <w:lang w:eastAsia="ru-RU" w:bidi="ru-RU"/>
        </w:rPr>
        <w:t>- постепенного доведения показателей средней заработной платы методистов информационно-методических служб, методических центров (кабинетов) до средней по экономике региона, окладов работников категории «прочие специалисты и ОВП (служащие)», «рабочие» в соответствии со статьями 130, 134 ТК РФ до минимального размера оплаты труда.»;</w:t>
      </w:r>
      <w:proofErr w:type="gramEnd"/>
    </w:p>
    <w:p w:rsidR="00076AE5" w:rsidRPr="00A50B01" w:rsidRDefault="00076AE5" w:rsidP="00076AE5">
      <w:pPr>
        <w:spacing w:after="0" w:line="240" w:lineRule="auto"/>
        <w:jc w:val="both"/>
        <w:rPr>
          <w:rFonts w:ascii="Times New Roman" w:hAnsi="Times New Roman" w:cs="Times New Roman"/>
          <w:b/>
          <w:spacing w:val="-4"/>
          <w:sz w:val="28"/>
          <w:szCs w:val="28"/>
        </w:rPr>
      </w:pPr>
      <w:r w:rsidRPr="00A50B01">
        <w:rPr>
          <w:rFonts w:ascii="Times New Roman" w:hAnsi="Times New Roman" w:cs="Times New Roman"/>
          <w:b/>
          <w:spacing w:val="-4"/>
          <w:sz w:val="28"/>
          <w:szCs w:val="28"/>
        </w:rPr>
        <w:t xml:space="preserve">           пункт 7.3.4. Раздела </w:t>
      </w:r>
      <w:r w:rsidRPr="00A50B01">
        <w:rPr>
          <w:rFonts w:ascii="Times New Roman" w:hAnsi="Times New Roman" w:cs="Times New Roman"/>
          <w:b/>
          <w:spacing w:val="-4"/>
          <w:sz w:val="28"/>
          <w:szCs w:val="28"/>
          <w:lang w:val="en-US"/>
        </w:rPr>
        <w:t>VII</w:t>
      </w:r>
      <w:r w:rsidRPr="00A50B01">
        <w:rPr>
          <w:rFonts w:ascii="Times New Roman" w:hAnsi="Times New Roman" w:cs="Times New Roman"/>
          <w:b/>
          <w:spacing w:val="-4"/>
          <w:sz w:val="28"/>
          <w:szCs w:val="28"/>
        </w:rPr>
        <w:t>.  «Гарантии содействия занятости» изложить в следующей редакции:</w:t>
      </w:r>
    </w:p>
    <w:p w:rsidR="00076AE5" w:rsidRPr="00A50B01" w:rsidRDefault="00076AE5" w:rsidP="00076AE5">
      <w:pPr>
        <w:spacing w:after="0" w:line="240" w:lineRule="auto"/>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xml:space="preserve">          «7.3.4.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одинокие матери и отцы, воспитывающие ребенка в возрасте до 16 лет;</w:t>
      </w:r>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xml:space="preserve">- работники </w:t>
      </w:r>
      <w:proofErr w:type="spellStart"/>
      <w:r w:rsidRPr="00A50B01">
        <w:rPr>
          <w:rFonts w:ascii="Times New Roman" w:hAnsi="Times New Roman" w:cs="Times New Roman"/>
          <w:bCs/>
          <w:spacing w:val="-4"/>
          <w:sz w:val="28"/>
          <w:szCs w:val="28"/>
        </w:rPr>
        <w:t>предпенсионного</w:t>
      </w:r>
      <w:proofErr w:type="spellEnd"/>
      <w:r w:rsidRPr="00A50B01">
        <w:rPr>
          <w:rFonts w:ascii="Times New Roman" w:hAnsi="Times New Roman" w:cs="Times New Roman"/>
          <w:bCs/>
          <w:spacing w:val="-4"/>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 родители, имеющие ребенка – инвалида в возрасте до 18 лет;</w:t>
      </w:r>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proofErr w:type="gramStart"/>
      <w:r w:rsidRPr="00A50B01">
        <w:rPr>
          <w:rFonts w:ascii="Times New Roman" w:hAnsi="Times New Roman" w:cs="Times New Roman"/>
          <w:bCs/>
          <w:spacing w:val="-4"/>
          <w:sz w:val="28"/>
          <w:szCs w:val="28"/>
        </w:rPr>
        <w:t>- проработавшие в организации свыше 10 лет;</w:t>
      </w:r>
      <w:proofErr w:type="gramEnd"/>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proofErr w:type="gramStart"/>
      <w:r w:rsidRPr="00A50B01">
        <w:rPr>
          <w:rFonts w:ascii="Times New Roman" w:hAnsi="Times New Roman" w:cs="Times New Roman"/>
          <w:bCs/>
          <w:spacing w:val="-4"/>
          <w:sz w:val="28"/>
          <w:szCs w:val="28"/>
        </w:rPr>
        <w:t>- награжденные государственными и (или) ведомственными наградами в связи с педагогической деятельностью;</w:t>
      </w:r>
      <w:proofErr w:type="gramEnd"/>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lastRenderedPageBreak/>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roofErr w:type="gramStart"/>
      <w:r w:rsidRPr="00A50B01">
        <w:rPr>
          <w:rFonts w:ascii="Times New Roman" w:hAnsi="Times New Roman" w:cs="Times New Roman"/>
          <w:bCs/>
          <w:spacing w:val="-4"/>
          <w:sz w:val="28"/>
          <w:szCs w:val="28"/>
        </w:rPr>
        <w:t>.»;</w:t>
      </w:r>
      <w:proofErr w:type="gramEnd"/>
    </w:p>
    <w:p w:rsidR="00076AE5" w:rsidRPr="00A50B01" w:rsidRDefault="00076AE5" w:rsidP="00076AE5">
      <w:pPr>
        <w:spacing w:after="0" w:line="240" w:lineRule="auto"/>
        <w:ind w:firstLine="708"/>
        <w:jc w:val="both"/>
        <w:rPr>
          <w:rFonts w:ascii="Times New Roman" w:hAnsi="Times New Roman" w:cs="Times New Roman"/>
          <w:b/>
          <w:spacing w:val="-4"/>
          <w:sz w:val="28"/>
          <w:szCs w:val="28"/>
        </w:rPr>
      </w:pPr>
      <w:r w:rsidRPr="00A50B01">
        <w:rPr>
          <w:rFonts w:ascii="Times New Roman" w:hAnsi="Times New Roman" w:cs="Times New Roman"/>
          <w:b/>
          <w:spacing w:val="-4"/>
          <w:sz w:val="28"/>
          <w:szCs w:val="28"/>
        </w:rPr>
        <w:t xml:space="preserve">В Разделе </w:t>
      </w:r>
      <w:r w:rsidRPr="00A50B01">
        <w:rPr>
          <w:rFonts w:ascii="Times New Roman" w:hAnsi="Times New Roman" w:cs="Times New Roman"/>
          <w:b/>
          <w:spacing w:val="-4"/>
          <w:sz w:val="28"/>
          <w:szCs w:val="28"/>
          <w:lang w:val="en-US"/>
        </w:rPr>
        <w:t>VIII</w:t>
      </w:r>
      <w:r w:rsidRPr="00A50B01">
        <w:rPr>
          <w:rFonts w:ascii="Times New Roman" w:hAnsi="Times New Roman" w:cs="Times New Roman"/>
          <w:b/>
          <w:spacing w:val="-4"/>
          <w:sz w:val="28"/>
          <w:szCs w:val="28"/>
        </w:rPr>
        <w:t>. «Улучшение условий и охраны труда» пункт 8.1.9. изложить в следующей редакции:</w:t>
      </w:r>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«8.1.9. Обеспечивает в подведомственных организациях выделение финансирования мероприятий по охране труда на очередной календарный год в размере не менее 0,2 процента суммы затрат на образовательные услуги.</w:t>
      </w:r>
    </w:p>
    <w:p w:rsidR="00076AE5" w:rsidRPr="00A50B01" w:rsidRDefault="00076AE5" w:rsidP="00076AE5">
      <w:pPr>
        <w:spacing w:after="0" w:line="240" w:lineRule="auto"/>
        <w:ind w:firstLine="708"/>
        <w:jc w:val="both"/>
        <w:rPr>
          <w:rFonts w:ascii="Times New Roman" w:hAnsi="Times New Roman" w:cs="Times New Roman"/>
          <w:bCs/>
          <w:spacing w:val="-4"/>
          <w:sz w:val="28"/>
          <w:szCs w:val="28"/>
        </w:rPr>
      </w:pPr>
      <w:r w:rsidRPr="00A50B01">
        <w:rPr>
          <w:rFonts w:ascii="Times New Roman" w:hAnsi="Times New Roman" w:cs="Times New Roman"/>
          <w:bCs/>
          <w:spacing w:val="-4"/>
          <w:sz w:val="28"/>
          <w:szCs w:val="28"/>
        </w:rPr>
        <w:t>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w:t>
      </w:r>
      <w:r w:rsidRPr="00A50B01">
        <w:rPr>
          <w:rFonts w:ascii="Times New Roman" w:hAnsi="Times New Roman" w:cs="Times New Roman"/>
          <w:b/>
          <w:spacing w:val="-4"/>
          <w:sz w:val="28"/>
          <w:szCs w:val="28"/>
        </w:rPr>
        <w:t>до 30%)</w:t>
      </w:r>
      <w:r w:rsidRPr="00A50B01">
        <w:rPr>
          <w:rFonts w:ascii="Times New Roman" w:hAnsi="Times New Roman" w:cs="Times New Roman"/>
          <w:bCs/>
          <w:spacing w:val="-4"/>
          <w:sz w:val="28"/>
          <w:szCs w:val="28"/>
        </w:rPr>
        <w:t>, перечисленных в Фонд социального страхования на предупредительные меры по сокращению производственного травматизма».</w:t>
      </w:r>
    </w:p>
    <w:p w:rsidR="00076AE5" w:rsidRPr="00A50B01" w:rsidRDefault="00076AE5" w:rsidP="00076AE5">
      <w:pPr>
        <w:spacing w:after="0" w:line="240" w:lineRule="auto"/>
        <w:jc w:val="both"/>
        <w:rPr>
          <w:rFonts w:ascii="Times New Roman" w:eastAsia="Times New Roman" w:hAnsi="Times New Roman" w:cs="Times New Roman"/>
          <w:b/>
          <w:spacing w:val="-4"/>
          <w:sz w:val="28"/>
          <w:szCs w:val="28"/>
          <w:lang w:eastAsia="ru-RU"/>
        </w:rPr>
      </w:pPr>
      <w:r w:rsidRPr="00A50B01">
        <w:rPr>
          <w:rFonts w:ascii="Times New Roman" w:hAnsi="Times New Roman" w:cs="Times New Roman"/>
          <w:b/>
          <w:spacing w:val="-4"/>
          <w:sz w:val="28"/>
          <w:szCs w:val="28"/>
        </w:rPr>
        <w:t xml:space="preserve">Раздел </w:t>
      </w:r>
      <w:r w:rsidRPr="00A50B01">
        <w:rPr>
          <w:rFonts w:ascii="Times New Roman" w:hAnsi="Times New Roman" w:cs="Times New Roman"/>
          <w:b/>
          <w:spacing w:val="-4"/>
          <w:sz w:val="28"/>
          <w:szCs w:val="28"/>
          <w:lang w:val="en-US"/>
        </w:rPr>
        <w:t>IX</w:t>
      </w:r>
      <w:r w:rsidRPr="00A50B01">
        <w:rPr>
          <w:rFonts w:ascii="Times New Roman" w:hAnsi="Times New Roman" w:cs="Times New Roman"/>
          <w:b/>
          <w:spacing w:val="-4"/>
          <w:sz w:val="28"/>
          <w:szCs w:val="28"/>
        </w:rPr>
        <w:t xml:space="preserve">. «Социальные гарантии и льготы» </w:t>
      </w:r>
      <w:r w:rsidRPr="00A50B01">
        <w:rPr>
          <w:rFonts w:ascii="Times New Roman" w:eastAsia="Times New Roman" w:hAnsi="Times New Roman" w:cs="Times New Roman"/>
          <w:b/>
          <w:spacing w:val="-4"/>
          <w:sz w:val="28"/>
          <w:szCs w:val="28"/>
          <w:lang w:eastAsia="ru-RU"/>
        </w:rPr>
        <w:t>дополнить пунктом 9.1.6 следующего содержания:</w:t>
      </w:r>
    </w:p>
    <w:p w:rsidR="00076AE5" w:rsidRPr="00A50B01" w:rsidRDefault="00076AE5" w:rsidP="00076AE5">
      <w:pPr>
        <w:widowControl w:val="0"/>
        <w:spacing w:after="0" w:line="240" w:lineRule="auto"/>
        <w:jc w:val="both"/>
        <w:rPr>
          <w:rFonts w:ascii="Times New Roman" w:eastAsia="Times New Roman" w:hAnsi="Times New Roman" w:cs="Times New Roman"/>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«9.1.6. Участие в реализации социальных </w:t>
      </w:r>
      <w:proofErr w:type="gramStart"/>
      <w:r w:rsidRPr="00A50B01">
        <w:rPr>
          <w:rFonts w:ascii="Times New Roman" w:eastAsia="Times New Roman" w:hAnsi="Times New Roman" w:cs="Times New Roman"/>
          <w:spacing w:val="-4"/>
          <w:sz w:val="28"/>
          <w:szCs w:val="28"/>
          <w:lang w:eastAsia="ru-RU" w:bidi="ru-RU"/>
        </w:rPr>
        <w:t>проектов Республиканского комитета профсоюза работников образования</w:t>
      </w:r>
      <w:proofErr w:type="gramEnd"/>
      <w:r w:rsidRPr="00A50B01">
        <w:rPr>
          <w:rFonts w:ascii="Times New Roman" w:eastAsia="Times New Roman" w:hAnsi="Times New Roman" w:cs="Times New Roman"/>
          <w:spacing w:val="-4"/>
          <w:sz w:val="28"/>
          <w:szCs w:val="28"/>
          <w:lang w:eastAsia="ru-RU" w:bidi="ru-RU"/>
        </w:rPr>
        <w:t xml:space="preserve"> для членов профсоюза:</w:t>
      </w:r>
    </w:p>
    <w:p w:rsidR="00076AE5" w:rsidRPr="00A50B01" w:rsidRDefault="00076AE5" w:rsidP="00076AE5">
      <w:pPr>
        <w:widowControl w:val="0"/>
        <w:spacing w:after="0" w:line="240" w:lineRule="auto"/>
        <w:ind w:firstLine="708"/>
        <w:jc w:val="both"/>
        <w:rPr>
          <w:rFonts w:ascii="Times New Roman" w:eastAsia="Times New Roman" w:hAnsi="Times New Roman" w:cs="Times New Roman"/>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льготные путевки в санатории ФПРТ, объединения </w:t>
      </w:r>
      <w:proofErr w:type="spellStart"/>
      <w:r w:rsidRPr="00A50B01">
        <w:rPr>
          <w:rFonts w:ascii="Times New Roman" w:eastAsia="Times New Roman" w:hAnsi="Times New Roman" w:cs="Times New Roman"/>
          <w:spacing w:val="-4"/>
          <w:sz w:val="28"/>
          <w:szCs w:val="28"/>
          <w:lang w:eastAsia="ru-RU" w:bidi="ru-RU"/>
        </w:rPr>
        <w:t>Профкурорт</w:t>
      </w:r>
      <w:proofErr w:type="spellEnd"/>
      <w:r w:rsidRPr="00A50B01">
        <w:rPr>
          <w:rFonts w:ascii="Times New Roman" w:eastAsia="Times New Roman" w:hAnsi="Times New Roman" w:cs="Times New Roman"/>
          <w:spacing w:val="-4"/>
          <w:sz w:val="28"/>
          <w:szCs w:val="28"/>
          <w:lang w:eastAsia="ru-RU" w:bidi="ru-RU"/>
        </w:rPr>
        <w:t xml:space="preserve"> ФНПР;</w:t>
      </w:r>
    </w:p>
    <w:p w:rsidR="00076AE5" w:rsidRPr="00A50B01" w:rsidRDefault="00076AE5" w:rsidP="00076AE5">
      <w:pPr>
        <w:widowControl w:val="0"/>
        <w:spacing w:after="0" w:line="240" w:lineRule="auto"/>
        <w:jc w:val="both"/>
        <w:rPr>
          <w:rFonts w:ascii="Times New Roman" w:eastAsia="Times New Roman" w:hAnsi="Times New Roman" w:cs="Times New Roman"/>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отдых в Крым по проекту «За здоровьем в Крым»;</w:t>
      </w:r>
    </w:p>
    <w:p w:rsidR="00076AE5" w:rsidRPr="00A50B01" w:rsidRDefault="00076AE5" w:rsidP="00076AE5">
      <w:pPr>
        <w:widowControl w:val="0"/>
        <w:tabs>
          <w:tab w:val="left" w:pos="1446"/>
        </w:tabs>
        <w:spacing w:after="0" w:line="240" w:lineRule="auto"/>
        <w:jc w:val="both"/>
        <w:rPr>
          <w:rFonts w:ascii="Times New Roman" w:eastAsia="Times New Roman" w:hAnsi="Times New Roman" w:cs="Times New Roman"/>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санаторные путевки «Мать и дитя» бесплатно по проекту «Мы вместе, мы рядом!» для работников, воспитывающих детей с ограниченными возможностями здоровья;</w:t>
      </w:r>
    </w:p>
    <w:p w:rsidR="00076AE5" w:rsidRPr="00A50B01" w:rsidRDefault="00076AE5" w:rsidP="00076AE5">
      <w:pPr>
        <w:widowControl w:val="0"/>
        <w:tabs>
          <w:tab w:val="left" w:pos="1446"/>
        </w:tabs>
        <w:spacing w:after="0" w:line="240" w:lineRule="auto"/>
        <w:jc w:val="both"/>
        <w:rPr>
          <w:rFonts w:ascii="Times New Roman" w:eastAsia="Times New Roman" w:hAnsi="Times New Roman" w:cs="Times New Roman"/>
          <w:bCs/>
          <w:spacing w:val="-4"/>
          <w:sz w:val="28"/>
          <w:szCs w:val="28"/>
          <w:lang w:eastAsia="ru-RU" w:bidi="ru-RU"/>
        </w:rPr>
      </w:pPr>
      <w:r w:rsidRPr="00A50B01">
        <w:rPr>
          <w:rFonts w:ascii="Times New Roman" w:eastAsia="Times New Roman" w:hAnsi="Times New Roman" w:cs="Times New Roman"/>
          <w:spacing w:val="-4"/>
          <w:sz w:val="28"/>
          <w:szCs w:val="28"/>
          <w:lang w:eastAsia="ru-RU" w:bidi="ru-RU"/>
        </w:rPr>
        <w:t xml:space="preserve">           - льготный потребительский кредит </w:t>
      </w:r>
      <w:r w:rsidRPr="00A50B01">
        <w:rPr>
          <w:rFonts w:ascii="Times New Roman" w:eastAsia="Times New Roman" w:hAnsi="Times New Roman" w:cs="Times New Roman"/>
          <w:bCs/>
          <w:spacing w:val="-4"/>
          <w:sz w:val="28"/>
          <w:szCs w:val="28"/>
          <w:lang w:eastAsia="ru-RU" w:bidi="ru-RU"/>
        </w:rPr>
        <w:t>в кредитных организациях на территории Республики Татарстан</w:t>
      </w:r>
      <w:proofErr w:type="gramStart"/>
      <w:r w:rsidRPr="00A50B01">
        <w:rPr>
          <w:rFonts w:ascii="Times New Roman" w:eastAsia="Times New Roman" w:hAnsi="Times New Roman" w:cs="Times New Roman"/>
          <w:bCs/>
          <w:spacing w:val="-4"/>
          <w:sz w:val="28"/>
          <w:szCs w:val="28"/>
          <w:lang w:eastAsia="ru-RU" w:bidi="ru-RU"/>
        </w:rPr>
        <w:t>.»;</w:t>
      </w:r>
      <w:proofErr w:type="gramEnd"/>
    </w:p>
    <w:p w:rsidR="00076AE5" w:rsidRPr="00A50B01" w:rsidRDefault="00076AE5" w:rsidP="00076AE5">
      <w:pPr>
        <w:widowControl w:val="0"/>
        <w:tabs>
          <w:tab w:val="left" w:pos="1446"/>
        </w:tabs>
        <w:spacing w:after="0" w:line="240" w:lineRule="auto"/>
        <w:jc w:val="both"/>
        <w:rPr>
          <w:rFonts w:ascii="Times New Roman" w:eastAsia="Times New Roman" w:hAnsi="Times New Roman" w:cs="Times New Roman"/>
          <w:spacing w:val="-4"/>
          <w:sz w:val="28"/>
          <w:szCs w:val="28"/>
          <w:lang w:eastAsia="ru-RU"/>
        </w:rPr>
      </w:pPr>
      <w:r w:rsidRPr="00A50B01">
        <w:rPr>
          <w:rFonts w:ascii="Times New Roman" w:eastAsia="Times New Roman" w:hAnsi="Times New Roman" w:cs="Times New Roman"/>
          <w:bCs/>
          <w:spacing w:val="-4"/>
          <w:sz w:val="28"/>
          <w:szCs w:val="28"/>
          <w:lang w:eastAsia="ru-RU" w:bidi="ru-RU"/>
        </w:rPr>
        <w:t xml:space="preserve">  </w:t>
      </w:r>
      <w:r w:rsidRPr="00A50B01">
        <w:rPr>
          <w:rFonts w:ascii="Times New Roman" w:eastAsia="Times New Roman" w:hAnsi="Times New Roman" w:cs="Times New Roman"/>
          <w:spacing w:val="-4"/>
          <w:sz w:val="28"/>
          <w:szCs w:val="28"/>
          <w:lang w:eastAsia="ru-RU"/>
        </w:rPr>
        <w:t xml:space="preserve">          дополнить пунктом 9.3.1. следующего содержания:</w:t>
      </w:r>
    </w:p>
    <w:p w:rsidR="00076AE5" w:rsidRPr="00A50B01" w:rsidRDefault="00076AE5" w:rsidP="00076AE5">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A50B01">
        <w:rPr>
          <w:rFonts w:ascii="Times New Roman" w:eastAsia="Times New Roman" w:hAnsi="Times New Roman" w:cs="Times New Roman"/>
          <w:spacing w:val="-4"/>
          <w:sz w:val="28"/>
          <w:szCs w:val="28"/>
          <w:lang w:eastAsia="ru-RU"/>
        </w:rPr>
        <w:t xml:space="preserve">          «9.3.1. </w:t>
      </w:r>
      <w:r w:rsidRPr="00A50B01">
        <w:rPr>
          <w:rFonts w:ascii="Times New Roman" w:eastAsia="Times New Roman" w:hAnsi="Times New Roman" w:cs="Times New Roman"/>
          <w:color w:val="000000"/>
          <w:spacing w:val="-4"/>
          <w:sz w:val="28"/>
          <w:szCs w:val="28"/>
          <w:lang w:eastAsia="ru-RU" w:bidi="ru-RU"/>
        </w:rPr>
        <w:t xml:space="preserve">В территориальных соглашениях и коллективных договорах могут закрепляться дополнительные меры, направленные </w:t>
      </w:r>
      <w:proofErr w:type="gramStart"/>
      <w:r w:rsidRPr="00A50B01">
        <w:rPr>
          <w:rFonts w:ascii="Times New Roman" w:eastAsia="Times New Roman" w:hAnsi="Times New Roman" w:cs="Times New Roman"/>
          <w:color w:val="000000"/>
          <w:spacing w:val="-4"/>
          <w:sz w:val="28"/>
          <w:szCs w:val="28"/>
          <w:lang w:eastAsia="ru-RU" w:bidi="ru-RU"/>
        </w:rPr>
        <w:t>на</w:t>
      </w:r>
      <w:proofErr w:type="gramEnd"/>
      <w:r w:rsidRPr="00A50B01">
        <w:rPr>
          <w:rFonts w:ascii="Times New Roman" w:eastAsia="Times New Roman" w:hAnsi="Times New Roman" w:cs="Times New Roman"/>
          <w:color w:val="000000"/>
          <w:spacing w:val="-4"/>
          <w:sz w:val="28"/>
          <w:szCs w:val="28"/>
          <w:lang w:eastAsia="ru-RU" w:bidi="ru-RU"/>
        </w:rPr>
        <w:t>:</w:t>
      </w:r>
    </w:p>
    <w:p w:rsidR="00076AE5" w:rsidRPr="00A50B01" w:rsidRDefault="00076AE5" w:rsidP="00076AE5">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поддержку работников из числа молодежи;</w:t>
      </w:r>
    </w:p>
    <w:p w:rsidR="00076AE5" w:rsidRPr="00A50B01" w:rsidRDefault="00076AE5" w:rsidP="00076AE5">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обеспечение жильем работников образования;</w:t>
      </w:r>
    </w:p>
    <w:p w:rsidR="00076AE5" w:rsidRPr="00A50B01" w:rsidRDefault="00076AE5" w:rsidP="00076AE5">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санаторно-курортное лечение, оздоровление и отдых работников и обучающихся;</w:t>
      </w:r>
    </w:p>
    <w:p w:rsidR="00076AE5" w:rsidRPr="00A50B01" w:rsidRDefault="00076AE5" w:rsidP="00076AE5">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 другие меры социальной поддержки работников.</w:t>
      </w:r>
    </w:p>
    <w:p w:rsidR="00076AE5" w:rsidRPr="00A50B01" w:rsidRDefault="00076AE5" w:rsidP="00076AE5">
      <w:pPr>
        <w:widowControl w:val="0"/>
        <w:spacing w:after="0" w:line="240" w:lineRule="auto"/>
        <w:ind w:firstLine="708"/>
        <w:jc w:val="both"/>
        <w:rPr>
          <w:rFonts w:ascii="Times New Roman" w:eastAsia="Times New Roman" w:hAnsi="Times New Roman" w:cs="Times New Roman"/>
          <w:color w:val="000000"/>
          <w:spacing w:val="-4"/>
          <w:sz w:val="28"/>
          <w:szCs w:val="28"/>
          <w:lang w:eastAsia="ru-RU" w:bidi="ru-RU"/>
        </w:rPr>
      </w:pPr>
      <w:r w:rsidRPr="00A50B01">
        <w:rPr>
          <w:rFonts w:ascii="Times New Roman" w:eastAsia="Times New Roman" w:hAnsi="Times New Roman" w:cs="Times New Roman"/>
          <w:color w:val="000000"/>
          <w:spacing w:val="-4"/>
          <w:sz w:val="28"/>
          <w:szCs w:val="28"/>
          <w:lang w:eastAsia="ru-RU" w:bidi="ru-RU"/>
        </w:rPr>
        <w:t>На данные цели образовательные организации могут выделять дополнительные средства от приносящей доход деятельности</w:t>
      </w:r>
      <w:proofErr w:type="gramStart"/>
      <w:r w:rsidRPr="00A50B01">
        <w:rPr>
          <w:rFonts w:ascii="Times New Roman" w:eastAsia="Times New Roman" w:hAnsi="Times New Roman" w:cs="Times New Roman"/>
          <w:color w:val="000000"/>
          <w:spacing w:val="-4"/>
          <w:sz w:val="28"/>
          <w:szCs w:val="28"/>
          <w:lang w:eastAsia="ru-RU" w:bidi="ru-RU"/>
        </w:rPr>
        <w:t>.»;</w:t>
      </w:r>
      <w:proofErr w:type="gramEnd"/>
    </w:p>
    <w:p w:rsidR="00076AE5" w:rsidRPr="00A50B01" w:rsidRDefault="00076AE5" w:rsidP="00076AE5">
      <w:pPr>
        <w:widowControl w:val="0"/>
        <w:tabs>
          <w:tab w:val="left" w:pos="1446"/>
        </w:tabs>
        <w:spacing w:after="0" w:line="240" w:lineRule="auto"/>
        <w:jc w:val="both"/>
        <w:rPr>
          <w:rFonts w:ascii="Times New Roman" w:eastAsia="Times New Roman" w:hAnsi="Times New Roman" w:cs="Times New Roman"/>
          <w:bCs/>
          <w:spacing w:val="-4"/>
          <w:sz w:val="28"/>
          <w:szCs w:val="28"/>
          <w:lang w:eastAsia="ru-RU"/>
        </w:rPr>
      </w:pPr>
      <w:r w:rsidRPr="00A50B01">
        <w:rPr>
          <w:rFonts w:ascii="Times New Roman" w:eastAsia="Times New Roman" w:hAnsi="Times New Roman" w:cs="Times New Roman"/>
          <w:bCs/>
          <w:color w:val="000000"/>
          <w:spacing w:val="-4"/>
          <w:sz w:val="28"/>
          <w:szCs w:val="28"/>
          <w:lang w:eastAsia="ru-RU" w:bidi="ru-RU"/>
        </w:rPr>
        <w:t xml:space="preserve">          </w:t>
      </w:r>
      <w:r w:rsidRPr="00A50B01">
        <w:rPr>
          <w:rFonts w:ascii="Times New Roman" w:eastAsia="Times New Roman" w:hAnsi="Times New Roman" w:cs="Times New Roman"/>
          <w:bCs/>
          <w:spacing w:val="-4"/>
          <w:sz w:val="28"/>
          <w:szCs w:val="28"/>
          <w:lang w:eastAsia="ru-RU"/>
        </w:rPr>
        <w:tab/>
        <w:t>Дополнить пунктом 9.6.</w:t>
      </w:r>
    </w:p>
    <w:p w:rsidR="00076AE5" w:rsidRDefault="00076AE5" w:rsidP="00076AE5">
      <w:pPr>
        <w:shd w:val="clear" w:color="auto" w:fill="FFFFFF"/>
        <w:spacing w:after="0" w:line="240" w:lineRule="auto"/>
        <w:ind w:firstLine="708"/>
        <w:jc w:val="both"/>
        <w:rPr>
          <w:rFonts w:ascii="Times New Roman" w:eastAsia="Times New Roman" w:hAnsi="Times New Roman" w:cs="Times New Roman"/>
          <w:bCs/>
          <w:spacing w:val="-4"/>
          <w:sz w:val="28"/>
          <w:szCs w:val="28"/>
          <w:lang w:eastAsia="ru-RU"/>
        </w:rPr>
      </w:pPr>
      <w:r w:rsidRPr="00A50B01">
        <w:rPr>
          <w:rFonts w:ascii="Times New Roman" w:eastAsia="Times New Roman" w:hAnsi="Times New Roman" w:cs="Times New Roman"/>
          <w:bCs/>
          <w:spacing w:val="-4"/>
          <w:sz w:val="28"/>
          <w:szCs w:val="28"/>
          <w:lang w:eastAsia="ru-RU"/>
        </w:rPr>
        <w:t>-</w:t>
      </w:r>
      <w:r>
        <w:rPr>
          <w:rFonts w:ascii="Times New Roman" w:eastAsia="Times New Roman" w:hAnsi="Times New Roman" w:cs="Times New Roman"/>
          <w:bCs/>
          <w:spacing w:val="-4"/>
          <w:sz w:val="28"/>
          <w:szCs w:val="28"/>
          <w:lang w:eastAsia="ru-RU"/>
        </w:rPr>
        <w:t xml:space="preserve"> </w:t>
      </w:r>
      <w:r w:rsidRPr="00A50B01">
        <w:rPr>
          <w:rFonts w:ascii="Times New Roman" w:eastAsia="Times New Roman" w:hAnsi="Times New Roman" w:cs="Times New Roman"/>
          <w:bCs/>
          <w:spacing w:val="-4"/>
          <w:sz w:val="28"/>
          <w:szCs w:val="28"/>
          <w:lang w:eastAsia="ru-RU"/>
        </w:rPr>
        <w:t xml:space="preserve">по успешной реализации федеральной программы «Земский учитель», предусматривающий осуществление единовременной компенсационной выплаты в размере 1 млн. рублей, учителю, прибывшему (переехавшему) на работу в сельские населенные пункты, либо рабочие поселки, либо поселки городского типа, с населением до 50 тысяч человек; </w:t>
      </w:r>
    </w:p>
    <w:p w:rsidR="00076AE5" w:rsidRPr="00A50B01" w:rsidRDefault="00076AE5" w:rsidP="00076AE5">
      <w:pPr>
        <w:spacing w:after="0" w:line="240" w:lineRule="auto"/>
        <w:ind w:firstLine="993"/>
        <w:jc w:val="both"/>
        <w:rPr>
          <w:rFonts w:ascii="Times New Roman" w:hAnsi="Times New Roman" w:cs="Times New Roman"/>
          <w:bCs/>
          <w:spacing w:val="-4"/>
          <w:sz w:val="28"/>
          <w:szCs w:val="28"/>
        </w:rPr>
      </w:pPr>
      <w:r w:rsidRPr="00A50B01">
        <w:rPr>
          <w:rFonts w:ascii="Times New Roman" w:hAnsi="Times New Roman" w:cs="Times New Roman"/>
          <w:b/>
          <w:bCs/>
          <w:spacing w:val="-4"/>
          <w:sz w:val="28"/>
          <w:szCs w:val="28"/>
        </w:rPr>
        <w:t xml:space="preserve">В разделе </w:t>
      </w:r>
      <w:r w:rsidRPr="00A50B01">
        <w:rPr>
          <w:rFonts w:ascii="Times New Roman" w:hAnsi="Times New Roman" w:cs="Times New Roman"/>
          <w:b/>
          <w:bCs/>
          <w:spacing w:val="-4"/>
          <w:sz w:val="28"/>
          <w:szCs w:val="28"/>
          <w:lang w:val="en-US"/>
        </w:rPr>
        <w:t>X</w:t>
      </w:r>
      <w:r>
        <w:rPr>
          <w:rFonts w:ascii="Times New Roman" w:hAnsi="Times New Roman" w:cs="Times New Roman"/>
          <w:b/>
          <w:bCs/>
          <w:spacing w:val="-4"/>
          <w:sz w:val="28"/>
          <w:szCs w:val="28"/>
          <w:lang w:val="en-US"/>
        </w:rPr>
        <w:t>I</w:t>
      </w:r>
      <w:r w:rsidRPr="00A50B01">
        <w:rPr>
          <w:rFonts w:ascii="Times New Roman" w:hAnsi="Times New Roman" w:cs="Times New Roman"/>
          <w:b/>
          <w:bCs/>
          <w:spacing w:val="-4"/>
          <w:sz w:val="28"/>
          <w:szCs w:val="28"/>
        </w:rPr>
        <w:t>.  «Молодежная политика абзац 4</w:t>
      </w:r>
      <w:r w:rsidRPr="00A50B01">
        <w:rPr>
          <w:rFonts w:ascii="Times New Roman" w:hAnsi="Times New Roman" w:cs="Times New Roman"/>
          <w:bCs/>
          <w:spacing w:val="-4"/>
          <w:sz w:val="28"/>
          <w:szCs w:val="28"/>
        </w:rPr>
        <w:t xml:space="preserve"> изложить в следующей редакции:</w:t>
      </w:r>
    </w:p>
    <w:p w:rsidR="00076AE5" w:rsidRPr="00A50B01" w:rsidRDefault="00076AE5" w:rsidP="00076AE5">
      <w:pPr>
        <w:shd w:val="clear" w:color="auto" w:fill="FFFFFF"/>
        <w:spacing w:after="0" w:line="240" w:lineRule="auto"/>
        <w:jc w:val="both"/>
        <w:rPr>
          <w:rFonts w:ascii="Times New Roman" w:eastAsia="Times New Roman" w:hAnsi="Times New Roman" w:cs="Times New Roman"/>
          <w:bCs/>
          <w:spacing w:val="-4"/>
          <w:sz w:val="28"/>
          <w:szCs w:val="28"/>
          <w:lang w:eastAsia="ru-RU"/>
        </w:rPr>
      </w:pPr>
      <w:r w:rsidRPr="00A50B01">
        <w:rPr>
          <w:rFonts w:ascii="Times New Roman" w:hAnsi="Times New Roman" w:cs="Times New Roman"/>
          <w:bCs/>
          <w:spacing w:val="-4"/>
          <w:sz w:val="28"/>
          <w:szCs w:val="28"/>
        </w:rPr>
        <w:t xml:space="preserve">             «материальное стимулирование</w:t>
      </w:r>
      <w:r w:rsidRPr="00A50B01">
        <w:rPr>
          <w:rFonts w:ascii="Times New Roman" w:eastAsia="Microsoft Sans Serif" w:hAnsi="Times New Roman" w:cs="Times New Roman"/>
          <w:bCs/>
          <w:spacing w:val="-4"/>
          <w:sz w:val="28"/>
          <w:szCs w:val="28"/>
          <w:lang w:eastAsia="ru-RU" w:bidi="ru-RU"/>
        </w:rPr>
        <w:t xml:space="preserve"> ежемесячной стимулирующей надбавкой молодых специалистов </w:t>
      </w:r>
      <w:r w:rsidRPr="00A50B01">
        <w:rPr>
          <w:rFonts w:ascii="Times New Roman" w:eastAsia="Times New Roman" w:hAnsi="Times New Roman" w:cs="Times New Roman"/>
          <w:bCs/>
          <w:spacing w:val="-4"/>
          <w:sz w:val="28"/>
          <w:szCs w:val="28"/>
          <w:lang w:eastAsia="ru-RU"/>
        </w:rPr>
        <w:t>в размере 1111 рублей в соответствии с постановлением Кабинета Министров Республики Татарстан № 1270 от 29.12.201</w:t>
      </w:r>
      <w:r>
        <w:rPr>
          <w:rFonts w:ascii="Times New Roman" w:eastAsia="Times New Roman" w:hAnsi="Times New Roman" w:cs="Times New Roman"/>
          <w:bCs/>
          <w:spacing w:val="-4"/>
          <w:sz w:val="28"/>
          <w:szCs w:val="28"/>
          <w:lang w:eastAsia="ru-RU"/>
        </w:rPr>
        <w:t>8</w:t>
      </w:r>
      <w:r w:rsidRPr="00A50B01">
        <w:rPr>
          <w:rFonts w:ascii="Times New Roman" w:eastAsia="Times New Roman" w:hAnsi="Times New Roman" w:cs="Times New Roman"/>
          <w:bCs/>
          <w:spacing w:val="-4"/>
          <w:sz w:val="28"/>
          <w:szCs w:val="28"/>
          <w:lang w:eastAsia="ru-RU"/>
        </w:rPr>
        <w:t xml:space="preserve"> года «Об установлении ежемесячной стимулирующей надбавки педагогическим </w:t>
      </w:r>
      <w:r>
        <w:rPr>
          <w:rFonts w:ascii="Times New Roman" w:eastAsia="Times New Roman" w:hAnsi="Times New Roman" w:cs="Times New Roman"/>
          <w:bCs/>
          <w:spacing w:val="-4"/>
          <w:sz w:val="28"/>
          <w:szCs w:val="28"/>
          <w:lang w:eastAsia="ru-RU"/>
        </w:rPr>
        <w:t>работникам-молодым специалистам</w:t>
      </w:r>
      <w:r w:rsidRPr="00A50B01">
        <w:rPr>
          <w:rFonts w:ascii="Times New Roman" w:eastAsia="Times New Roman" w:hAnsi="Times New Roman" w:cs="Times New Roman"/>
          <w:bCs/>
          <w:spacing w:val="-4"/>
          <w:sz w:val="28"/>
          <w:szCs w:val="28"/>
          <w:lang w:eastAsia="ru-RU"/>
        </w:rPr>
        <w:t>»</w:t>
      </w:r>
    </w:p>
    <w:p w:rsidR="005D40CD" w:rsidRPr="00A50B01" w:rsidRDefault="005D40CD" w:rsidP="005D40CD">
      <w:pPr>
        <w:spacing w:after="0" w:line="240" w:lineRule="auto"/>
        <w:ind w:firstLine="708"/>
        <w:jc w:val="right"/>
        <w:rPr>
          <w:rFonts w:ascii="Times New Roman" w:hAnsi="Times New Roman" w:cs="Times New Roman"/>
          <w:bCs/>
          <w:iCs/>
          <w:sz w:val="28"/>
          <w:szCs w:val="28"/>
        </w:rPr>
      </w:pPr>
      <w:r w:rsidRPr="00A50B01">
        <w:rPr>
          <w:rFonts w:ascii="Times New Roman" w:hAnsi="Times New Roman" w:cs="Times New Roman"/>
          <w:bCs/>
          <w:iCs/>
          <w:sz w:val="28"/>
          <w:szCs w:val="28"/>
        </w:rPr>
        <w:lastRenderedPageBreak/>
        <w:t>Приложение № 6</w:t>
      </w:r>
    </w:p>
    <w:p w:rsidR="005D40CD" w:rsidRPr="00A50B01" w:rsidRDefault="005D40CD" w:rsidP="005D40CD">
      <w:pPr>
        <w:spacing w:after="0" w:line="240" w:lineRule="auto"/>
        <w:ind w:firstLine="708"/>
        <w:jc w:val="right"/>
        <w:rPr>
          <w:rFonts w:ascii="Times New Roman" w:hAnsi="Times New Roman" w:cs="Times New Roman"/>
          <w:b/>
          <w:bCs/>
          <w:i/>
          <w:iCs/>
          <w:sz w:val="28"/>
          <w:szCs w:val="28"/>
        </w:rPr>
      </w:pPr>
    </w:p>
    <w:p w:rsidR="005D40CD" w:rsidRDefault="005D40CD" w:rsidP="005D40CD">
      <w:pPr>
        <w:pStyle w:val="aa"/>
        <w:jc w:val="center"/>
        <w:rPr>
          <w:b/>
          <w:bCs/>
          <w:spacing w:val="-4"/>
        </w:rPr>
      </w:pPr>
      <w:r w:rsidRPr="00A50B01">
        <w:rPr>
          <w:b/>
          <w:bCs/>
          <w:spacing w:val="-4"/>
        </w:rPr>
        <w:t>ПРИМЕРНОЕ ПОЛОЖЕНИЕ</w:t>
      </w:r>
    </w:p>
    <w:p w:rsidR="005D40CD" w:rsidRPr="00A50B01" w:rsidRDefault="005D40CD" w:rsidP="005D40CD">
      <w:pPr>
        <w:pStyle w:val="aa"/>
        <w:jc w:val="center"/>
        <w:rPr>
          <w:b/>
          <w:bCs/>
          <w:spacing w:val="-4"/>
          <w:sz w:val="10"/>
          <w:szCs w:val="10"/>
        </w:rPr>
      </w:pPr>
      <w:r w:rsidRPr="00A50B01">
        <w:rPr>
          <w:b/>
          <w:bCs/>
          <w:spacing w:val="-4"/>
          <w:sz w:val="10"/>
          <w:szCs w:val="10"/>
        </w:rPr>
        <w:t xml:space="preserve"> </w:t>
      </w:r>
    </w:p>
    <w:p w:rsidR="005D40CD" w:rsidRPr="00A50B01" w:rsidRDefault="005D40CD" w:rsidP="005D40CD">
      <w:pPr>
        <w:pStyle w:val="aa"/>
        <w:jc w:val="center"/>
        <w:rPr>
          <w:b/>
          <w:bCs/>
          <w:spacing w:val="-4"/>
        </w:rPr>
      </w:pPr>
      <w:r w:rsidRPr="00A50B01">
        <w:rPr>
          <w:b/>
          <w:bCs/>
          <w:spacing w:val="-4"/>
        </w:rPr>
        <w:t>о нормах профессиональной этики педагогических работников</w:t>
      </w:r>
    </w:p>
    <w:p w:rsidR="005D40CD" w:rsidRPr="00A50B01" w:rsidRDefault="005D40CD" w:rsidP="005D40CD">
      <w:pPr>
        <w:pStyle w:val="aa"/>
        <w:jc w:val="center"/>
        <w:rPr>
          <w:bCs/>
          <w:spacing w:val="-4"/>
        </w:rPr>
      </w:pPr>
    </w:p>
    <w:p w:rsidR="005D40CD" w:rsidRPr="00A50B01" w:rsidRDefault="005D40CD" w:rsidP="005D40CD">
      <w:pPr>
        <w:pStyle w:val="aa"/>
        <w:jc w:val="center"/>
        <w:rPr>
          <w:b/>
          <w:bCs/>
          <w:spacing w:val="-4"/>
        </w:rPr>
      </w:pPr>
      <w:r w:rsidRPr="00A50B01">
        <w:rPr>
          <w:b/>
          <w:bCs/>
          <w:spacing w:val="-4"/>
          <w:lang w:val="en-US"/>
        </w:rPr>
        <w:t>I</w:t>
      </w:r>
      <w:r w:rsidRPr="00A50B01">
        <w:rPr>
          <w:b/>
          <w:bCs/>
          <w:spacing w:val="-4"/>
        </w:rPr>
        <w:t>. Общие положения</w:t>
      </w:r>
    </w:p>
    <w:p w:rsidR="005D40CD" w:rsidRPr="00A50B01" w:rsidRDefault="005D40CD" w:rsidP="005D40CD">
      <w:pPr>
        <w:pStyle w:val="aa"/>
        <w:jc w:val="both"/>
        <w:rPr>
          <w:bCs/>
          <w:spacing w:val="-4"/>
        </w:rPr>
      </w:pPr>
    </w:p>
    <w:p w:rsidR="005D40CD" w:rsidRPr="00A50B01" w:rsidRDefault="005D40CD" w:rsidP="005D40CD">
      <w:pPr>
        <w:pStyle w:val="aa"/>
        <w:ind w:firstLine="709"/>
        <w:jc w:val="both"/>
        <w:rPr>
          <w:spacing w:val="-4"/>
        </w:rPr>
      </w:pPr>
      <w:r w:rsidRPr="00A50B01">
        <w:rPr>
          <w:bCs/>
          <w:spacing w:val="-4"/>
        </w:rPr>
        <w:t xml:space="preserve">1. </w:t>
      </w:r>
      <w:proofErr w:type="gramStart"/>
      <w:r w:rsidRPr="00A50B01">
        <w:rPr>
          <w:bCs/>
          <w:spacing w:val="-4"/>
        </w:rPr>
        <w:t xml:space="preserve">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sidRPr="00A50B01">
        <w:rPr>
          <w:spacing w:val="-4"/>
        </w:rPr>
        <w:t xml:space="preserve">Федерального закона от 29 декабря 2012 г. № 273-ФЗ «Об образовании в Российской Федерации» и </w:t>
      </w:r>
      <w:r w:rsidRPr="00A50B01">
        <w:rPr>
          <w:bCs/>
          <w:spacing w:val="-4"/>
          <w:lang w:eastAsia="ru-RU"/>
        </w:rPr>
        <w:t>Федерального закона от 29 декабря 2010 г. № 436-ФЗ «О защите детей от информации, причиняющей вред их здоровью и развитию».</w:t>
      </w:r>
      <w:proofErr w:type="gramEnd"/>
    </w:p>
    <w:p w:rsidR="005D40CD" w:rsidRPr="00A50B01" w:rsidRDefault="005D40CD" w:rsidP="005D40CD">
      <w:pPr>
        <w:pStyle w:val="aa"/>
        <w:ind w:firstLine="709"/>
        <w:jc w:val="both"/>
        <w:rPr>
          <w:spacing w:val="-4"/>
        </w:rPr>
      </w:pPr>
      <w:r w:rsidRPr="00A50B01">
        <w:rPr>
          <w:bCs/>
          <w:spacing w:val="-4"/>
        </w:rPr>
        <w:t xml:space="preserve">2. Настоящее </w:t>
      </w:r>
      <w:r w:rsidRPr="00A50B01">
        <w:rPr>
          <w:spacing w:val="-4"/>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D40CD" w:rsidRPr="00A50B01" w:rsidRDefault="005D40CD" w:rsidP="005D40CD">
      <w:pPr>
        <w:pStyle w:val="aa"/>
        <w:jc w:val="both"/>
        <w:rPr>
          <w:spacing w:val="-4"/>
        </w:rPr>
      </w:pPr>
    </w:p>
    <w:p w:rsidR="005D40CD" w:rsidRPr="00A50B01" w:rsidRDefault="005D40CD" w:rsidP="005D40CD">
      <w:pPr>
        <w:pStyle w:val="aa"/>
        <w:jc w:val="center"/>
        <w:rPr>
          <w:b/>
          <w:bCs/>
          <w:spacing w:val="-4"/>
        </w:rPr>
      </w:pPr>
      <w:r w:rsidRPr="00A50B01">
        <w:rPr>
          <w:b/>
          <w:bCs/>
          <w:spacing w:val="-4"/>
          <w:lang w:val="en-US"/>
        </w:rPr>
        <w:t>II</w:t>
      </w:r>
      <w:r w:rsidRPr="00A50B01">
        <w:rPr>
          <w:b/>
          <w:bCs/>
          <w:spacing w:val="-4"/>
        </w:rPr>
        <w:t>. Нормы профессиональной этики педагогических работников</w:t>
      </w:r>
    </w:p>
    <w:p w:rsidR="005D40CD" w:rsidRPr="00A50B01" w:rsidRDefault="005D40CD" w:rsidP="005D40CD">
      <w:pPr>
        <w:pStyle w:val="aa"/>
        <w:jc w:val="center"/>
        <w:rPr>
          <w:bCs/>
          <w:spacing w:val="-4"/>
        </w:rPr>
      </w:pPr>
    </w:p>
    <w:p w:rsidR="005D40CD" w:rsidRPr="00A50B01" w:rsidRDefault="005D40CD" w:rsidP="005D40CD">
      <w:pPr>
        <w:pStyle w:val="aa"/>
        <w:ind w:firstLine="709"/>
        <w:jc w:val="both"/>
        <w:rPr>
          <w:spacing w:val="-4"/>
        </w:rPr>
      </w:pPr>
      <w:r w:rsidRPr="00A50B01">
        <w:rPr>
          <w:spacing w:val="-4"/>
        </w:rPr>
        <w:t>3. Педагогические работники, сознавая ответственность перед государством, обществом и гражданами, призваны:</w:t>
      </w:r>
    </w:p>
    <w:p w:rsidR="005D40CD" w:rsidRPr="00A50B01" w:rsidRDefault="005D40CD" w:rsidP="005D40CD">
      <w:pPr>
        <w:pStyle w:val="aa"/>
        <w:ind w:firstLine="709"/>
        <w:jc w:val="both"/>
        <w:rPr>
          <w:spacing w:val="-4"/>
        </w:rPr>
      </w:pPr>
      <w:r w:rsidRPr="00A50B01">
        <w:rPr>
          <w:spacing w:val="-4"/>
        </w:rPr>
        <w:t>а) уважать честь и достоинство обучающихся и других участников образовательных отношений;</w:t>
      </w:r>
    </w:p>
    <w:p w:rsidR="005D40CD" w:rsidRPr="00A50B01" w:rsidRDefault="005D40CD" w:rsidP="005D40CD">
      <w:pPr>
        <w:pStyle w:val="aa"/>
        <w:ind w:firstLine="709"/>
        <w:jc w:val="both"/>
        <w:rPr>
          <w:bCs/>
          <w:spacing w:val="-4"/>
        </w:rPr>
      </w:pPr>
      <w:r w:rsidRPr="00A50B01">
        <w:rPr>
          <w:spacing w:val="-4"/>
        </w:rPr>
        <w:t xml:space="preserve">б) исключать действия, </w:t>
      </w:r>
      <w:r w:rsidRPr="00A50B01">
        <w:rPr>
          <w:bCs/>
          <w:spacing w:val="-4"/>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40CD" w:rsidRPr="00A50B01" w:rsidRDefault="005D40CD" w:rsidP="005D40CD">
      <w:pPr>
        <w:pStyle w:val="aa"/>
        <w:ind w:firstLine="709"/>
        <w:jc w:val="both"/>
        <w:rPr>
          <w:bCs/>
          <w:spacing w:val="-4"/>
        </w:rPr>
      </w:pPr>
      <w:r w:rsidRPr="00A50B01">
        <w:rPr>
          <w:bCs/>
          <w:spacing w:val="-4"/>
        </w:rPr>
        <w:t>в) проявлять доброжелательность, вежливость, тактичность и внимательность к обучающимся, их родителям (законным представителям) и коллегам;</w:t>
      </w:r>
    </w:p>
    <w:p w:rsidR="005D40CD" w:rsidRPr="00A50B01" w:rsidRDefault="005D40CD" w:rsidP="005D40CD">
      <w:pPr>
        <w:pStyle w:val="aa"/>
        <w:ind w:firstLine="709"/>
        <w:jc w:val="both"/>
        <w:rPr>
          <w:spacing w:val="-4"/>
        </w:rPr>
      </w:pPr>
      <w:r w:rsidRPr="00A50B01">
        <w:rPr>
          <w:bCs/>
          <w:spacing w:val="-4"/>
        </w:rPr>
        <w:t xml:space="preserve">г) проявлять терпимость и уважение к обычаям и традициям народов Российской Федерации </w:t>
      </w:r>
      <w:r w:rsidRPr="00A50B01">
        <w:rPr>
          <w:spacing w:val="-4"/>
        </w:rPr>
        <w:t xml:space="preserve">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A50B01">
        <w:rPr>
          <w:spacing w:val="-4"/>
        </w:rPr>
        <w:t>обучающимися</w:t>
      </w:r>
      <w:proofErr w:type="gramEnd"/>
      <w:r w:rsidRPr="00A50B01">
        <w:rPr>
          <w:spacing w:val="-4"/>
        </w:rPr>
        <w:t>;</w:t>
      </w:r>
    </w:p>
    <w:p w:rsidR="005D40CD" w:rsidRPr="00A50B01" w:rsidRDefault="005D40CD" w:rsidP="005D40CD">
      <w:pPr>
        <w:pStyle w:val="aa"/>
        <w:ind w:firstLine="709"/>
        <w:jc w:val="both"/>
        <w:rPr>
          <w:spacing w:val="-4"/>
        </w:rPr>
      </w:pPr>
      <w:proofErr w:type="spellStart"/>
      <w:r w:rsidRPr="00A50B01">
        <w:rPr>
          <w:spacing w:val="-4"/>
        </w:rPr>
        <w:t>д</w:t>
      </w:r>
      <w:proofErr w:type="spellEnd"/>
      <w:r w:rsidRPr="00A50B01">
        <w:rPr>
          <w:spacing w:val="-4"/>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D40CD" w:rsidRPr="00A50B01" w:rsidRDefault="005D40CD" w:rsidP="005D40CD">
      <w:pPr>
        <w:pStyle w:val="aa"/>
        <w:ind w:firstLine="709"/>
        <w:jc w:val="both"/>
        <w:rPr>
          <w:bCs/>
          <w:spacing w:val="-4"/>
        </w:rPr>
      </w:pPr>
      <w:r w:rsidRPr="00A50B01">
        <w:rPr>
          <w:spacing w:val="-4"/>
        </w:rPr>
        <w:t xml:space="preserve">е) придерживаться внешнего вида, </w:t>
      </w:r>
      <w:r w:rsidRPr="00A50B01">
        <w:rPr>
          <w:bCs/>
          <w:spacing w:val="-4"/>
        </w:rPr>
        <w:t>соответствующего задачам реализуемой образовательной программы;</w:t>
      </w:r>
    </w:p>
    <w:p w:rsidR="005D40CD" w:rsidRPr="00A50B01" w:rsidRDefault="005D40CD" w:rsidP="005D40CD">
      <w:pPr>
        <w:pStyle w:val="aa"/>
        <w:ind w:firstLine="709"/>
        <w:jc w:val="both"/>
        <w:rPr>
          <w:bCs/>
          <w:spacing w:val="-4"/>
          <w:lang w:eastAsia="ru-RU"/>
        </w:rPr>
      </w:pPr>
      <w:r w:rsidRPr="00A50B01">
        <w:rPr>
          <w:bCs/>
          <w:spacing w:val="-4"/>
          <w:lang w:eastAsia="ru-RU"/>
        </w:rPr>
        <w:lastRenderedPageBreak/>
        <w:t>ж)</w:t>
      </w:r>
      <w:r w:rsidRPr="00A50B01">
        <w:rPr>
          <w:bCs/>
          <w:spacing w:val="-4"/>
        </w:rPr>
        <w:t xml:space="preserve"> воздерживаться от </w:t>
      </w:r>
      <w:r w:rsidRPr="00A50B01">
        <w:rPr>
          <w:spacing w:val="-4"/>
        </w:rPr>
        <w:t xml:space="preserve">размещения в информационно-телекоммуникационной сети «Интернет», в местах, доступных для детей, </w:t>
      </w:r>
      <w:r w:rsidRPr="00A50B01">
        <w:rPr>
          <w:bCs/>
          <w:spacing w:val="-4"/>
          <w:lang w:eastAsia="ru-RU"/>
        </w:rPr>
        <w:t>информации, причиняющий вред здоровью и (или) развитию детей;</w:t>
      </w:r>
    </w:p>
    <w:p w:rsidR="005D40CD" w:rsidRPr="00A50B01" w:rsidRDefault="005D40CD" w:rsidP="005D40CD">
      <w:pPr>
        <w:pStyle w:val="aa"/>
        <w:ind w:firstLine="709"/>
        <w:jc w:val="both"/>
        <w:rPr>
          <w:spacing w:val="-4"/>
        </w:rPr>
      </w:pPr>
      <w:proofErr w:type="spellStart"/>
      <w:r w:rsidRPr="00A50B01">
        <w:rPr>
          <w:spacing w:val="-4"/>
        </w:rPr>
        <w:t>з</w:t>
      </w:r>
      <w:proofErr w:type="spellEnd"/>
      <w:r w:rsidRPr="00A50B01">
        <w:rPr>
          <w:spacing w:val="-4"/>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5D40CD" w:rsidRPr="00A50B01" w:rsidRDefault="005D40CD" w:rsidP="005D40CD">
      <w:pPr>
        <w:pStyle w:val="aa"/>
        <w:jc w:val="both"/>
        <w:rPr>
          <w:spacing w:val="-4"/>
        </w:rPr>
      </w:pPr>
    </w:p>
    <w:p w:rsidR="005D40CD" w:rsidRPr="00A50B01" w:rsidRDefault="005D40CD" w:rsidP="005D40CD">
      <w:pPr>
        <w:pStyle w:val="aa"/>
        <w:jc w:val="center"/>
        <w:rPr>
          <w:b/>
          <w:spacing w:val="-4"/>
        </w:rPr>
      </w:pPr>
      <w:r w:rsidRPr="00A50B01">
        <w:rPr>
          <w:b/>
          <w:spacing w:val="-4"/>
          <w:lang w:val="en-US"/>
        </w:rPr>
        <w:t>III</w:t>
      </w:r>
      <w:r w:rsidRPr="00A50B01">
        <w:rPr>
          <w:b/>
          <w:spacing w:val="-4"/>
        </w:rPr>
        <w:t>. Реализация права педагогических работников на справедливое и объективное расследование нарушения норм профессиональной этики</w:t>
      </w:r>
    </w:p>
    <w:p w:rsidR="005D40CD" w:rsidRPr="00A50B01" w:rsidRDefault="005D40CD" w:rsidP="005D40CD">
      <w:pPr>
        <w:pStyle w:val="aa"/>
        <w:jc w:val="center"/>
        <w:rPr>
          <w:b/>
          <w:spacing w:val="-4"/>
        </w:rPr>
      </w:pPr>
      <w:r w:rsidRPr="00A50B01">
        <w:rPr>
          <w:b/>
          <w:spacing w:val="-4"/>
        </w:rPr>
        <w:t>педагогических работников</w:t>
      </w:r>
    </w:p>
    <w:p w:rsidR="005D40CD" w:rsidRPr="00A50B01" w:rsidRDefault="005D40CD" w:rsidP="005D40CD">
      <w:pPr>
        <w:pStyle w:val="aa"/>
        <w:jc w:val="center"/>
        <w:rPr>
          <w:b/>
          <w:spacing w:val="-4"/>
        </w:rPr>
      </w:pPr>
    </w:p>
    <w:p w:rsidR="005D40CD" w:rsidRPr="00A50B01" w:rsidRDefault="005D40CD" w:rsidP="005D40CD">
      <w:pPr>
        <w:pStyle w:val="aa"/>
        <w:ind w:firstLine="709"/>
        <w:jc w:val="both"/>
        <w:rPr>
          <w:spacing w:val="-4"/>
        </w:rPr>
      </w:pPr>
      <w:r w:rsidRPr="00A50B01">
        <w:rPr>
          <w:spacing w:val="-4"/>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5D40CD" w:rsidRPr="00A50B01" w:rsidRDefault="005D40CD" w:rsidP="005D40CD">
      <w:pPr>
        <w:pStyle w:val="aa"/>
        <w:ind w:firstLine="709"/>
        <w:jc w:val="both"/>
        <w:rPr>
          <w:spacing w:val="-4"/>
        </w:rPr>
      </w:pPr>
      <w:r w:rsidRPr="00A50B01">
        <w:rPr>
          <w:spacing w:val="-4"/>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5D40CD" w:rsidRPr="00A50B01" w:rsidRDefault="005D40CD" w:rsidP="005D40CD">
      <w:pPr>
        <w:pStyle w:val="aa"/>
        <w:ind w:firstLine="708"/>
        <w:jc w:val="both"/>
        <w:rPr>
          <w:spacing w:val="-4"/>
        </w:rPr>
      </w:pPr>
      <w:r w:rsidRPr="00A50B01">
        <w:rPr>
          <w:spacing w:val="-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5D40CD" w:rsidRPr="00A50B01" w:rsidRDefault="005D40CD" w:rsidP="005D40CD">
      <w:pPr>
        <w:pStyle w:val="aa"/>
        <w:ind w:firstLine="709"/>
        <w:jc w:val="both"/>
        <w:rPr>
          <w:spacing w:val="-4"/>
        </w:rPr>
      </w:pPr>
      <w:r w:rsidRPr="00A50B01">
        <w:rPr>
          <w:spacing w:val="-4"/>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5D40CD" w:rsidRPr="00A50B01" w:rsidRDefault="005D40CD" w:rsidP="005D40CD">
      <w:pPr>
        <w:pStyle w:val="aa"/>
        <w:ind w:firstLine="709"/>
        <w:jc w:val="both"/>
        <w:rPr>
          <w:spacing w:val="-4"/>
        </w:rPr>
      </w:pPr>
      <w:r w:rsidRPr="00A50B01">
        <w:rPr>
          <w:spacing w:val="-4"/>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D40CD" w:rsidRPr="00A50B01" w:rsidRDefault="005D40CD" w:rsidP="005D40CD">
      <w:pPr>
        <w:pStyle w:val="aa"/>
        <w:ind w:firstLine="709"/>
        <w:jc w:val="both"/>
        <w:rPr>
          <w:rFonts w:eastAsia="Times New Roman"/>
          <w:bCs/>
        </w:rPr>
      </w:pPr>
      <w:r w:rsidRPr="00A50B01">
        <w:rPr>
          <w:spacing w:val="-4"/>
        </w:rPr>
        <w:t>8. </w:t>
      </w:r>
      <w:proofErr w:type="gramStart"/>
      <w:r w:rsidRPr="00A50B01">
        <w:rPr>
          <w:spacing w:val="-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A50B01">
        <w:rPr>
          <w:spacing w:val="-4"/>
        </w:rPr>
        <w:t xml:space="preserve"> суд.</w:t>
      </w:r>
    </w:p>
    <w:p w:rsidR="005D40CD" w:rsidRDefault="005D40CD" w:rsidP="005D40CD">
      <w:pPr>
        <w:spacing w:after="0" w:line="240" w:lineRule="auto"/>
        <w:ind w:firstLine="708"/>
        <w:jc w:val="right"/>
        <w:rPr>
          <w:rFonts w:ascii="Times New Roman" w:hAnsi="Times New Roman" w:cs="Times New Roman"/>
          <w:b/>
          <w:bCs/>
          <w:i/>
          <w:iCs/>
          <w:sz w:val="28"/>
          <w:szCs w:val="28"/>
        </w:rPr>
      </w:pPr>
    </w:p>
    <w:p w:rsidR="005D40CD" w:rsidRPr="00A63802" w:rsidRDefault="005D40CD" w:rsidP="005D40CD">
      <w:pPr>
        <w:widowControl w:val="0"/>
        <w:spacing w:after="0" w:line="240" w:lineRule="auto"/>
        <w:jc w:val="right"/>
        <w:outlineLvl w:val="1"/>
        <w:rPr>
          <w:rFonts w:ascii="Times New Roman" w:eastAsia="Times New Roman" w:hAnsi="Times New Roman" w:cs="Times New Roman"/>
          <w:bCs/>
          <w:sz w:val="28"/>
          <w:szCs w:val="28"/>
        </w:rPr>
      </w:pPr>
      <w:r w:rsidRPr="00A63802">
        <w:rPr>
          <w:rFonts w:ascii="Times New Roman" w:eastAsia="Times New Roman" w:hAnsi="Times New Roman" w:cs="Times New Roman"/>
          <w:bCs/>
          <w:sz w:val="28"/>
          <w:szCs w:val="28"/>
        </w:rPr>
        <w:t>Приложение № 7</w:t>
      </w:r>
    </w:p>
    <w:p w:rsidR="005D40CD"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4671"/>
      </w:tblGrid>
      <w:tr w:rsidR="005D40CD" w:rsidRPr="00F42E33" w:rsidTr="00724D09">
        <w:tc>
          <w:tcPr>
            <w:tcW w:w="5240" w:type="dxa"/>
          </w:tcPr>
          <w:p w:rsidR="005D40CD" w:rsidRPr="00F42E33" w:rsidRDefault="005D40CD" w:rsidP="00724D09">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 xml:space="preserve">«СОГЛАСОВАНО» </w:t>
            </w:r>
          </w:p>
          <w:p w:rsidR="005D40CD" w:rsidRPr="00F42E33" w:rsidRDefault="005D40CD" w:rsidP="00724D09">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Профсоюзный комитет</w:t>
            </w:r>
          </w:p>
          <w:p w:rsidR="005D40CD" w:rsidRPr="00F42E33" w:rsidRDefault="005D40CD" w:rsidP="00724D09">
            <w:pPr>
              <w:widowControl w:val="0"/>
              <w:spacing w:after="66" w:line="254" w:lineRule="exact"/>
              <w:ind w:left="20"/>
              <w:jc w:val="center"/>
              <w:rPr>
                <w:rFonts w:ascii="Times New Roman" w:eastAsia="Times New Roman" w:hAnsi="Times New Roman"/>
                <w:i/>
                <w:iCs/>
              </w:rPr>
            </w:pPr>
            <w:r w:rsidRPr="00F42E33">
              <w:rPr>
                <w:rFonts w:ascii="Times New Roman" w:eastAsia="Times New Roman" w:hAnsi="Times New Roman"/>
                <w:i/>
                <w:iCs/>
              </w:rPr>
              <w:t>(наименование организации,</w:t>
            </w:r>
            <w:r w:rsidRPr="00F42E33">
              <w:rPr>
                <w:rFonts w:ascii="Times New Roman" w:eastAsia="Times New Roman" w:hAnsi="Times New Roman"/>
                <w:i/>
                <w:iCs/>
              </w:rPr>
              <w:br/>
              <w:t>осуществляющей образовательную</w:t>
            </w:r>
            <w:r w:rsidRPr="00F42E33">
              <w:rPr>
                <w:rFonts w:ascii="Times New Roman" w:eastAsia="Times New Roman" w:hAnsi="Times New Roman"/>
                <w:i/>
                <w:iCs/>
              </w:rPr>
              <w:br/>
              <w:t>деятельность)</w:t>
            </w:r>
          </w:p>
          <w:p w:rsidR="005D40CD" w:rsidRPr="00F42E33" w:rsidRDefault="005D40CD" w:rsidP="00724D09">
            <w:pPr>
              <w:widowControl w:val="0"/>
              <w:tabs>
                <w:tab w:val="left" w:leader="underscore" w:pos="3379"/>
              </w:tabs>
              <w:spacing w:line="322"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 xml:space="preserve">Протокол </w:t>
            </w:r>
            <w:proofErr w:type="gramStart"/>
            <w:r w:rsidRPr="00F42E33">
              <w:rPr>
                <w:rFonts w:ascii="Times New Roman" w:eastAsia="Times New Roman" w:hAnsi="Times New Roman"/>
                <w:sz w:val="28"/>
                <w:szCs w:val="28"/>
              </w:rPr>
              <w:t>от</w:t>
            </w:r>
            <w:proofErr w:type="gramEnd"/>
            <w:r w:rsidRPr="00F42E33">
              <w:rPr>
                <w:rFonts w:ascii="Times New Roman" w:eastAsia="Times New Roman" w:hAnsi="Times New Roman"/>
                <w:sz w:val="28"/>
                <w:szCs w:val="28"/>
              </w:rPr>
              <w:tab/>
              <w:t>№____</w:t>
            </w:r>
          </w:p>
          <w:p w:rsidR="005D40CD" w:rsidRPr="00F42E33" w:rsidRDefault="005D40CD" w:rsidP="00724D09">
            <w:pPr>
              <w:widowControl w:val="0"/>
              <w:spacing w:line="322"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Председатель профкома</w:t>
            </w:r>
          </w:p>
          <w:p w:rsidR="005D40CD" w:rsidRPr="00F42E33" w:rsidRDefault="005D40CD" w:rsidP="00724D09">
            <w:pPr>
              <w:widowControl w:val="0"/>
              <w:tabs>
                <w:tab w:val="left" w:leader="underscore" w:pos="1824"/>
                <w:tab w:val="left" w:leader="underscore" w:pos="3749"/>
              </w:tabs>
              <w:spacing w:line="322" w:lineRule="exact"/>
              <w:jc w:val="center"/>
              <w:rPr>
                <w:rFonts w:ascii="Times New Roman" w:eastAsia="Times New Roman" w:hAnsi="Times New Roman"/>
                <w:sz w:val="20"/>
                <w:szCs w:val="20"/>
              </w:rPr>
            </w:pPr>
          </w:p>
          <w:p w:rsidR="005D40CD" w:rsidRPr="00F42E33" w:rsidRDefault="005D40CD" w:rsidP="00724D09">
            <w:pPr>
              <w:widowControl w:val="0"/>
              <w:tabs>
                <w:tab w:val="left" w:pos="2719"/>
              </w:tabs>
              <w:spacing w:line="220" w:lineRule="exact"/>
              <w:ind w:left="540"/>
              <w:jc w:val="center"/>
              <w:rPr>
                <w:rFonts w:ascii="Times New Roman" w:eastAsia="Times New Roman" w:hAnsi="Times New Roman"/>
                <w:i/>
                <w:iCs/>
              </w:rPr>
            </w:pPr>
            <w:r w:rsidRPr="00F42E33">
              <w:rPr>
                <w:rFonts w:ascii="Times New Roman" w:eastAsia="Times New Roman" w:hAnsi="Times New Roman"/>
                <w:i/>
                <w:iCs/>
              </w:rPr>
              <w:t xml:space="preserve">(подпись)                        </w:t>
            </w:r>
            <w:r w:rsidRPr="00F42E33">
              <w:rPr>
                <w:rFonts w:ascii="Times New Roman" w:eastAsia="Times New Roman" w:hAnsi="Times New Roman"/>
                <w:i/>
                <w:iCs/>
              </w:rPr>
              <w:tab/>
              <w:t>(Ф. И. О.)</w:t>
            </w:r>
          </w:p>
          <w:p w:rsidR="005D40CD" w:rsidRPr="00F42E33" w:rsidRDefault="005D40CD" w:rsidP="00724D09">
            <w:pPr>
              <w:widowControl w:val="0"/>
              <w:spacing w:line="400" w:lineRule="exact"/>
              <w:jc w:val="center"/>
              <w:outlineLvl w:val="0"/>
              <w:rPr>
                <w:rFonts w:ascii="Times New Roman" w:eastAsia="Times New Roman" w:hAnsi="Times New Roman"/>
                <w:spacing w:val="-10"/>
                <w:sz w:val="40"/>
                <w:szCs w:val="40"/>
              </w:rPr>
            </w:pPr>
            <w:bookmarkStart w:id="2" w:name="bookmark0"/>
            <w:r w:rsidRPr="00F42E33">
              <w:rPr>
                <w:rFonts w:ascii="Times New Roman" w:eastAsia="Times New Roman" w:hAnsi="Times New Roman"/>
                <w:spacing w:val="-10"/>
                <w:sz w:val="40"/>
                <w:szCs w:val="40"/>
              </w:rPr>
              <w:t>м. п.</w:t>
            </w:r>
            <w:bookmarkEnd w:id="2"/>
          </w:p>
          <w:p w:rsidR="005D40CD" w:rsidRPr="00F42E33" w:rsidRDefault="005D40CD" w:rsidP="00724D09">
            <w:pPr>
              <w:widowControl w:val="0"/>
              <w:jc w:val="center"/>
              <w:outlineLvl w:val="1"/>
              <w:rPr>
                <w:rFonts w:ascii="Times New Roman" w:eastAsia="Times New Roman" w:hAnsi="Times New Roman"/>
                <w:b/>
                <w:bCs/>
                <w:sz w:val="28"/>
                <w:szCs w:val="28"/>
              </w:rPr>
            </w:pPr>
          </w:p>
        </w:tc>
        <w:tc>
          <w:tcPr>
            <w:tcW w:w="4671" w:type="dxa"/>
          </w:tcPr>
          <w:p w:rsidR="005D40CD" w:rsidRPr="00F42E33" w:rsidRDefault="005D40CD" w:rsidP="00724D09">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«УТВЕРЖДАЮ»</w:t>
            </w:r>
          </w:p>
          <w:p w:rsidR="005D40CD" w:rsidRPr="00F42E33" w:rsidRDefault="005D40CD" w:rsidP="00724D09">
            <w:pPr>
              <w:widowControl w:val="0"/>
              <w:jc w:val="center"/>
              <w:rPr>
                <w:rFonts w:ascii="Times New Roman" w:eastAsia="Times New Roman" w:hAnsi="Times New Roman"/>
                <w:sz w:val="28"/>
                <w:szCs w:val="28"/>
              </w:rPr>
            </w:pPr>
            <w:r w:rsidRPr="00F42E33">
              <w:rPr>
                <w:rFonts w:ascii="Times New Roman" w:eastAsia="Times New Roman" w:hAnsi="Times New Roman"/>
                <w:sz w:val="28"/>
                <w:szCs w:val="28"/>
              </w:rPr>
              <w:t>Руководитель</w:t>
            </w:r>
          </w:p>
          <w:p w:rsidR="005D40CD" w:rsidRPr="00F42E33" w:rsidRDefault="005D40CD" w:rsidP="00724D09">
            <w:pPr>
              <w:widowControl w:val="0"/>
              <w:ind w:firstLine="320"/>
              <w:jc w:val="center"/>
              <w:rPr>
                <w:rFonts w:ascii="Times New Roman" w:eastAsia="Times New Roman" w:hAnsi="Times New Roman"/>
                <w:i/>
                <w:iCs/>
              </w:rPr>
            </w:pPr>
            <w:r w:rsidRPr="00F42E33">
              <w:rPr>
                <w:rFonts w:ascii="Times New Roman" w:eastAsia="Times New Roman" w:hAnsi="Times New Roman"/>
                <w:i/>
                <w:iCs/>
              </w:rPr>
              <w:t>(наименование организации, осуществляющей образовательную деятельность)</w:t>
            </w:r>
          </w:p>
          <w:p w:rsidR="005D40CD" w:rsidRPr="00F42E33" w:rsidRDefault="005D40CD" w:rsidP="00724D09">
            <w:pPr>
              <w:widowControl w:val="0"/>
              <w:tabs>
                <w:tab w:val="left" w:leader="underscore" w:pos="3072"/>
              </w:tabs>
              <w:spacing w:after="277" w:line="280"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 xml:space="preserve">Приказ </w:t>
            </w:r>
            <w:proofErr w:type="gramStart"/>
            <w:r w:rsidRPr="00F42E33">
              <w:rPr>
                <w:rFonts w:ascii="Times New Roman" w:eastAsia="Times New Roman" w:hAnsi="Times New Roman"/>
                <w:sz w:val="28"/>
                <w:szCs w:val="28"/>
              </w:rPr>
              <w:t>от</w:t>
            </w:r>
            <w:proofErr w:type="gramEnd"/>
            <w:r w:rsidRPr="00F42E33">
              <w:rPr>
                <w:rFonts w:ascii="Times New Roman" w:eastAsia="Times New Roman" w:hAnsi="Times New Roman"/>
                <w:sz w:val="28"/>
                <w:szCs w:val="28"/>
              </w:rPr>
              <w:tab/>
              <w:t>№ ____</w:t>
            </w:r>
          </w:p>
          <w:p w:rsidR="005D40CD" w:rsidRPr="00F42E33" w:rsidRDefault="005D40CD" w:rsidP="00724D09">
            <w:pPr>
              <w:widowControl w:val="0"/>
              <w:tabs>
                <w:tab w:val="left" w:leader="underscore" w:pos="1824"/>
                <w:tab w:val="left" w:leader="underscore" w:pos="3653"/>
              </w:tabs>
              <w:spacing w:after="6" w:line="280" w:lineRule="exact"/>
              <w:jc w:val="center"/>
              <w:rPr>
                <w:rFonts w:ascii="Times New Roman" w:eastAsia="Times New Roman" w:hAnsi="Times New Roman"/>
                <w:sz w:val="20"/>
                <w:szCs w:val="20"/>
              </w:rPr>
            </w:pPr>
          </w:p>
          <w:p w:rsidR="005D40CD" w:rsidRPr="00F42E33" w:rsidRDefault="005D40CD" w:rsidP="00724D09">
            <w:pPr>
              <w:widowControl w:val="0"/>
              <w:tabs>
                <w:tab w:val="left" w:pos="2710"/>
              </w:tabs>
              <w:spacing w:after="94" w:line="220" w:lineRule="exact"/>
              <w:ind w:left="540"/>
              <w:jc w:val="center"/>
              <w:rPr>
                <w:rFonts w:ascii="Times New Roman" w:eastAsia="Times New Roman" w:hAnsi="Times New Roman"/>
                <w:i/>
                <w:iCs/>
              </w:rPr>
            </w:pPr>
            <w:r w:rsidRPr="00F42E33">
              <w:rPr>
                <w:rFonts w:ascii="Times New Roman" w:eastAsia="Times New Roman" w:hAnsi="Times New Roman"/>
                <w:i/>
                <w:iCs/>
              </w:rPr>
              <w:t>(подпись)                         (Ф. И. О.)</w:t>
            </w:r>
          </w:p>
          <w:p w:rsidR="005D40CD" w:rsidRPr="00F42E33" w:rsidRDefault="005D40CD" w:rsidP="00724D09">
            <w:pPr>
              <w:widowControl w:val="0"/>
              <w:spacing w:line="280" w:lineRule="exact"/>
              <w:jc w:val="center"/>
              <w:rPr>
                <w:rFonts w:ascii="Times New Roman" w:eastAsia="Times New Roman" w:hAnsi="Times New Roman"/>
                <w:sz w:val="28"/>
                <w:szCs w:val="28"/>
              </w:rPr>
            </w:pPr>
            <w:r w:rsidRPr="00F42E33">
              <w:rPr>
                <w:rFonts w:ascii="Times New Roman" w:eastAsia="Times New Roman" w:hAnsi="Times New Roman"/>
                <w:sz w:val="28"/>
                <w:szCs w:val="28"/>
              </w:rPr>
              <w:t>М. П.</w:t>
            </w:r>
          </w:p>
          <w:p w:rsidR="005D40CD" w:rsidRPr="00F42E33" w:rsidRDefault="005D40CD" w:rsidP="00724D09">
            <w:pPr>
              <w:widowControl w:val="0"/>
              <w:jc w:val="center"/>
              <w:outlineLvl w:val="1"/>
              <w:rPr>
                <w:rFonts w:ascii="Times New Roman" w:eastAsia="Times New Roman" w:hAnsi="Times New Roman"/>
                <w:b/>
                <w:bCs/>
                <w:sz w:val="28"/>
                <w:szCs w:val="28"/>
              </w:rPr>
            </w:pPr>
          </w:p>
        </w:tc>
      </w:tr>
    </w:tbl>
    <w:p w:rsidR="005D40CD"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 xml:space="preserve">ПРИМЕРНОЕ ПОЛОЖЕНИЕ </w:t>
      </w: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 xml:space="preserve">о комиссии по урегулированию споров между участниками </w:t>
      </w: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образовательных отношений</w:t>
      </w: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p>
    <w:p w:rsidR="005D40CD" w:rsidRPr="00F42E33" w:rsidRDefault="005D40CD" w:rsidP="005D40CD">
      <w:pPr>
        <w:widowControl w:val="0"/>
        <w:spacing w:after="0" w:line="240" w:lineRule="auto"/>
        <w:jc w:val="center"/>
        <w:outlineLvl w:val="1"/>
        <w:rPr>
          <w:rFonts w:ascii="Times New Roman" w:eastAsia="Times New Roman" w:hAnsi="Times New Roman" w:cs="Times New Roman"/>
          <w:b/>
          <w:bCs/>
          <w:sz w:val="28"/>
          <w:szCs w:val="28"/>
        </w:rPr>
      </w:pPr>
    </w:p>
    <w:p w:rsidR="005D40CD" w:rsidRPr="00F42E33" w:rsidRDefault="005D40CD" w:rsidP="005D40CD">
      <w:pPr>
        <w:widowControl w:val="0"/>
        <w:numPr>
          <w:ilvl w:val="0"/>
          <w:numId w:val="1"/>
        </w:numPr>
        <w:tabs>
          <w:tab w:val="left" w:pos="3806"/>
        </w:tabs>
        <w:spacing w:after="0" w:line="240" w:lineRule="auto"/>
        <w:ind w:left="3500"/>
        <w:outlineLvl w:val="1"/>
        <w:rPr>
          <w:rFonts w:ascii="Times New Roman" w:eastAsia="Times New Roman" w:hAnsi="Times New Roman" w:cs="Times New Roman"/>
          <w:b/>
          <w:bCs/>
          <w:sz w:val="28"/>
          <w:szCs w:val="28"/>
        </w:rPr>
      </w:pPr>
      <w:bookmarkStart w:id="3" w:name="bookmark2"/>
      <w:r w:rsidRPr="00F42E33">
        <w:rPr>
          <w:rFonts w:ascii="Times New Roman" w:eastAsia="Times New Roman" w:hAnsi="Times New Roman" w:cs="Times New Roman"/>
          <w:b/>
          <w:bCs/>
          <w:sz w:val="28"/>
          <w:szCs w:val="28"/>
        </w:rPr>
        <w:t>ОБЩИЕ ПОЛОЖЕНИЯ</w:t>
      </w:r>
      <w:bookmarkEnd w:id="3"/>
    </w:p>
    <w:p w:rsidR="005D40CD" w:rsidRPr="00F42E33" w:rsidRDefault="005D40CD" w:rsidP="005D40CD">
      <w:pPr>
        <w:widowControl w:val="0"/>
        <w:tabs>
          <w:tab w:val="left" w:pos="3806"/>
        </w:tabs>
        <w:spacing w:after="0" w:line="240" w:lineRule="auto"/>
        <w:ind w:left="3500"/>
        <w:outlineLvl w:val="1"/>
        <w:rPr>
          <w:rFonts w:ascii="Times New Roman" w:eastAsia="Times New Roman" w:hAnsi="Times New Roman" w:cs="Times New Roman"/>
          <w:b/>
          <w:bCs/>
          <w:sz w:val="28"/>
          <w:szCs w:val="28"/>
        </w:rPr>
      </w:pPr>
    </w:p>
    <w:p w:rsidR="005D40CD" w:rsidRPr="00F42E33" w:rsidRDefault="005D40CD" w:rsidP="005D40CD">
      <w:pPr>
        <w:widowControl w:val="0"/>
        <w:tabs>
          <w:tab w:val="left" w:pos="103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 Настоящее примерное положение (далее — Положение) разработано в соответствии с Федеральным законом от 29 декабря 2012 </w:t>
      </w:r>
      <w:proofErr w:type="spellStart"/>
      <w:r w:rsidRPr="00F42E33">
        <w:rPr>
          <w:rFonts w:ascii="Times New Roman" w:eastAsia="Times New Roman" w:hAnsi="Times New Roman" w:cs="Times New Roman"/>
          <w:sz w:val="28"/>
          <w:szCs w:val="28"/>
        </w:rPr>
        <w:t>года№</w:t>
      </w:r>
      <w:proofErr w:type="spellEnd"/>
      <w:r w:rsidRPr="00F42E33">
        <w:rPr>
          <w:rFonts w:ascii="Times New Roman" w:eastAsia="Times New Roman" w:hAnsi="Times New Roman" w:cs="Times New Roman"/>
          <w:sz w:val="28"/>
          <w:szCs w:val="28"/>
        </w:rPr>
        <w:t xml:space="preserve"> 273-ФЗ «Об образовании в Российской Федерации» (далее - Федеральный закон № 273).</w:t>
      </w:r>
    </w:p>
    <w:p w:rsidR="005D40CD" w:rsidRPr="00F42E33" w:rsidRDefault="005D40CD" w:rsidP="005D40CD">
      <w:pPr>
        <w:widowControl w:val="0"/>
        <w:tabs>
          <w:tab w:val="left" w:pos="1031"/>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numPr>
          <w:ilvl w:val="0"/>
          <w:numId w:val="1"/>
        </w:numPr>
        <w:tabs>
          <w:tab w:val="left" w:pos="108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Комиссия по урегулированию споров между участниками</w:t>
      </w:r>
    </w:p>
    <w:p w:rsidR="005D40CD" w:rsidRPr="00F42E33" w:rsidRDefault="005D40CD" w:rsidP="005D40CD">
      <w:pPr>
        <w:widowControl w:val="0"/>
        <w:tabs>
          <w:tab w:val="left" w:leader="underscore" w:pos="944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образовательных отношений </w:t>
      </w:r>
      <w:proofErr w:type="gramStart"/>
      <w:r w:rsidRPr="00F42E33">
        <w:rPr>
          <w:rFonts w:ascii="Times New Roman" w:eastAsia="Times New Roman" w:hAnsi="Times New Roman" w:cs="Times New Roman"/>
          <w:sz w:val="28"/>
          <w:szCs w:val="28"/>
        </w:rPr>
        <w:t>в</w:t>
      </w:r>
      <w:proofErr w:type="gramEnd"/>
      <w:r w:rsidRPr="00F42E33">
        <w:rPr>
          <w:rFonts w:ascii="Times New Roman" w:eastAsia="Times New Roman" w:hAnsi="Times New Roman" w:cs="Times New Roman"/>
          <w:sz w:val="28"/>
          <w:szCs w:val="28"/>
        </w:rPr>
        <w:tab/>
      </w:r>
    </w:p>
    <w:p w:rsidR="005D40CD" w:rsidRPr="00F42E33" w:rsidRDefault="005D40CD" w:rsidP="005D40CD">
      <w:pPr>
        <w:widowControl w:val="0"/>
        <w:spacing w:after="0" w:line="240" w:lineRule="auto"/>
        <w:jc w:val="right"/>
        <w:rPr>
          <w:rFonts w:ascii="Times New Roman" w:eastAsia="Times New Roman" w:hAnsi="Times New Roman" w:cs="Times New Roman"/>
          <w:i/>
          <w:iCs/>
          <w:sz w:val="19"/>
          <w:szCs w:val="19"/>
        </w:rPr>
      </w:pPr>
      <w:r w:rsidRPr="00F42E33">
        <w:rPr>
          <w:rFonts w:ascii="Times New Roman" w:eastAsia="Times New Roman" w:hAnsi="Times New Roman" w:cs="Times New Roman"/>
          <w:i/>
          <w:iCs/>
          <w:sz w:val="19"/>
          <w:szCs w:val="19"/>
        </w:rPr>
        <w:t>(наименование организации, осуществляющей образовательную деятельность)</w:t>
      </w: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p>
    <w:p w:rsidR="005D40CD" w:rsidRPr="00A63802" w:rsidRDefault="005D40CD" w:rsidP="005D40CD">
      <w:pPr>
        <w:widowControl w:val="0"/>
        <w:spacing w:after="0" w:line="226" w:lineRule="exact"/>
        <w:ind w:firstLine="708"/>
        <w:jc w:val="both"/>
        <w:rPr>
          <w:rFonts w:ascii="Times New Roman" w:eastAsia="Times New Roman" w:hAnsi="Times New Roman" w:cs="Times New Roman"/>
          <w:sz w:val="24"/>
          <w:szCs w:val="24"/>
        </w:rPr>
      </w:pPr>
      <w:proofErr w:type="gramStart"/>
      <w:r w:rsidRPr="00A63802">
        <w:rPr>
          <w:rFonts w:ascii="Times New Roman" w:eastAsia="Times New Roman" w:hAnsi="Times New Roman" w:cs="Times New Roman"/>
          <w:sz w:val="24"/>
          <w:szCs w:val="24"/>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5D40CD" w:rsidRPr="00A63802" w:rsidRDefault="005D40CD" w:rsidP="005D40CD">
      <w:pPr>
        <w:widowControl w:val="0"/>
        <w:spacing w:after="0" w:line="226" w:lineRule="exact"/>
        <w:ind w:firstLine="708"/>
        <w:jc w:val="both"/>
        <w:rPr>
          <w:rFonts w:ascii="Times New Roman" w:eastAsia="Times New Roman" w:hAnsi="Times New Roman" w:cs="Times New Roman"/>
          <w:sz w:val="24"/>
          <w:szCs w:val="24"/>
        </w:rPr>
      </w:pPr>
      <w:r w:rsidRPr="00A63802">
        <w:rPr>
          <w:rFonts w:ascii="Times New Roman" w:eastAsia="Times New Roman" w:hAnsi="Times New Roman" w:cs="Times New Roman"/>
          <w:sz w:val="24"/>
          <w:szCs w:val="24"/>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5D40CD" w:rsidRPr="00A63802" w:rsidRDefault="005D40CD" w:rsidP="005D40CD">
      <w:pPr>
        <w:widowControl w:val="0"/>
        <w:spacing w:after="0" w:line="240" w:lineRule="auto"/>
        <w:jc w:val="both"/>
        <w:rPr>
          <w:rFonts w:ascii="Times New Roman" w:eastAsia="Times New Roman" w:hAnsi="Times New Roman" w:cs="Times New Roman"/>
          <w:sz w:val="24"/>
          <w:szCs w:val="24"/>
        </w:rPr>
      </w:pP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numPr>
          <w:ilvl w:val="0"/>
          <w:numId w:val="1"/>
        </w:numPr>
        <w:tabs>
          <w:tab w:val="left" w:pos="1038"/>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5D40CD" w:rsidRPr="00F42E33" w:rsidRDefault="005D40CD" w:rsidP="005D40CD">
      <w:pPr>
        <w:widowControl w:val="0"/>
        <w:tabs>
          <w:tab w:val="left" w:pos="1038"/>
        </w:tabs>
        <w:spacing w:after="0" w:line="240" w:lineRule="auto"/>
        <w:ind w:left="740"/>
        <w:jc w:val="both"/>
        <w:rPr>
          <w:rFonts w:ascii="Times New Roman" w:eastAsia="Times New Roman" w:hAnsi="Times New Roman" w:cs="Times New Roman"/>
          <w:sz w:val="28"/>
          <w:szCs w:val="28"/>
        </w:rPr>
      </w:pPr>
    </w:p>
    <w:p w:rsidR="005D40CD" w:rsidRPr="00F42E33" w:rsidRDefault="005D40CD" w:rsidP="005D40CD">
      <w:pPr>
        <w:widowControl w:val="0"/>
        <w:numPr>
          <w:ilvl w:val="0"/>
          <w:numId w:val="1"/>
        </w:numPr>
        <w:tabs>
          <w:tab w:val="left" w:pos="106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Настоящее Положение принято с учётом мнения совета </w:t>
      </w:r>
      <w:proofErr w:type="gramStart"/>
      <w:r w:rsidRPr="00F42E33">
        <w:rPr>
          <w:rFonts w:ascii="Times New Roman" w:eastAsia="Times New Roman" w:hAnsi="Times New Roman" w:cs="Times New Roman"/>
          <w:sz w:val="28"/>
          <w:szCs w:val="28"/>
        </w:rPr>
        <w:t>обучающихся</w:t>
      </w:r>
      <w:proofErr w:type="gramEnd"/>
    </w:p>
    <w:p w:rsidR="005D40CD" w:rsidRPr="00F42E33" w:rsidRDefault="005D40CD" w:rsidP="005D40CD">
      <w:pPr>
        <w:widowControl w:val="0"/>
        <w:tabs>
          <w:tab w:val="left" w:leader="underscore" w:pos="3662"/>
          <w:tab w:val="left" w:leader="underscore" w:pos="5021"/>
        </w:tabs>
        <w:spacing w:after="0" w:line="240" w:lineRule="auto"/>
        <w:jc w:val="both"/>
        <w:rPr>
          <w:rFonts w:ascii="Times New Roman" w:eastAsia="Times New Roman" w:hAnsi="Times New Roman" w:cs="Times New Roman"/>
          <w:sz w:val="28"/>
          <w:szCs w:val="28"/>
        </w:rPr>
      </w:pPr>
      <w:proofErr w:type="gramStart"/>
      <w:r w:rsidRPr="00F42E33">
        <w:rPr>
          <w:rFonts w:ascii="Times New Roman" w:eastAsia="Times New Roman" w:hAnsi="Times New Roman" w:cs="Times New Roman"/>
          <w:i/>
          <w:iCs/>
          <w:color w:val="000000"/>
          <w:spacing w:val="-10"/>
          <w:shd w:val="clear" w:color="auto" w:fill="FFFFFF"/>
          <w:lang w:eastAsia="ru-RU" w:bidi="ru-RU"/>
        </w:rPr>
        <w:t>(протокол от</w:t>
      </w:r>
      <w:r w:rsidRPr="00F42E33">
        <w:rPr>
          <w:rFonts w:ascii="Times New Roman" w:eastAsia="Times New Roman" w:hAnsi="Times New Roman" w:cs="Times New Roman"/>
          <w:color w:val="000000"/>
          <w:spacing w:val="-10"/>
          <w:shd w:val="clear" w:color="auto" w:fill="FFFFFF"/>
          <w:lang w:eastAsia="ru-RU" w:bidi="ru-RU"/>
        </w:rPr>
        <w:t xml:space="preserve"> </w:t>
      </w:r>
      <w:r w:rsidRPr="00F42E33">
        <w:rPr>
          <w:rFonts w:ascii="Times New Roman" w:eastAsia="Times New Roman" w:hAnsi="Times New Roman" w:cs="Times New Roman"/>
          <w:sz w:val="28"/>
          <w:szCs w:val="28"/>
        </w:rPr>
        <w:tab/>
        <w:t xml:space="preserve"> </w:t>
      </w:r>
      <w:r w:rsidRPr="00F42E33">
        <w:rPr>
          <w:rFonts w:ascii="Times New Roman" w:eastAsia="Times New Roman" w:hAnsi="Times New Roman" w:cs="Times New Roman"/>
          <w:i/>
          <w:iCs/>
          <w:color w:val="000000"/>
          <w:spacing w:val="-10"/>
          <w:sz w:val="34"/>
          <w:szCs w:val="34"/>
          <w:shd w:val="clear" w:color="auto" w:fill="FFFFFF"/>
          <w:lang w:eastAsia="ru-RU" w:bidi="ru-RU"/>
        </w:rPr>
        <w:t>№</w:t>
      </w:r>
      <w:r w:rsidRPr="00F42E33">
        <w:rPr>
          <w:rFonts w:ascii="Times New Roman" w:eastAsia="Times New Roman" w:hAnsi="Times New Roman" w:cs="Times New Roman"/>
          <w:sz w:val="28"/>
          <w:szCs w:val="28"/>
        </w:rPr>
        <w:tab/>
      </w:r>
      <w:r w:rsidRPr="00F42E33">
        <w:rPr>
          <w:rFonts w:ascii="Times New Roman" w:eastAsia="Times New Roman" w:hAnsi="Times New Roman" w:cs="Times New Roman"/>
          <w:i/>
          <w:iCs/>
          <w:color w:val="000000"/>
          <w:spacing w:val="-10"/>
          <w:sz w:val="34"/>
          <w:szCs w:val="34"/>
          <w:shd w:val="clear" w:color="auto" w:fill="FFFFFF"/>
          <w:lang w:eastAsia="ru-RU" w:bidi="ru-RU"/>
        </w:rPr>
        <w:t>)</w:t>
      </w:r>
      <w:r w:rsidRPr="00F42E33">
        <w:rPr>
          <w:rFonts w:ascii="Times New Roman" w:eastAsia="Times New Roman" w:hAnsi="Times New Roman" w:cs="Times New Roman"/>
          <w:sz w:val="28"/>
          <w:szCs w:val="28"/>
        </w:rPr>
        <w:t xml:space="preserve"> и совета родителей (законных</w:t>
      </w:r>
      <w:proofErr w:type="gramEnd"/>
    </w:p>
    <w:p w:rsidR="005D40CD" w:rsidRPr="00F42E33" w:rsidRDefault="005D40CD" w:rsidP="005D40CD">
      <w:pPr>
        <w:widowControl w:val="0"/>
        <w:tabs>
          <w:tab w:val="left" w:leader="underscore" w:pos="3307"/>
          <w:tab w:val="left" w:leader="underscore" w:pos="4478"/>
        </w:tabs>
        <w:spacing w:after="0" w:line="240" w:lineRule="auto"/>
        <w:jc w:val="both"/>
        <w:rPr>
          <w:rFonts w:ascii="Times New Roman" w:eastAsia="Times New Roman" w:hAnsi="Times New Roman" w:cs="Times New Roman"/>
          <w:i/>
          <w:iCs/>
          <w:color w:val="000000"/>
          <w:shd w:val="clear" w:color="auto" w:fill="FFFFFF"/>
          <w:lang w:eastAsia="ru-RU" w:bidi="ru-RU"/>
        </w:rPr>
      </w:pPr>
      <w:r w:rsidRPr="00F42E33">
        <w:rPr>
          <w:rFonts w:ascii="Times New Roman" w:eastAsia="Times New Roman" w:hAnsi="Times New Roman" w:cs="Times New Roman"/>
          <w:sz w:val="28"/>
          <w:szCs w:val="28"/>
        </w:rPr>
        <w:t xml:space="preserve">представителей) несовершеннолетних обучающихся (далее - совет родителей) </w:t>
      </w:r>
      <w:r w:rsidRPr="00F42E33">
        <w:rPr>
          <w:rFonts w:ascii="Times New Roman" w:eastAsia="Times New Roman" w:hAnsi="Times New Roman" w:cs="Times New Roman"/>
          <w:i/>
          <w:iCs/>
          <w:color w:val="000000"/>
          <w:spacing w:val="-10"/>
          <w:shd w:val="clear" w:color="auto" w:fill="FFFFFF"/>
          <w:lang w:eastAsia="ru-RU" w:bidi="ru-RU"/>
        </w:rPr>
        <w:t xml:space="preserve">(протокол </w:t>
      </w:r>
      <w:proofErr w:type="gramStart"/>
      <w:r w:rsidRPr="00F42E33">
        <w:rPr>
          <w:rFonts w:ascii="Times New Roman" w:eastAsia="Times New Roman" w:hAnsi="Times New Roman" w:cs="Times New Roman"/>
          <w:i/>
          <w:iCs/>
          <w:color w:val="000000"/>
          <w:spacing w:val="-10"/>
          <w:shd w:val="clear" w:color="auto" w:fill="FFFFFF"/>
          <w:lang w:eastAsia="ru-RU" w:bidi="ru-RU"/>
        </w:rPr>
        <w:t>от</w:t>
      </w:r>
      <w:proofErr w:type="gramEnd"/>
      <w:r w:rsidRPr="00F42E33">
        <w:rPr>
          <w:rFonts w:ascii="Times New Roman" w:eastAsia="Times New Roman" w:hAnsi="Times New Roman" w:cs="Times New Roman"/>
          <w:color w:val="000000"/>
          <w:spacing w:val="-10"/>
          <w:shd w:val="clear" w:color="auto" w:fill="FFFFFF"/>
          <w:lang w:eastAsia="ru-RU" w:bidi="ru-RU"/>
        </w:rPr>
        <w:tab/>
      </w:r>
      <w:r w:rsidRPr="00F42E33">
        <w:rPr>
          <w:rFonts w:ascii="Times New Roman" w:eastAsia="Times New Roman" w:hAnsi="Times New Roman" w:cs="Times New Roman"/>
          <w:i/>
          <w:iCs/>
          <w:color w:val="000000"/>
          <w:spacing w:val="-10"/>
          <w:shd w:val="clear" w:color="auto" w:fill="FFFFFF"/>
          <w:lang w:eastAsia="ru-RU" w:bidi="ru-RU"/>
        </w:rPr>
        <w:t>№</w:t>
      </w:r>
      <w:r w:rsidRPr="00F42E33">
        <w:rPr>
          <w:rFonts w:ascii="Times New Roman" w:eastAsia="Times New Roman" w:hAnsi="Times New Roman" w:cs="Times New Roman"/>
          <w:color w:val="000000"/>
          <w:spacing w:val="-10"/>
          <w:shd w:val="clear" w:color="auto" w:fill="FFFFFF"/>
          <w:lang w:eastAsia="ru-RU" w:bidi="ru-RU"/>
        </w:rPr>
        <w:tab/>
      </w:r>
      <w:r w:rsidRPr="00F42E33">
        <w:rPr>
          <w:rFonts w:ascii="Times New Roman" w:eastAsia="Times New Roman" w:hAnsi="Times New Roman" w:cs="Times New Roman"/>
          <w:i/>
          <w:iCs/>
          <w:color w:val="000000"/>
          <w:spacing w:val="-10"/>
          <w:shd w:val="clear" w:color="auto" w:fill="FFFFFF"/>
          <w:lang w:eastAsia="ru-RU" w:bidi="ru-RU"/>
        </w:rPr>
        <w:t>)</w:t>
      </w:r>
    </w:p>
    <w:p w:rsidR="005D40CD" w:rsidRPr="00F42E33" w:rsidRDefault="005D40CD" w:rsidP="005D40CD">
      <w:pPr>
        <w:widowControl w:val="0"/>
        <w:tabs>
          <w:tab w:val="left" w:leader="underscore" w:pos="3307"/>
          <w:tab w:val="left" w:leader="underscore" w:pos="4478"/>
        </w:tabs>
        <w:spacing w:after="0" w:line="240" w:lineRule="auto"/>
        <w:jc w:val="both"/>
        <w:rPr>
          <w:rFonts w:ascii="Times New Roman" w:eastAsia="Times New Roman" w:hAnsi="Times New Roman" w:cs="Times New Roman"/>
          <w:sz w:val="28"/>
          <w:szCs w:val="28"/>
        </w:rPr>
      </w:pPr>
    </w:p>
    <w:p w:rsidR="005D40CD" w:rsidRPr="00F42E33" w:rsidRDefault="005D40CD" w:rsidP="005D40CD">
      <w:pPr>
        <w:spacing w:after="0" w:line="240" w:lineRule="auto"/>
        <w:ind w:firstLine="708"/>
        <w:jc w:val="both"/>
        <w:rPr>
          <w:rFonts w:ascii="Times New Roman" w:eastAsia="Calibri" w:hAnsi="Times New Roman" w:cs="Times New Roman"/>
          <w:sz w:val="28"/>
          <w:szCs w:val="28"/>
        </w:rPr>
      </w:pPr>
      <w:r w:rsidRPr="00F42E33">
        <w:rPr>
          <w:rFonts w:ascii="Times New Roman" w:eastAsia="Calibri" w:hAnsi="Times New Roman" w:cs="Times New Roman"/>
          <w:sz w:val="28"/>
          <w:szCs w:val="28"/>
        </w:rPr>
        <w:t>5.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5D40CD" w:rsidRPr="00F42E33" w:rsidRDefault="005D40CD" w:rsidP="005D40CD">
      <w:pPr>
        <w:spacing w:after="0" w:line="240" w:lineRule="auto"/>
        <w:ind w:firstLine="708"/>
        <w:jc w:val="both"/>
        <w:rPr>
          <w:rFonts w:ascii="Times New Roman" w:eastAsia="Calibri" w:hAnsi="Times New Roman" w:cs="Times New Roman"/>
          <w:sz w:val="28"/>
          <w:szCs w:val="28"/>
        </w:rPr>
      </w:pPr>
    </w:p>
    <w:p w:rsidR="005D40CD" w:rsidRPr="00F42E33" w:rsidRDefault="005D40CD" w:rsidP="005D40CD">
      <w:pPr>
        <w:spacing w:after="0" w:line="240" w:lineRule="auto"/>
        <w:ind w:firstLine="708"/>
        <w:jc w:val="both"/>
        <w:rPr>
          <w:rFonts w:ascii="Times New Roman" w:eastAsia="Calibri" w:hAnsi="Times New Roman" w:cs="Times New Roman"/>
          <w:sz w:val="28"/>
          <w:szCs w:val="28"/>
        </w:rPr>
      </w:pPr>
      <w:r w:rsidRPr="00F42E33">
        <w:rPr>
          <w:rFonts w:ascii="Times New Roman" w:eastAsia="Calibri" w:hAnsi="Times New Roman" w:cs="Times New Roman"/>
          <w:sz w:val="28"/>
          <w:szCs w:val="28"/>
        </w:rPr>
        <w:t>6.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5D40CD" w:rsidRPr="00F42E33" w:rsidRDefault="005D40CD" w:rsidP="005D40CD">
      <w:pPr>
        <w:spacing w:after="0" w:line="240" w:lineRule="auto"/>
        <w:ind w:firstLine="708"/>
        <w:jc w:val="both"/>
        <w:rPr>
          <w:rFonts w:ascii="Times New Roman" w:eastAsia="Calibri" w:hAnsi="Times New Roman" w:cs="Times New Roman"/>
          <w:sz w:val="28"/>
          <w:szCs w:val="28"/>
        </w:rPr>
      </w:pPr>
    </w:p>
    <w:p w:rsidR="005D40CD" w:rsidRPr="00F42E33" w:rsidRDefault="005D40CD" w:rsidP="005D40CD">
      <w:pPr>
        <w:widowControl w:val="0"/>
        <w:tabs>
          <w:tab w:val="left" w:pos="2584"/>
        </w:tabs>
        <w:spacing w:after="0" w:line="240" w:lineRule="auto"/>
        <w:jc w:val="center"/>
        <w:outlineLvl w:val="1"/>
        <w:rPr>
          <w:rFonts w:ascii="Times New Roman" w:eastAsia="Times New Roman" w:hAnsi="Times New Roman" w:cs="Times New Roman"/>
          <w:b/>
          <w:bCs/>
          <w:sz w:val="28"/>
          <w:szCs w:val="28"/>
        </w:rPr>
      </w:pPr>
      <w:bookmarkStart w:id="4" w:name="bookmark3"/>
      <w:r w:rsidRPr="00F42E33">
        <w:rPr>
          <w:rFonts w:ascii="Times New Roman" w:eastAsia="Times New Roman" w:hAnsi="Times New Roman" w:cs="Times New Roman"/>
          <w:b/>
          <w:bCs/>
          <w:sz w:val="28"/>
          <w:szCs w:val="28"/>
        </w:rPr>
        <w:t>2. Порядок создания и работы Комиссии</w:t>
      </w:r>
      <w:bookmarkEnd w:id="4"/>
    </w:p>
    <w:p w:rsidR="005D40CD" w:rsidRPr="00F42E33" w:rsidRDefault="005D40CD" w:rsidP="005D40CD">
      <w:pPr>
        <w:widowControl w:val="0"/>
        <w:tabs>
          <w:tab w:val="left" w:pos="2584"/>
        </w:tabs>
        <w:spacing w:after="0" w:line="240" w:lineRule="auto"/>
        <w:jc w:val="center"/>
        <w:outlineLvl w:val="1"/>
        <w:rPr>
          <w:rFonts w:ascii="Times New Roman" w:eastAsia="Times New Roman" w:hAnsi="Times New Roman" w:cs="Times New Roman"/>
          <w:b/>
          <w:bCs/>
          <w:sz w:val="28"/>
          <w:szCs w:val="28"/>
        </w:rPr>
      </w:pPr>
    </w:p>
    <w:p w:rsidR="005D40CD" w:rsidRPr="00F42E33" w:rsidRDefault="005D40CD" w:rsidP="005D40CD">
      <w:pPr>
        <w:widowControl w:val="0"/>
        <w:tabs>
          <w:tab w:val="left" w:pos="1033"/>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7. 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5D40CD" w:rsidRPr="00F42E33" w:rsidRDefault="005D40CD" w:rsidP="005D40CD">
      <w:pPr>
        <w:widowControl w:val="0"/>
        <w:tabs>
          <w:tab w:val="left" w:pos="1033"/>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028"/>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ab/>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5D40CD" w:rsidRPr="00F42E33" w:rsidRDefault="005D40CD" w:rsidP="005D40CD">
      <w:pPr>
        <w:widowControl w:val="0"/>
        <w:tabs>
          <w:tab w:val="left" w:pos="1028"/>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numPr>
          <w:ilvl w:val="0"/>
          <w:numId w:val="2"/>
        </w:numPr>
        <w:tabs>
          <w:tab w:val="left" w:pos="1058"/>
          <w:tab w:val="left" w:leader="underscore" w:pos="6534"/>
        </w:tabs>
        <w:spacing w:after="0" w:line="240" w:lineRule="auto"/>
        <w:jc w:val="both"/>
        <w:rPr>
          <w:rFonts w:ascii="Times New Roman" w:eastAsia="Times New Roman" w:hAnsi="Times New Roman" w:cs="Times New Roman"/>
          <w:i/>
          <w:iCs/>
          <w:sz w:val="19"/>
          <w:szCs w:val="19"/>
        </w:rPr>
      </w:pPr>
      <w:r w:rsidRPr="00F42E33">
        <w:rPr>
          <w:rFonts w:ascii="Times New Roman" w:eastAsia="Times New Roman" w:hAnsi="Times New Roman" w:cs="Times New Roman"/>
          <w:bCs/>
          <w:color w:val="000000"/>
          <w:sz w:val="28"/>
          <w:szCs w:val="28"/>
          <w:shd w:val="clear" w:color="auto" w:fill="FFFFFF"/>
          <w:lang w:eastAsia="ru-RU" w:bidi="ru-RU"/>
        </w:rPr>
        <w:t>Срок</w:t>
      </w:r>
      <w:r w:rsidRPr="00F42E33">
        <w:rPr>
          <w:rFonts w:ascii="Times New Roman" w:eastAsia="Times New Roman" w:hAnsi="Times New Roman" w:cs="Times New Roman"/>
          <w:b/>
          <w:bCs/>
          <w:color w:val="000000"/>
          <w:sz w:val="18"/>
          <w:szCs w:val="18"/>
          <w:shd w:val="clear" w:color="auto" w:fill="FFFFFF"/>
          <w:lang w:eastAsia="ru-RU" w:bidi="ru-RU"/>
        </w:rPr>
        <w:t xml:space="preserve"> ПОЛНОМОЧИЙ </w:t>
      </w:r>
      <w:r w:rsidRPr="00F42E33">
        <w:rPr>
          <w:rFonts w:ascii="Times New Roman" w:eastAsia="Times New Roman" w:hAnsi="Times New Roman" w:cs="Times New Roman"/>
          <w:color w:val="000000"/>
          <w:sz w:val="28"/>
          <w:szCs w:val="28"/>
          <w:shd w:val="clear" w:color="auto" w:fill="FFFFFF"/>
          <w:lang w:eastAsia="ru-RU" w:bidi="ru-RU"/>
        </w:rPr>
        <w:t>Комиссии —</w:t>
      </w:r>
      <w:r w:rsidRPr="00F42E33">
        <w:rPr>
          <w:rFonts w:ascii="Times New Roman" w:eastAsia="Times New Roman" w:hAnsi="Times New Roman" w:cs="Times New Roman"/>
          <w:color w:val="000000"/>
          <w:sz w:val="28"/>
          <w:szCs w:val="28"/>
          <w:shd w:val="clear" w:color="auto" w:fill="FFFFFF"/>
          <w:lang w:eastAsia="ru-RU" w:bidi="ru-RU"/>
        </w:rPr>
        <w:tab/>
      </w:r>
      <w:r w:rsidRPr="00F42E33">
        <w:rPr>
          <w:rFonts w:ascii="Times New Roman" w:eastAsia="Times New Roman" w:hAnsi="Times New Roman" w:cs="Times New Roman"/>
          <w:i/>
          <w:iCs/>
          <w:sz w:val="19"/>
          <w:szCs w:val="19"/>
        </w:rPr>
        <w:t>(устанавливается сторонами).</w:t>
      </w:r>
    </w:p>
    <w:p w:rsidR="005D40CD" w:rsidRPr="00F42E33" w:rsidRDefault="005D40CD" w:rsidP="005D40CD">
      <w:pPr>
        <w:widowControl w:val="0"/>
        <w:tabs>
          <w:tab w:val="left" w:pos="1058"/>
          <w:tab w:val="left" w:leader="underscore" w:pos="6534"/>
        </w:tabs>
        <w:spacing w:after="0" w:line="240" w:lineRule="auto"/>
        <w:ind w:left="1068"/>
        <w:jc w:val="both"/>
        <w:rPr>
          <w:rFonts w:ascii="Times New Roman" w:eastAsia="Times New Roman" w:hAnsi="Times New Roman" w:cs="Times New Roman"/>
          <w:i/>
          <w:iCs/>
          <w:sz w:val="19"/>
          <w:szCs w:val="19"/>
        </w:rPr>
      </w:pPr>
    </w:p>
    <w:p w:rsidR="005D40CD" w:rsidRPr="00F42E33" w:rsidRDefault="005D40CD" w:rsidP="005D40CD">
      <w:pPr>
        <w:widowControl w:val="0"/>
        <w:tabs>
          <w:tab w:val="left" w:pos="122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10. Досрочное прекращение полномочий члена Комиссии предусмотрено в следующих случаях:</w:t>
      </w:r>
    </w:p>
    <w:p w:rsidR="005D40CD" w:rsidRPr="00F42E33" w:rsidRDefault="005D40CD" w:rsidP="005D40CD">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на основании личного заявления члена Комиссии об исключении из её состава;</w:t>
      </w:r>
    </w:p>
    <w:p w:rsidR="005D40CD" w:rsidRPr="00F42E33" w:rsidRDefault="005D40CD" w:rsidP="005D40CD">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по требованию не менее 2/3 членов Комиссии, выраженному в письменной форме;</w:t>
      </w:r>
    </w:p>
    <w:p w:rsidR="005D40CD" w:rsidRPr="00F42E33" w:rsidRDefault="005D40CD" w:rsidP="005D40CD">
      <w:pPr>
        <w:widowControl w:val="0"/>
        <w:numPr>
          <w:ilvl w:val="0"/>
          <w:numId w:val="3"/>
        </w:numPr>
        <w:tabs>
          <w:tab w:val="left" w:pos="1130"/>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случае прекращения членом Комиссии образовательных или трудовых отношений с организацией.</w:t>
      </w:r>
    </w:p>
    <w:p w:rsidR="005D40CD" w:rsidRPr="00F42E33" w:rsidRDefault="005D40CD" w:rsidP="005D40CD">
      <w:pPr>
        <w:widowControl w:val="0"/>
        <w:tabs>
          <w:tab w:val="left" w:pos="1130"/>
        </w:tabs>
        <w:spacing w:after="0" w:line="240" w:lineRule="auto"/>
        <w:ind w:left="760"/>
        <w:jc w:val="both"/>
        <w:rPr>
          <w:rFonts w:ascii="Times New Roman" w:eastAsia="Times New Roman" w:hAnsi="Times New Roman" w:cs="Times New Roman"/>
          <w:sz w:val="28"/>
          <w:szCs w:val="28"/>
        </w:rPr>
      </w:pPr>
    </w:p>
    <w:p w:rsidR="005D40CD" w:rsidRPr="00F42E33" w:rsidRDefault="005D40CD" w:rsidP="005D40CD">
      <w:pPr>
        <w:widowControl w:val="0"/>
        <w:tabs>
          <w:tab w:val="left" w:pos="123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w:t>
      </w:r>
      <w:r w:rsidRPr="00F42E33">
        <w:rPr>
          <w:rFonts w:ascii="Times New Roman" w:eastAsia="Times New Roman" w:hAnsi="Times New Roman" w:cs="Times New Roman"/>
          <w:sz w:val="28"/>
          <w:szCs w:val="28"/>
        </w:rPr>
        <w:lastRenderedPageBreak/>
        <w:t>Положения.</w:t>
      </w:r>
    </w:p>
    <w:p w:rsidR="005D40CD" w:rsidRPr="00F42E33" w:rsidRDefault="005D40CD" w:rsidP="005D40CD">
      <w:pPr>
        <w:widowControl w:val="0"/>
        <w:tabs>
          <w:tab w:val="left" w:pos="1231"/>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226"/>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12. Члены Комиссии осуществляют свою деятельность на безвозмездной основе.</w:t>
      </w:r>
    </w:p>
    <w:p w:rsidR="005D40CD" w:rsidRPr="00F42E33" w:rsidRDefault="005D40CD" w:rsidP="005D40CD">
      <w:pPr>
        <w:widowControl w:val="0"/>
        <w:tabs>
          <w:tab w:val="left" w:pos="1226"/>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226"/>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13. Комиссия избирает из своего состава председателя, заместителя председателя и секретаря.</w:t>
      </w:r>
    </w:p>
    <w:p w:rsidR="005D40CD" w:rsidRPr="00F42E33" w:rsidRDefault="005D40CD" w:rsidP="005D40CD">
      <w:pPr>
        <w:widowControl w:val="0"/>
        <w:tabs>
          <w:tab w:val="left" w:pos="1226"/>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23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5D40CD" w:rsidRPr="00F42E33" w:rsidRDefault="005D40CD" w:rsidP="005D40CD">
      <w:pPr>
        <w:widowControl w:val="0"/>
        <w:tabs>
          <w:tab w:val="left" w:pos="1231"/>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226"/>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z w:val="28"/>
          <w:szCs w:val="28"/>
        </w:rPr>
        <w:t xml:space="preserve">        </w:t>
      </w:r>
      <w:r w:rsidRPr="00F42E33">
        <w:rPr>
          <w:rFonts w:ascii="Times New Roman" w:eastAsia="Times New Roman" w:hAnsi="Times New Roman" w:cs="Times New Roman"/>
          <w:spacing w:val="-4"/>
          <w:sz w:val="28"/>
          <w:szCs w:val="28"/>
        </w:rPr>
        <w:t>15.</w:t>
      </w:r>
      <w:r>
        <w:rPr>
          <w:rFonts w:ascii="Times New Roman" w:eastAsia="Times New Roman" w:hAnsi="Times New Roman" w:cs="Times New Roman"/>
          <w:spacing w:val="-4"/>
          <w:sz w:val="28"/>
          <w:szCs w:val="28"/>
        </w:rPr>
        <w:t xml:space="preserve"> </w:t>
      </w:r>
      <w:r w:rsidRPr="00F42E33">
        <w:rPr>
          <w:rFonts w:ascii="Times New Roman" w:eastAsia="Times New Roman" w:hAnsi="Times New Roman" w:cs="Times New Roman"/>
          <w:spacing w:val="-4"/>
          <w:sz w:val="28"/>
          <w:szCs w:val="28"/>
        </w:rPr>
        <w:t>Председатель Комиссии осуществляет следующие функции и полномочия:</w:t>
      </w:r>
    </w:p>
    <w:p w:rsidR="005D40CD" w:rsidRPr="00F42E33" w:rsidRDefault="005D40CD" w:rsidP="005D40CD">
      <w:pPr>
        <w:widowControl w:val="0"/>
        <w:tabs>
          <w:tab w:val="left" w:pos="1146"/>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 xml:space="preserve">        1) распределение обязанностей между членами Комиссии;</w:t>
      </w:r>
    </w:p>
    <w:p w:rsidR="005D40CD" w:rsidRPr="00F42E33" w:rsidRDefault="005D40CD" w:rsidP="005D40CD">
      <w:pPr>
        <w:widowControl w:val="0"/>
        <w:numPr>
          <w:ilvl w:val="0"/>
          <w:numId w:val="4"/>
        </w:numPr>
        <w:tabs>
          <w:tab w:val="left" w:pos="1175"/>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утверждение повестки заседаний Комиссии;</w:t>
      </w:r>
    </w:p>
    <w:p w:rsidR="005D40CD" w:rsidRPr="00F42E33" w:rsidRDefault="005D40CD" w:rsidP="005D40CD">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созыв заседаний Комиссии;</w:t>
      </w:r>
    </w:p>
    <w:p w:rsidR="005D40CD" w:rsidRPr="00F42E33" w:rsidRDefault="005D40CD" w:rsidP="005D40CD">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председательство на заседаниях Комиссии;</w:t>
      </w:r>
    </w:p>
    <w:p w:rsidR="005D40CD" w:rsidRPr="00F42E33" w:rsidRDefault="005D40CD" w:rsidP="005D40CD">
      <w:pPr>
        <w:widowControl w:val="0"/>
        <w:numPr>
          <w:ilvl w:val="0"/>
          <w:numId w:val="4"/>
        </w:numPr>
        <w:tabs>
          <w:tab w:val="left" w:pos="1179"/>
        </w:tabs>
        <w:spacing w:after="0" w:line="240" w:lineRule="auto"/>
        <w:jc w:val="both"/>
        <w:rPr>
          <w:rFonts w:ascii="Times New Roman" w:eastAsia="Times New Roman" w:hAnsi="Times New Roman" w:cs="Times New Roman"/>
          <w:spacing w:val="-4"/>
          <w:sz w:val="28"/>
          <w:szCs w:val="28"/>
        </w:rPr>
      </w:pPr>
      <w:r w:rsidRPr="00F42E33">
        <w:rPr>
          <w:rFonts w:ascii="Times New Roman" w:eastAsia="Times New Roman" w:hAnsi="Times New Roman" w:cs="Times New Roman"/>
          <w:spacing w:val="-4"/>
          <w:sz w:val="28"/>
          <w:szCs w:val="28"/>
        </w:rPr>
        <w:t>подписание протоколов заседаний и иных исходящих документов Комиссии;</w:t>
      </w:r>
    </w:p>
    <w:p w:rsidR="005D40CD" w:rsidRPr="00F42E33" w:rsidRDefault="005D40CD" w:rsidP="005D40CD">
      <w:pPr>
        <w:widowControl w:val="0"/>
        <w:numPr>
          <w:ilvl w:val="0"/>
          <w:numId w:val="4"/>
        </w:numPr>
        <w:tabs>
          <w:tab w:val="left" w:pos="1179"/>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pacing w:val="-4"/>
          <w:sz w:val="28"/>
          <w:szCs w:val="28"/>
        </w:rPr>
        <w:t xml:space="preserve">общий </w:t>
      </w:r>
      <w:proofErr w:type="gramStart"/>
      <w:r w:rsidRPr="00F42E33">
        <w:rPr>
          <w:rFonts w:ascii="Times New Roman" w:eastAsia="Times New Roman" w:hAnsi="Times New Roman" w:cs="Times New Roman"/>
          <w:spacing w:val="-4"/>
          <w:sz w:val="28"/>
          <w:szCs w:val="28"/>
        </w:rPr>
        <w:t>контроль</w:t>
      </w:r>
      <w:r w:rsidRPr="00F42E33">
        <w:rPr>
          <w:rFonts w:ascii="Times New Roman" w:eastAsia="Times New Roman" w:hAnsi="Times New Roman" w:cs="Times New Roman"/>
          <w:sz w:val="28"/>
          <w:szCs w:val="28"/>
        </w:rPr>
        <w:t xml:space="preserve"> за</w:t>
      </w:r>
      <w:proofErr w:type="gramEnd"/>
      <w:r w:rsidRPr="00F42E33">
        <w:rPr>
          <w:rFonts w:ascii="Times New Roman" w:eastAsia="Times New Roman" w:hAnsi="Times New Roman" w:cs="Times New Roman"/>
          <w:sz w:val="28"/>
          <w:szCs w:val="28"/>
        </w:rPr>
        <w:t xml:space="preserve"> исполнением решений, принятых Комиссией.</w:t>
      </w:r>
    </w:p>
    <w:p w:rsidR="005D40CD" w:rsidRPr="00F42E33" w:rsidRDefault="005D40CD" w:rsidP="005D40CD">
      <w:pPr>
        <w:widowControl w:val="0"/>
        <w:tabs>
          <w:tab w:val="left" w:pos="1179"/>
        </w:tabs>
        <w:spacing w:after="0" w:line="240" w:lineRule="auto"/>
        <w:ind w:left="960"/>
        <w:jc w:val="both"/>
        <w:rPr>
          <w:rFonts w:ascii="Times New Roman" w:eastAsia="Times New Roman" w:hAnsi="Times New Roman" w:cs="Times New Roman"/>
          <w:sz w:val="28"/>
          <w:szCs w:val="28"/>
        </w:rPr>
      </w:pPr>
    </w:p>
    <w:p w:rsidR="005D40CD" w:rsidRPr="00F42E33" w:rsidRDefault="005D40CD" w:rsidP="005D40CD">
      <w:pPr>
        <w:widowControl w:val="0"/>
        <w:tabs>
          <w:tab w:val="left" w:pos="122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16.</w:t>
      </w:r>
      <w:r>
        <w:rPr>
          <w:rFonts w:ascii="Times New Roman" w:eastAsia="Times New Roman" w:hAnsi="Times New Roman" w:cs="Times New Roman"/>
          <w:sz w:val="28"/>
          <w:szCs w:val="28"/>
        </w:rPr>
        <w:t xml:space="preserve"> </w:t>
      </w:r>
      <w:r w:rsidRPr="00F42E33">
        <w:rPr>
          <w:rFonts w:ascii="Times New Roman" w:eastAsia="Times New Roman" w:hAnsi="Times New Roman" w:cs="Times New Roman"/>
          <w:sz w:val="28"/>
          <w:szCs w:val="28"/>
        </w:rPr>
        <w:t>Заместитель председателя Комиссии назначается решением председателя Комиссии из числа её членов.</w:t>
      </w:r>
    </w:p>
    <w:p w:rsidR="005D40CD" w:rsidRPr="00F42E33" w:rsidRDefault="005D40CD" w:rsidP="005D40CD">
      <w:pPr>
        <w:widowControl w:val="0"/>
        <w:tabs>
          <w:tab w:val="left" w:pos="1221"/>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22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17. Заместитель председателя Комиссии осуществляет следующие функции и полномочия:</w:t>
      </w:r>
    </w:p>
    <w:p w:rsidR="005D40CD" w:rsidRPr="00F42E33" w:rsidRDefault="005D40CD" w:rsidP="005D40CD">
      <w:pPr>
        <w:widowControl w:val="0"/>
        <w:numPr>
          <w:ilvl w:val="0"/>
          <w:numId w:val="5"/>
        </w:numPr>
        <w:tabs>
          <w:tab w:val="left" w:pos="1152"/>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координация работы членов Комиссии;</w:t>
      </w:r>
    </w:p>
    <w:p w:rsidR="005D40CD" w:rsidRPr="00F42E33" w:rsidRDefault="005D40CD" w:rsidP="005D40CD">
      <w:pPr>
        <w:widowControl w:val="0"/>
        <w:numPr>
          <w:ilvl w:val="0"/>
          <w:numId w:val="5"/>
        </w:numPr>
        <w:tabs>
          <w:tab w:val="left" w:pos="117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подготовка документов, вносимых на рассмотрение Комиссии;</w:t>
      </w:r>
    </w:p>
    <w:p w:rsidR="005D40CD" w:rsidRPr="00F42E33" w:rsidRDefault="005D40CD" w:rsidP="005D40CD">
      <w:pPr>
        <w:widowControl w:val="0"/>
        <w:numPr>
          <w:ilvl w:val="0"/>
          <w:numId w:val="5"/>
        </w:numPr>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выполнение обязанностей председателя Комиссии в случае его отсутствия.</w:t>
      </w:r>
    </w:p>
    <w:p w:rsidR="005D40CD" w:rsidRPr="00F42E33" w:rsidRDefault="005D40CD" w:rsidP="005D40CD">
      <w:pPr>
        <w:widowControl w:val="0"/>
        <w:tabs>
          <w:tab w:val="left" w:pos="122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18. Секретарь Комиссии назначается решением председателя Комиссии из числа её членов.</w:t>
      </w:r>
    </w:p>
    <w:p w:rsidR="005D40CD" w:rsidRPr="00F42E33" w:rsidRDefault="005D40CD" w:rsidP="005D40CD">
      <w:pPr>
        <w:widowControl w:val="0"/>
        <w:numPr>
          <w:ilvl w:val="0"/>
          <w:numId w:val="6"/>
        </w:numPr>
        <w:tabs>
          <w:tab w:val="left" w:pos="1258"/>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Секретарь Комиссии осуществляет следующие функции:</w:t>
      </w:r>
    </w:p>
    <w:p w:rsidR="005D40CD" w:rsidRPr="00F42E33" w:rsidRDefault="005D40CD" w:rsidP="005D40CD">
      <w:pPr>
        <w:widowControl w:val="0"/>
        <w:numPr>
          <w:ilvl w:val="0"/>
          <w:numId w:val="7"/>
        </w:numPr>
        <w:tabs>
          <w:tab w:val="left" w:pos="1147"/>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регистрация заявлений, поступивших в Комиссию;</w:t>
      </w:r>
    </w:p>
    <w:p w:rsidR="005D40CD" w:rsidRPr="00F42E33" w:rsidRDefault="005D40CD" w:rsidP="005D40CD">
      <w:pPr>
        <w:widowControl w:val="0"/>
        <w:numPr>
          <w:ilvl w:val="0"/>
          <w:numId w:val="7"/>
        </w:numPr>
        <w:tabs>
          <w:tab w:val="left" w:pos="1131"/>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5D40CD" w:rsidRPr="00F42E33" w:rsidRDefault="005D40CD" w:rsidP="005D40CD">
      <w:pPr>
        <w:widowControl w:val="0"/>
        <w:numPr>
          <w:ilvl w:val="0"/>
          <w:numId w:val="7"/>
        </w:numPr>
        <w:tabs>
          <w:tab w:val="left" w:pos="117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ведение и оформление протоколов заседаний Комиссии;</w:t>
      </w:r>
    </w:p>
    <w:p w:rsidR="005D40CD" w:rsidRPr="00F42E33" w:rsidRDefault="005D40CD" w:rsidP="005D40CD">
      <w:pPr>
        <w:widowControl w:val="0"/>
        <w:numPr>
          <w:ilvl w:val="0"/>
          <w:numId w:val="7"/>
        </w:numPr>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5D40CD" w:rsidRPr="00F42E33" w:rsidRDefault="005D40CD" w:rsidP="005D40CD">
      <w:pPr>
        <w:widowControl w:val="0"/>
        <w:numPr>
          <w:ilvl w:val="0"/>
          <w:numId w:val="7"/>
        </w:numPr>
        <w:tabs>
          <w:tab w:val="left" w:pos="112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обеспечение текущего хранения документов и материалов Комиссии, а также обеспечение их сохранности.</w:t>
      </w:r>
    </w:p>
    <w:p w:rsidR="005D40CD" w:rsidRPr="00F42E33" w:rsidRDefault="005D40CD" w:rsidP="005D40CD">
      <w:pPr>
        <w:widowControl w:val="0"/>
        <w:tabs>
          <w:tab w:val="left" w:pos="1282"/>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numPr>
          <w:ilvl w:val="0"/>
          <w:numId w:val="6"/>
        </w:numPr>
        <w:tabs>
          <w:tab w:val="left" w:pos="12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Члены Комиссии имеют право:</w:t>
      </w:r>
    </w:p>
    <w:p w:rsidR="005D40CD" w:rsidRPr="00F42E33" w:rsidRDefault="005D40CD" w:rsidP="005D40CD">
      <w:pPr>
        <w:widowControl w:val="0"/>
        <w:numPr>
          <w:ilvl w:val="0"/>
          <w:numId w:val="8"/>
        </w:numPr>
        <w:tabs>
          <w:tab w:val="left" w:pos="1147"/>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участвовать в подготовке заседаний Комиссии;</w:t>
      </w:r>
    </w:p>
    <w:p w:rsidR="005D40CD" w:rsidRPr="00F42E33" w:rsidRDefault="005D40CD" w:rsidP="005D40CD">
      <w:pPr>
        <w:widowControl w:val="0"/>
        <w:numPr>
          <w:ilvl w:val="0"/>
          <w:numId w:val="8"/>
        </w:numPr>
        <w:tabs>
          <w:tab w:val="left" w:pos="1122"/>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обращаться к председателю Комиссии по вопросам, относящимся к компетенции Комиссии;</w:t>
      </w:r>
    </w:p>
    <w:p w:rsidR="005D40CD" w:rsidRPr="00F42E33" w:rsidRDefault="005D40CD" w:rsidP="005D40CD">
      <w:pPr>
        <w:widowControl w:val="0"/>
        <w:numPr>
          <w:ilvl w:val="0"/>
          <w:numId w:val="8"/>
        </w:numPr>
        <w:tabs>
          <w:tab w:val="left" w:pos="1117"/>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запрашивать у руководителя организации информацию по вопросам, относящимся к компетенции Комиссии;</w:t>
      </w:r>
    </w:p>
    <w:p w:rsidR="005D40CD" w:rsidRPr="00F42E33" w:rsidRDefault="005D40CD" w:rsidP="005D40CD">
      <w:pPr>
        <w:widowControl w:val="0"/>
        <w:numPr>
          <w:ilvl w:val="0"/>
          <w:numId w:val="8"/>
        </w:numPr>
        <w:tabs>
          <w:tab w:val="left" w:pos="1126"/>
        </w:tabs>
        <w:spacing w:after="0" w:line="240" w:lineRule="auto"/>
        <w:ind w:firstLine="76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lastRenderedPageBreak/>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5D40CD" w:rsidRPr="00F42E33" w:rsidRDefault="005D40CD" w:rsidP="005D40CD">
      <w:pPr>
        <w:widowControl w:val="0"/>
        <w:numPr>
          <w:ilvl w:val="0"/>
          <w:numId w:val="8"/>
        </w:numPr>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5D40CD" w:rsidRPr="00F42E33" w:rsidRDefault="005D40CD" w:rsidP="005D40CD">
      <w:pPr>
        <w:widowControl w:val="0"/>
        <w:numPr>
          <w:ilvl w:val="0"/>
          <w:numId w:val="8"/>
        </w:numPr>
        <w:tabs>
          <w:tab w:val="left" w:pos="111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вносить предложения по совершенствованию организации работы Комиссии.</w:t>
      </w:r>
    </w:p>
    <w:p w:rsidR="005D40CD" w:rsidRPr="00F42E33" w:rsidRDefault="005D40CD" w:rsidP="005D40CD">
      <w:pPr>
        <w:widowControl w:val="0"/>
        <w:tabs>
          <w:tab w:val="left" w:pos="1250"/>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numPr>
          <w:ilvl w:val="0"/>
          <w:numId w:val="6"/>
        </w:numPr>
        <w:tabs>
          <w:tab w:val="left" w:pos="1250"/>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Члены Комиссии обязаны:</w:t>
      </w:r>
    </w:p>
    <w:p w:rsidR="005D40CD" w:rsidRPr="00F42E33" w:rsidRDefault="005D40CD" w:rsidP="005D40CD">
      <w:pPr>
        <w:widowControl w:val="0"/>
        <w:numPr>
          <w:ilvl w:val="0"/>
          <w:numId w:val="9"/>
        </w:numPr>
        <w:tabs>
          <w:tab w:val="left" w:pos="1121"/>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участвовать в заседаниях Комиссии;</w:t>
      </w:r>
    </w:p>
    <w:p w:rsidR="005D40CD" w:rsidRPr="00F42E33" w:rsidRDefault="005D40CD" w:rsidP="005D40CD">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выполнять функции, возложенные на них в соответствии с настоящим Положением;</w:t>
      </w:r>
    </w:p>
    <w:p w:rsidR="005D40CD" w:rsidRPr="00F42E33" w:rsidRDefault="005D40CD" w:rsidP="005D40CD">
      <w:pPr>
        <w:widowControl w:val="0"/>
        <w:numPr>
          <w:ilvl w:val="0"/>
          <w:numId w:val="9"/>
        </w:numPr>
        <w:tabs>
          <w:tab w:val="left" w:pos="110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соблюдать требования законодательства при реализации своих функций;</w:t>
      </w:r>
    </w:p>
    <w:p w:rsidR="005D40CD" w:rsidRPr="00F42E33" w:rsidRDefault="005D40CD" w:rsidP="005D40CD">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5D40CD" w:rsidRPr="00F42E33" w:rsidRDefault="005D40CD" w:rsidP="005D40CD">
      <w:pPr>
        <w:widowControl w:val="0"/>
        <w:tabs>
          <w:tab w:val="left" w:pos="1225"/>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225"/>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22. Члены Комиссии не вправе разглашать сведения и соответствующую информацию, полученную ими в ходе участия в работе Комиссии, третьим лицам.</w:t>
      </w:r>
    </w:p>
    <w:p w:rsidR="005D40CD" w:rsidRPr="00F42E33" w:rsidRDefault="005D40CD" w:rsidP="005D40CD">
      <w:pPr>
        <w:widowControl w:val="0"/>
        <w:tabs>
          <w:tab w:val="left" w:pos="2948"/>
        </w:tabs>
        <w:spacing w:after="0" w:line="240" w:lineRule="auto"/>
        <w:jc w:val="both"/>
        <w:outlineLvl w:val="1"/>
        <w:rPr>
          <w:rFonts w:ascii="Times New Roman" w:eastAsia="Times New Roman" w:hAnsi="Times New Roman" w:cs="Times New Roman"/>
          <w:b/>
          <w:bCs/>
          <w:sz w:val="28"/>
          <w:szCs w:val="28"/>
        </w:rPr>
      </w:pPr>
      <w:bookmarkStart w:id="5" w:name="bookmark4"/>
    </w:p>
    <w:p w:rsidR="005D40CD" w:rsidRPr="00F42E33" w:rsidRDefault="005D40CD" w:rsidP="005D40CD">
      <w:pPr>
        <w:widowControl w:val="0"/>
        <w:numPr>
          <w:ilvl w:val="0"/>
          <w:numId w:val="10"/>
        </w:numPr>
        <w:tabs>
          <w:tab w:val="left" w:pos="2948"/>
        </w:tabs>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Функции и полномочия Комиссии</w:t>
      </w:r>
      <w:bookmarkEnd w:id="5"/>
    </w:p>
    <w:p w:rsidR="005D40CD" w:rsidRPr="00F42E33" w:rsidRDefault="005D40CD" w:rsidP="005D40CD">
      <w:pPr>
        <w:widowControl w:val="0"/>
        <w:tabs>
          <w:tab w:val="left" w:pos="2948"/>
        </w:tabs>
        <w:spacing w:after="0" w:line="240" w:lineRule="auto"/>
        <w:ind w:left="720"/>
        <w:outlineLvl w:val="1"/>
        <w:rPr>
          <w:rFonts w:ascii="Times New Roman" w:eastAsia="Times New Roman" w:hAnsi="Times New Roman" w:cs="Times New Roman"/>
          <w:b/>
          <w:bCs/>
          <w:sz w:val="28"/>
          <w:szCs w:val="28"/>
        </w:rPr>
      </w:pPr>
    </w:p>
    <w:p w:rsidR="005D40CD" w:rsidRPr="00F42E33" w:rsidRDefault="005D40CD" w:rsidP="005D40CD">
      <w:pPr>
        <w:widowControl w:val="0"/>
        <w:tabs>
          <w:tab w:val="left" w:pos="121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23.При поступлении заявления от любого участника образовательных отношений Комиссия осуществляет следующие функции:</w:t>
      </w:r>
    </w:p>
    <w:p w:rsidR="005D40CD" w:rsidRPr="00F42E33" w:rsidRDefault="005D40CD" w:rsidP="005D40CD">
      <w:pPr>
        <w:widowControl w:val="0"/>
        <w:tabs>
          <w:tab w:val="left" w:pos="1211"/>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numPr>
          <w:ilvl w:val="0"/>
          <w:numId w:val="11"/>
        </w:numPr>
        <w:tabs>
          <w:tab w:val="left" w:pos="110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рассмотрение жалоб на нарушение участником образовательных отношений:</w:t>
      </w:r>
    </w:p>
    <w:p w:rsidR="005D40CD" w:rsidRPr="00F42E33" w:rsidRDefault="005D40CD" w:rsidP="005D40CD">
      <w:pPr>
        <w:widowControl w:val="0"/>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F42E33">
        <w:rPr>
          <w:rFonts w:ascii="Times New Roman" w:eastAsia="Times New Roman" w:hAnsi="Times New Roman" w:cs="Times New Roman"/>
          <w:sz w:val="28"/>
          <w:szCs w:val="28"/>
        </w:rPr>
        <w:t>к</w:t>
      </w:r>
      <w:proofErr w:type="gramEnd"/>
      <w:r w:rsidRPr="00F42E33">
        <w:rPr>
          <w:rFonts w:ascii="Times New Roman" w:eastAsia="Times New Roman" w:hAnsi="Times New Roman" w:cs="Times New Roman"/>
          <w:sz w:val="28"/>
          <w:szCs w:val="28"/>
        </w:rPr>
        <w:t xml:space="preserve"> обучающимся;</w:t>
      </w:r>
    </w:p>
    <w:p w:rsidR="005D40CD" w:rsidRPr="00F42E33" w:rsidRDefault="005D40CD" w:rsidP="005D40CD">
      <w:pPr>
        <w:widowControl w:val="0"/>
        <w:tabs>
          <w:tab w:val="left" w:pos="1110"/>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б)</w:t>
      </w:r>
      <w:r w:rsidRPr="00F42E33">
        <w:rPr>
          <w:rFonts w:ascii="Times New Roman" w:eastAsia="Times New Roman" w:hAnsi="Times New Roman" w:cs="Times New Roman"/>
          <w:sz w:val="28"/>
          <w:szCs w:val="28"/>
        </w:rPr>
        <w:tab/>
        <w:t>образовательных программ организации, в том числе рабочих программ учебных предметов, курсов;</w:t>
      </w:r>
    </w:p>
    <w:p w:rsidR="005D40CD" w:rsidRPr="00F42E33" w:rsidRDefault="005D40CD" w:rsidP="005D40CD">
      <w:pPr>
        <w:widowControl w:val="0"/>
        <w:tabs>
          <w:tab w:val="left" w:pos="1105"/>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w:t>
      </w:r>
      <w:r w:rsidRPr="00F42E33">
        <w:rPr>
          <w:rFonts w:ascii="Times New Roman" w:eastAsia="Times New Roman" w:hAnsi="Times New Roman" w:cs="Times New Roman"/>
          <w:sz w:val="28"/>
          <w:szCs w:val="28"/>
        </w:rPr>
        <w:tab/>
        <w:t>иных локальных нормативных актов по вопросам реализации права на образование, в том числе установления форм, периодичности и порядка</w:t>
      </w: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проведения текущего контроля успеваемости и промежуточной аттестации </w:t>
      </w:r>
      <w:proofErr w:type="gramStart"/>
      <w:r w:rsidRPr="00F42E33">
        <w:rPr>
          <w:rFonts w:ascii="Times New Roman" w:eastAsia="Times New Roman" w:hAnsi="Times New Roman" w:cs="Times New Roman"/>
          <w:sz w:val="28"/>
          <w:szCs w:val="28"/>
        </w:rPr>
        <w:t>обучающихся</w:t>
      </w:r>
      <w:proofErr w:type="gramEnd"/>
      <w:r w:rsidRPr="00F42E33">
        <w:rPr>
          <w:rFonts w:ascii="Times New Roman" w:eastAsia="Times New Roman" w:hAnsi="Times New Roman" w:cs="Times New Roman"/>
          <w:sz w:val="28"/>
          <w:szCs w:val="28"/>
        </w:rPr>
        <w:t>;</w:t>
      </w: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numPr>
          <w:ilvl w:val="0"/>
          <w:numId w:val="11"/>
        </w:numPr>
        <w:tabs>
          <w:tab w:val="left" w:pos="1057"/>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установление наличия или отсутствия конфликта интересов педагогического работника*;</w:t>
      </w:r>
    </w:p>
    <w:p w:rsidR="005D40CD" w:rsidRPr="00F42E33" w:rsidRDefault="005D40CD" w:rsidP="005D40CD">
      <w:pPr>
        <w:widowControl w:val="0"/>
        <w:numPr>
          <w:ilvl w:val="0"/>
          <w:numId w:val="11"/>
        </w:numPr>
        <w:tabs>
          <w:tab w:val="left" w:pos="106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справедливое и объективное расследование нарушения норм профессиональной этики педагогическими работниками;</w:t>
      </w:r>
    </w:p>
    <w:p w:rsidR="005D40CD" w:rsidRPr="00F42E33" w:rsidRDefault="005D40CD" w:rsidP="005D40CD">
      <w:pPr>
        <w:widowControl w:val="0"/>
        <w:numPr>
          <w:ilvl w:val="0"/>
          <w:numId w:val="11"/>
        </w:numPr>
        <w:tabs>
          <w:tab w:val="left" w:pos="1066"/>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рассмотрение обжалования решений о применении к </w:t>
      </w:r>
      <w:proofErr w:type="gramStart"/>
      <w:r w:rsidRPr="00F42E33">
        <w:rPr>
          <w:rFonts w:ascii="Times New Roman" w:eastAsia="Times New Roman" w:hAnsi="Times New Roman" w:cs="Times New Roman"/>
          <w:sz w:val="28"/>
          <w:szCs w:val="28"/>
        </w:rPr>
        <w:t>обучающимся</w:t>
      </w:r>
      <w:proofErr w:type="gramEnd"/>
      <w:r w:rsidRPr="00F42E33">
        <w:rPr>
          <w:rFonts w:ascii="Times New Roman" w:eastAsia="Times New Roman" w:hAnsi="Times New Roman" w:cs="Times New Roman"/>
          <w:sz w:val="28"/>
          <w:szCs w:val="28"/>
        </w:rPr>
        <w:t xml:space="preserve"> дисциплинарного взыскания.</w:t>
      </w:r>
    </w:p>
    <w:p w:rsidR="005D40CD" w:rsidRPr="00F42E33" w:rsidRDefault="005D40CD" w:rsidP="005D40CD">
      <w:pPr>
        <w:widowControl w:val="0"/>
        <w:tabs>
          <w:tab w:val="left" w:pos="1172"/>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7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24. Комиссия не вправе осуществлять рассмотрение и урегулирование споров </w:t>
      </w:r>
      <w:r w:rsidRPr="00F42E33">
        <w:rPr>
          <w:rFonts w:ascii="Times New Roman" w:eastAsia="Times New Roman" w:hAnsi="Times New Roman" w:cs="Times New Roman"/>
          <w:sz w:val="28"/>
          <w:szCs w:val="28"/>
        </w:rPr>
        <w:lastRenderedPageBreak/>
        <w:t>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5D40CD" w:rsidRPr="00F42E33" w:rsidRDefault="005D40CD" w:rsidP="005D40CD">
      <w:pPr>
        <w:widowControl w:val="0"/>
        <w:tabs>
          <w:tab w:val="left" w:pos="1162"/>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25. По итогам рассмотрения заявлений участников образовательных отношений Комиссия имеет следующие полномочия:</w:t>
      </w:r>
    </w:p>
    <w:p w:rsidR="005D40CD" w:rsidRPr="00F42E33" w:rsidRDefault="005D40CD" w:rsidP="005D40CD">
      <w:pPr>
        <w:widowControl w:val="0"/>
        <w:tabs>
          <w:tab w:val="left" w:pos="10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5D40CD" w:rsidRPr="00F42E33" w:rsidRDefault="005D40CD" w:rsidP="005D40CD">
      <w:pPr>
        <w:widowControl w:val="0"/>
        <w:tabs>
          <w:tab w:val="left" w:pos="10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 принятие решения в целях урегулирования конфликта интересов педагогического работника при его наличии;</w:t>
      </w:r>
    </w:p>
    <w:p w:rsidR="005D40CD" w:rsidRPr="00F42E33" w:rsidRDefault="005D40CD" w:rsidP="005D40CD">
      <w:pPr>
        <w:widowControl w:val="0"/>
        <w:tabs>
          <w:tab w:val="left" w:pos="10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5D40CD" w:rsidRPr="00F42E33" w:rsidRDefault="005D40CD" w:rsidP="005D40CD">
      <w:pPr>
        <w:widowControl w:val="0"/>
        <w:tabs>
          <w:tab w:val="left" w:pos="10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w:t>
      </w:r>
    </w:p>
    <w:p w:rsidR="005D40CD" w:rsidRPr="00F42E33" w:rsidRDefault="005D40CD" w:rsidP="005D40CD">
      <w:pPr>
        <w:widowControl w:val="0"/>
        <w:tabs>
          <w:tab w:val="left" w:pos="1062"/>
        </w:tabs>
        <w:spacing w:after="0" w:line="240" w:lineRule="auto"/>
        <w:jc w:val="both"/>
        <w:rPr>
          <w:rFonts w:ascii="Times New Roman" w:eastAsia="Times New Roman" w:hAnsi="Times New Roman" w:cs="Times New Roman"/>
          <w:sz w:val="28"/>
          <w:szCs w:val="28"/>
          <w:vertAlign w:val="superscript"/>
        </w:rPr>
      </w:pPr>
      <w:proofErr w:type="gramStart"/>
      <w:r w:rsidRPr="00F42E33">
        <w:rPr>
          <w:rFonts w:ascii="Times New Roman" w:eastAsia="Times New Roman" w:hAnsi="Times New Roman" w:cs="Times New Roman"/>
          <w:sz w:val="28"/>
          <w:szCs w:val="28"/>
          <w:vertAlign w:val="superscript"/>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sidRPr="00F42E33">
        <w:rPr>
          <w:rFonts w:ascii="Times New Roman" w:eastAsia="Times New Roman" w:hAnsi="Times New Roman" w:cs="Times New Roman"/>
          <w:sz w:val="28"/>
          <w:szCs w:val="28"/>
          <w:vertAlign w:val="superscript"/>
        </w:rPr>
        <w:t>, родителей (законных представителей) несовершеннолетних обучающихся.</w:t>
      </w:r>
    </w:p>
    <w:p w:rsidR="005D40CD" w:rsidRPr="00F42E33" w:rsidRDefault="005D40CD" w:rsidP="005D40CD">
      <w:pPr>
        <w:widowControl w:val="0"/>
        <w:tabs>
          <w:tab w:val="left" w:pos="1221"/>
        </w:tabs>
        <w:spacing w:after="0" w:line="240" w:lineRule="auto"/>
        <w:jc w:val="both"/>
        <w:rPr>
          <w:rFonts w:ascii="Times New Roman" w:eastAsia="Times New Roman" w:hAnsi="Times New Roman" w:cs="Times New Roman"/>
          <w:sz w:val="14"/>
          <w:szCs w:val="14"/>
        </w:rPr>
      </w:pPr>
    </w:p>
    <w:p w:rsidR="005D40CD" w:rsidRPr="00F42E33" w:rsidRDefault="005D40CD" w:rsidP="005D40CD">
      <w:pPr>
        <w:widowControl w:val="0"/>
        <w:tabs>
          <w:tab w:val="left" w:pos="1081"/>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 отмена или оставление в силе решения о применении к </w:t>
      </w:r>
      <w:proofErr w:type="gramStart"/>
      <w:r w:rsidRPr="00F42E33">
        <w:rPr>
          <w:rFonts w:ascii="Times New Roman" w:eastAsia="Times New Roman" w:hAnsi="Times New Roman" w:cs="Times New Roman"/>
          <w:sz w:val="28"/>
          <w:szCs w:val="28"/>
        </w:rPr>
        <w:t>обучающимся</w:t>
      </w:r>
      <w:proofErr w:type="gramEnd"/>
      <w:r w:rsidRPr="00F42E33">
        <w:rPr>
          <w:rFonts w:ascii="Times New Roman" w:eastAsia="Times New Roman" w:hAnsi="Times New Roman" w:cs="Times New Roman"/>
          <w:sz w:val="28"/>
          <w:szCs w:val="28"/>
        </w:rPr>
        <w:t xml:space="preserve"> дисциплинарного взыскания;</w:t>
      </w:r>
    </w:p>
    <w:p w:rsidR="005D40CD" w:rsidRPr="00F42E33" w:rsidRDefault="005D40CD" w:rsidP="005D40CD">
      <w:pPr>
        <w:widowControl w:val="0"/>
        <w:numPr>
          <w:ilvl w:val="0"/>
          <w:numId w:val="11"/>
        </w:numPr>
        <w:tabs>
          <w:tab w:val="left" w:pos="1081"/>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5D40CD" w:rsidRPr="00F42E33" w:rsidRDefault="005D40CD" w:rsidP="005D40CD">
      <w:pPr>
        <w:widowControl w:val="0"/>
        <w:tabs>
          <w:tab w:val="left" w:pos="3255"/>
        </w:tabs>
        <w:spacing w:after="0" w:line="240" w:lineRule="auto"/>
        <w:jc w:val="both"/>
        <w:outlineLvl w:val="1"/>
        <w:rPr>
          <w:rFonts w:ascii="Times New Roman" w:eastAsia="Times New Roman" w:hAnsi="Times New Roman" w:cs="Times New Roman"/>
          <w:b/>
          <w:bCs/>
          <w:sz w:val="28"/>
          <w:szCs w:val="28"/>
        </w:rPr>
      </w:pPr>
      <w:bookmarkStart w:id="6" w:name="bookmark5"/>
    </w:p>
    <w:p w:rsidR="005D40CD" w:rsidRPr="00F42E33" w:rsidRDefault="005D40CD" w:rsidP="005D40CD">
      <w:pPr>
        <w:widowControl w:val="0"/>
        <w:numPr>
          <w:ilvl w:val="0"/>
          <w:numId w:val="10"/>
        </w:numPr>
        <w:tabs>
          <w:tab w:val="left" w:pos="3255"/>
        </w:tabs>
        <w:spacing w:after="0" w:line="240" w:lineRule="auto"/>
        <w:jc w:val="center"/>
        <w:outlineLvl w:val="1"/>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Регламент работы Комиссии</w:t>
      </w:r>
      <w:bookmarkEnd w:id="6"/>
    </w:p>
    <w:p w:rsidR="005D40CD" w:rsidRPr="00F42E33" w:rsidRDefault="005D40CD" w:rsidP="005D40CD">
      <w:pPr>
        <w:widowControl w:val="0"/>
        <w:tabs>
          <w:tab w:val="left" w:pos="3255"/>
        </w:tabs>
        <w:spacing w:after="0" w:line="240" w:lineRule="auto"/>
        <w:ind w:left="720"/>
        <w:outlineLvl w:val="1"/>
        <w:rPr>
          <w:rFonts w:ascii="Times New Roman" w:eastAsia="Times New Roman" w:hAnsi="Times New Roman" w:cs="Times New Roman"/>
          <w:b/>
          <w:bCs/>
          <w:sz w:val="16"/>
          <w:szCs w:val="16"/>
        </w:rPr>
      </w:pP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5D40CD" w:rsidRPr="00F42E33" w:rsidRDefault="005D40CD" w:rsidP="005D40CD">
      <w:pPr>
        <w:widowControl w:val="0"/>
        <w:numPr>
          <w:ilvl w:val="0"/>
          <w:numId w:val="12"/>
        </w:numPr>
        <w:tabs>
          <w:tab w:val="left" w:pos="12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42E33">
        <w:rPr>
          <w:rFonts w:ascii="Times New Roman" w:eastAsia="Times New Roman" w:hAnsi="Times New Roman" w:cs="Times New Roman"/>
          <w:sz w:val="28"/>
          <w:szCs w:val="28"/>
        </w:rPr>
        <w:t>В заявлении указываются:</w:t>
      </w:r>
    </w:p>
    <w:p w:rsidR="005D40CD" w:rsidRPr="00F42E33" w:rsidRDefault="005D40CD" w:rsidP="005D40CD">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5D40CD" w:rsidRPr="00F42E33" w:rsidRDefault="005D40CD" w:rsidP="005D40CD">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оспариваемые действия или бездействие участника образовательных отношений, а в случае обжалования решения о применении к </w:t>
      </w:r>
      <w:proofErr w:type="gramStart"/>
      <w:r w:rsidRPr="00F42E33">
        <w:rPr>
          <w:rFonts w:ascii="Times New Roman" w:eastAsia="Times New Roman" w:hAnsi="Times New Roman" w:cs="Times New Roman"/>
          <w:sz w:val="28"/>
          <w:szCs w:val="28"/>
        </w:rPr>
        <w:t>обучающемуся</w:t>
      </w:r>
      <w:proofErr w:type="gramEnd"/>
      <w:r w:rsidRPr="00F42E33">
        <w:rPr>
          <w:rFonts w:ascii="Times New Roman" w:eastAsia="Times New Roman" w:hAnsi="Times New Roman" w:cs="Times New Roman"/>
          <w:sz w:val="28"/>
          <w:szCs w:val="28"/>
        </w:rPr>
        <w:t xml:space="preserve"> дисциплинарного взыскания - оспариваемые действия или бездействие совета обучающихся и (или) совета родителей;</w:t>
      </w:r>
    </w:p>
    <w:p w:rsidR="005D40CD" w:rsidRPr="00F42E33" w:rsidRDefault="005D40CD" w:rsidP="005D40CD">
      <w:pPr>
        <w:widowControl w:val="0"/>
        <w:numPr>
          <w:ilvl w:val="0"/>
          <w:numId w:val="13"/>
        </w:numPr>
        <w:tabs>
          <w:tab w:val="left" w:pos="1077"/>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F42E33">
        <w:rPr>
          <w:rFonts w:ascii="Times New Roman" w:eastAsia="Times New Roman" w:hAnsi="Times New Roman" w:cs="Times New Roman"/>
          <w:sz w:val="28"/>
          <w:szCs w:val="28"/>
        </w:rPr>
        <w:t>обучающемуся</w:t>
      </w:r>
      <w:proofErr w:type="gramEnd"/>
      <w:r w:rsidRPr="00F42E33">
        <w:rPr>
          <w:rFonts w:ascii="Times New Roman" w:eastAsia="Times New Roman" w:hAnsi="Times New Roman" w:cs="Times New Roman"/>
          <w:sz w:val="28"/>
          <w:szCs w:val="28"/>
        </w:rPr>
        <w:t xml:space="preserve"> дисциплинарного взыскания - указание на </w:t>
      </w:r>
      <w:r w:rsidRPr="00F42E33">
        <w:rPr>
          <w:rFonts w:ascii="Times New Roman" w:eastAsia="Times New Roman" w:hAnsi="Times New Roman" w:cs="Times New Roman"/>
          <w:sz w:val="28"/>
          <w:szCs w:val="28"/>
        </w:rPr>
        <w:lastRenderedPageBreak/>
        <w:t>приказ руководителя организации, который обжалуется;</w:t>
      </w:r>
    </w:p>
    <w:p w:rsidR="005D40CD" w:rsidRPr="00F42E33" w:rsidRDefault="005D40CD" w:rsidP="005D40CD">
      <w:pPr>
        <w:widowControl w:val="0"/>
        <w:numPr>
          <w:ilvl w:val="0"/>
          <w:numId w:val="13"/>
        </w:numPr>
        <w:tabs>
          <w:tab w:val="left" w:pos="1067"/>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основания, по которым заявитель считает, что реализация его прав на образование нарушена;</w:t>
      </w:r>
    </w:p>
    <w:p w:rsidR="005D40CD" w:rsidRPr="00F42E33" w:rsidRDefault="005D40CD" w:rsidP="005D40CD">
      <w:pPr>
        <w:widowControl w:val="0"/>
        <w:numPr>
          <w:ilvl w:val="0"/>
          <w:numId w:val="13"/>
        </w:numPr>
        <w:tabs>
          <w:tab w:val="left" w:pos="1111"/>
        </w:tabs>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требования заявителя.</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28. В случае необходимости в подтверждение своих доводов заявитель прилагает к заявлению соответствующие документы и материалы либо их копии.</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29.Заявление,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31.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5D40CD" w:rsidRPr="00F42E33" w:rsidRDefault="005D40CD" w:rsidP="005D40CD">
      <w:pPr>
        <w:widowControl w:val="0"/>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7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32. Участник образовательных отношений имеет право лично присутствовать при рассмотрении его заявления на заседании Комиссии.</w:t>
      </w:r>
    </w:p>
    <w:p w:rsidR="005D40CD" w:rsidRPr="00F42E33" w:rsidRDefault="005D40CD" w:rsidP="005D40CD">
      <w:pPr>
        <w:widowControl w:val="0"/>
        <w:spacing w:after="0" w:line="240" w:lineRule="auto"/>
        <w:ind w:firstLine="740"/>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В случае неявки заявителя на заседание Комиссии заявление рассматривается в его отсутствие.</w:t>
      </w:r>
    </w:p>
    <w:p w:rsidR="005D40CD" w:rsidRPr="00F42E33" w:rsidRDefault="005D40CD" w:rsidP="005D40CD">
      <w:pPr>
        <w:widowControl w:val="0"/>
        <w:spacing w:after="0" w:line="240" w:lineRule="auto"/>
        <w:ind w:firstLine="740"/>
        <w:jc w:val="both"/>
        <w:rPr>
          <w:rFonts w:ascii="Times New Roman" w:eastAsia="Times New Roman" w:hAnsi="Times New Roman" w:cs="Times New Roman"/>
          <w:sz w:val="28"/>
          <w:szCs w:val="28"/>
        </w:rPr>
      </w:pPr>
    </w:p>
    <w:p w:rsidR="005D40CD" w:rsidRPr="00F42E33" w:rsidRDefault="005D40CD" w:rsidP="005D40CD">
      <w:pPr>
        <w:widowControl w:val="0"/>
        <w:tabs>
          <w:tab w:val="left" w:pos="11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34. По запросу Комиссии руководитель организации в установленный Комиссией срок представляет необходимые документы.</w:t>
      </w:r>
    </w:p>
    <w:p w:rsidR="005D40CD" w:rsidRPr="00F42E33" w:rsidRDefault="005D40CD" w:rsidP="005D40CD">
      <w:pPr>
        <w:widowControl w:val="0"/>
        <w:tabs>
          <w:tab w:val="left" w:pos="116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w:t>
      </w:r>
    </w:p>
    <w:p w:rsidR="005D40CD" w:rsidRPr="00F42E33" w:rsidRDefault="005D40CD" w:rsidP="005D40CD">
      <w:pPr>
        <w:widowControl w:val="0"/>
        <w:tabs>
          <w:tab w:val="left" w:pos="116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35. Заседание Комиссии считается правомочным, если на нём присутствует не менее 2/3 (двух третей) членов Комиссии.</w:t>
      </w:r>
    </w:p>
    <w:p w:rsidR="005D40CD" w:rsidRPr="00F42E33" w:rsidRDefault="005D40CD" w:rsidP="005D40CD">
      <w:pPr>
        <w:widowControl w:val="0"/>
        <w:tabs>
          <w:tab w:val="left" w:pos="1599"/>
        </w:tabs>
        <w:spacing w:after="0" w:line="240" w:lineRule="auto"/>
        <w:jc w:val="both"/>
        <w:rPr>
          <w:rFonts w:ascii="Times New Roman" w:eastAsia="Times New Roman" w:hAnsi="Times New Roman" w:cs="Times New Roman"/>
          <w:b/>
          <w:bCs/>
          <w:sz w:val="28"/>
          <w:szCs w:val="28"/>
        </w:rPr>
      </w:pPr>
    </w:p>
    <w:p w:rsidR="005D40CD" w:rsidRPr="00F42E33" w:rsidRDefault="005D40CD" w:rsidP="005D40CD">
      <w:pPr>
        <w:widowControl w:val="0"/>
        <w:numPr>
          <w:ilvl w:val="0"/>
          <w:numId w:val="10"/>
        </w:numPr>
        <w:tabs>
          <w:tab w:val="left" w:pos="1599"/>
        </w:tabs>
        <w:spacing w:after="0" w:line="240" w:lineRule="auto"/>
        <w:jc w:val="center"/>
        <w:rPr>
          <w:rFonts w:ascii="Times New Roman" w:eastAsia="Times New Roman" w:hAnsi="Times New Roman" w:cs="Times New Roman"/>
          <w:b/>
          <w:bCs/>
          <w:sz w:val="28"/>
          <w:szCs w:val="28"/>
        </w:rPr>
      </w:pPr>
      <w:r w:rsidRPr="00F42E33">
        <w:rPr>
          <w:rFonts w:ascii="Times New Roman" w:eastAsia="Times New Roman" w:hAnsi="Times New Roman" w:cs="Times New Roman"/>
          <w:b/>
          <w:bCs/>
          <w:sz w:val="28"/>
          <w:szCs w:val="28"/>
        </w:rPr>
        <w:t>Порядок принятия и оформления решений Комиссии</w:t>
      </w:r>
    </w:p>
    <w:p w:rsidR="005D40CD" w:rsidRPr="00F42E33" w:rsidRDefault="005D40CD" w:rsidP="005D40CD">
      <w:pPr>
        <w:widowControl w:val="0"/>
        <w:tabs>
          <w:tab w:val="left" w:pos="1599"/>
        </w:tabs>
        <w:spacing w:after="0" w:line="240" w:lineRule="auto"/>
        <w:ind w:left="720"/>
        <w:jc w:val="both"/>
        <w:rPr>
          <w:rFonts w:ascii="Times New Roman" w:eastAsia="Times New Roman" w:hAnsi="Times New Roman" w:cs="Times New Roman"/>
          <w:b/>
          <w:bCs/>
          <w:sz w:val="28"/>
          <w:szCs w:val="28"/>
        </w:rPr>
      </w:pPr>
    </w:p>
    <w:p w:rsidR="005D40CD" w:rsidRPr="00F42E33" w:rsidRDefault="005D40CD" w:rsidP="005D40CD">
      <w:pPr>
        <w:widowControl w:val="0"/>
        <w:tabs>
          <w:tab w:val="left" w:pos="11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5D40CD" w:rsidRPr="00F42E33" w:rsidRDefault="005D40CD" w:rsidP="005D40CD">
      <w:pPr>
        <w:widowControl w:val="0"/>
        <w:tabs>
          <w:tab w:val="left" w:pos="1177"/>
        </w:tabs>
        <w:spacing w:after="0" w:line="240" w:lineRule="auto"/>
        <w:ind w:left="740"/>
        <w:jc w:val="both"/>
        <w:rPr>
          <w:rFonts w:ascii="Times New Roman" w:eastAsia="Times New Roman" w:hAnsi="Times New Roman" w:cs="Times New Roman"/>
          <w:sz w:val="28"/>
          <w:szCs w:val="28"/>
        </w:rPr>
      </w:pP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w:t>
      </w:r>
      <w:proofErr w:type="gramStart"/>
      <w:r w:rsidRPr="00F42E33">
        <w:rPr>
          <w:rFonts w:ascii="Times New Roman" w:eastAsia="Times New Roman" w:hAnsi="Times New Roman" w:cs="Times New Roman"/>
          <w:sz w:val="28"/>
          <w:szCs w:val="28"/>
        </w:rPr>
        <w:t>на</w:t>
      </w:r>
      <w:proofErr w:type="gramEnd"/>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lastRenderedPageBreak/>
        <w:t>обучающихся, родителей (законных представителей) несовершеннолетних обучающихся и (или) работников организации.</w:t>
      </w:r>
    </w:p>
    <w:p w:rsidR="005D40CD" w:rsidRPr="00F42E33" w:rsidRDefault="005D40CD" w:rsidP="005D40CD">
      <w:pPr>
        <w:widowControl w:val="0"/>
        <w:tabs>
          <w:tab w:val="left" w:pos="1177"/>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8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F42E33">
        <w:rPr>
          <w:rFonts w:ascii="Times New Roman" w:eastAsia="Times New Roman" w:hAnsi="Times New Roman" w:cs="Times New Roman"/>
          <w:sz w:val="28"/>
          <w:szCs w:val="28"/>
        </w:rPr>
        <w:t>обучающемуся</w:t>
      </w:r>
      <w:proofErr w:type="gramEnd"/>
      <w:r w:rsidRPr="00F42E33">
        <w:rPr>
          <w:rFonts w:ascii="Times New Roman" w:eastAsia="Times New Roman" w:hAnsi="Times New Roman" w:cs="Times New Roman"/>
          <w:sz w:val="28"/>
          <w:szCs w:val="28"/>
        </w:rPr>
        <w:t xml:space="preserve"> дисциплинарного взыскания - в пользу обучающегося.</w:t>
      </w:r>
    </w:p>
    <w:p w:rsidR="005D40CD" w:rsidRPr="00F42E33" w:rsidRDefault="005D40CD" w:rsidP="005D40CD">
      <w:pPr>
        <w:widowControl w:val="0"/>
        <w:tabs>
          <w:tab w:val="left" w:pos="1182"/>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67"/>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39. Решения Комиссии оформляются протоколами заседаний, которые подписываются всеми присутствующими членами Комиссии.</w:t>
      </w:r>
    </w:p>
    <w:p w:rsidR="005D40CD" w:rsidRPr="00F42E33" w:rsidRDefault="005D40CD" w:rsidP="005D40CD">
      <w:pPr>
        <w:widowControl w:val="0"/>
        <w:tabs>
          <w:tab w:val="left" w:pos="1167"/>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7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40. </w:t>
      </w:r>
      <w:proofErr w:type="gramStart"/>
      <w:r w:rsidRPr="00F42E33">
        <w:rPr>
          <w:rFonts w:ascii="Times New Roman" w:eastAsia="Times New Roman" w:hAnsi="Times New Roman" w:cs="Times New Roman"/>
          <w:sz w:val="28"/>
          <w:szCs w:val="28"/>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5D40CD" w:rsidRPr="00F42E33" w:rsidRDefault="005D40CD" w:rsidP="005D40CD">
      <w:pPr>
        <w:widowControl w:val="0"/>
        <w:tabs>
          <w:tab w:val="left" w:pos="1172"/>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5D40CD" w:rsidRPr="00F42E33" w:rsidRDefault="005D40CD" w:rsidP="005D40CD">
      <w:pPr>
        <w:widowControl w:val="0"/>
        <w:tabs>
          <w:tab w:val="left" w:pos="1162"/>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5D40CD" w:rsidRPr="00F42E33" w:rsidRDefault="005D40CD" w:rsidP="005D40CD">
      <w:pPr>
        <w:widowControl w:val="0"/>
        <w:tabs>
          <w:tab w:val="left" w:pos="1162"/>
        </w:tabs>
        <w:spacing w:after="0" w:line="240" w:lineRule="auto"/>
        <w:jc w:val="both"/>
        <w:rPr>
          <w:rFonts w:ascii="Times New Roman" w:eastAsia="Times New Roman" w:hAnsi="Times New Roman" w:cs="Times New Roman"/>
          <w:sz w:val="28"/>
          <w:szCs w:val="28"/>
        </w:rPr>
      </w:pPr>
    </w:p>
    <w:p w:rsidR="005D40CD" w:rsidRPr="00F42E33" w:rsidRDefault="005D40CD" w:rsidP="005D40CD">
      <w:pPr>
        <w:widowControl w:val="0"/>
        <w:tabs>
          <w:tab w:val="left" w:pos="1162"/>
        </w:tabs>
        <w:spacing w:after="0" w:line="240" w:lineRule="auto"/>
        <w:jc w:val="both"/>
        <w:rPr>
          <w:rFonts w:ascii="Times New Roman" w:eastAsia="Times New Roman" w:hAnsi="Times New Roman" w:cs="Times New Roman"/>
          <w:sz w:val="28"/>
          <w:szCs w:val="28"/>
        </w:rPr>
      </w:pPr>
      <w:r w:rsidRPr="00F42E33">
        <w:rPr>
          <w:rFonts w:ascii="Times New Roman" w:eastAsia="Times New Roman" w:hAnsi="Times New Roman" w:cs="Times New Roman"/>
          <w:sz w:val="28"/>
          <w:szCs w:val="28"/>
        </w:rPr>
        <w:t xml:space="preserve">           43. Срок хранения документов и материалов Комиссии в организации составляет 3 (три) года.</w:t>
      </w:r>
    </w:p>
    <w:p w:rsidR="00076AE5" w:rsidRPr="00A50B01" w:rsidRDefault="00076AE5" w:rsidP="00076AE5">
      <w:pPr>
        <w:shd w:val="clear" w:color="auto" w:fill="FFFFFF"/>
        <w:spacing w:after="0" w:line="240" w:lineRule="auto"/>
        <w:jc w:val="both"/>
        <w:rPr>
          <w:rFonts w:ascii="Times New Roman" w:eastAsia="Times New Roman" w:hAnsi="Times New Roman" w:cs="Times New Roman"/>
          <w:bCs/>
          <w:spacing w:val="-4"/>
          <w:sz w:val="28"/>
          <w:szCs w:val="28"/>
          <w:lang w:eastAsia="ru-RU"/>
        </w:rPr>
      </w:pPr>
    </w:p>
    <w:p w:rsidR="0016624E" w:rsidRDefault="0016624E" w:rsidP="0016624E">
      <w:pPr>
        <w:spacing w:after="0" w:line="240" w:lineRule="auto"/>
        <w:ind w:firstLine="708"/>
        <w:jc w:val="both"/>
        <w:rPr>
          <w:rFonts w:ascii="Times New Roman" w:hAnsi="Times New Roman" w:cs="Times New Roman"/>
          <w:spacing w:val="-4"/>
          <w:sz w:val="28"/>
          <w:szCs w:val="28"/>
        </w:rPr>
      </w:pPr>
    </w:p>
    <w:p w:rsidR="0016624E" w:rsidRPr="00A50B01" w:rsidRDefault="0016624E" w:rsidP="0016624E">
      <w:pPr>
        <w:spacing w:after="0" w:line="240" w:lineRule="auto"/>
        <w:ind w:firstLine="708"/>
        <w:jc w:val="both"/>
        <w:rPr>
          <w:rFonts w:ascii="Times New Roman" w:hAnsi="Times New Roman" w:cs="Times New Roman"/>
          <w:spacing w:val="-4"/>
          <w:sz w:val="28"/>
          <w:szCs w:val="28"/>
        </w:rPr>
      </w:pPr>
    </w:p>
    <w:p w:rsidR="00551907" w:rsidRDefault="00551907" w:rsidP="00551907">
      <w:pPr>
        <w:spacing w:after="0"/>
        <w:jc w:val="both"/>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 xml:space="preserve">Руководитель Исполнительного комитета </w:t>
      </w:r>
    </w:p>
    <w:p w:rsidR="00551907" w:rsidRDefault="00551907" w:rsidP="00551907">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pacing w:val="-3"/>
          <w:sz w:val="28"/>
          <w:szCs w:val="28"/>
          <w:lang w:eastAsia="ru-RU"/>
        </w:rPr>
        <w:t>Спасского муниципального района                              В.А.</w:t>
      </w:r>
      <w:r w:rsidRPr="001D341D">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Осокин</w:t>
      </w:r>
      <w:r w:rsidRPr="001D341D">
        <w:rPr>
          <w:rFonts w:ascii="Times New Roman" w:eastAsia="Times New Roman" w:hAnsi="Times New Roman" w:cs="Times New Roman"/>
          <w:b/>
          <w:color w:val="000000"/>
          <w:sz w:val="28"/>
          <w:szCs w:val="28"/>
          <w:lang w:eastAsia="ru-RU"/>
        </w:rPr>
        <w:t xml:space="preserve">   </w:t>
      </w:r>
    </w:p>
    <w:p w:rsidR="00551907" w:rsidRDefault="00551907" w:rsidP="00551907">
      <w:pPr>
        <w:spacing w:after="0"/>
        <w:jc w:val="both"/>
        <w:rPr>
          <w:rFonts w:ascii="Times New Roman" w:eastAsia="Times New Roman" w:hAnsi="Times New Roman" w:cs="Times New Roman"/>
          <w:b/>
          <w:color w:val="000000"/>
          <w:sz w:val="28"/>
          <w:szCs w:val="28"/>
          <w:lang w:eastAsia="ru-RU"/>
        </w:rPr>
      </w:pPr>
    </w:p>
    <w:p w:rsidR="00551907" w:rsidRDefault="00551907" w:rsidP="00551907">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Начальник МУ «Отдел образования</w:t>
      </w:r>
    </w:p>
    <w:p w:rsidR="00551907" w:rsidRDefault="00551907" w:rsidP="00551907">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Исполнительного комитета </w:t>
      </w:r>
    </w:p>
    <w:p w:rsidR="00551907" w:rsidRDefault="00551907" w:rsidP="00551907">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Спасского муниципального района»                             А.Н. Ермилин</w:t>
      </w:r>
      <w:r w:rsidRPr="001D341D">
        <w:rPr>
          <w:rFonts w:ascii="Times New Roman" w:eastAsia="Times New Roman" w:hAnsi="Times New Roman" w:cs="Times New Roman"/>
          <w:b/>
          <w:color w:val="000000"/>
          <w:sz w:val="28"/>
          <w:szCs w:val="28"/>
          <w:lang w:eastAsia="ru-RU"/>
        </w:rPr>
        <w:t xml:space="preserve">  </w:t>
      </w:r>
    </w:p>
    <w:p w:rsidR="00551907" w:rsidRDefault="00551907" w:rsidP="00551907">
      <w:pPr>
        <w:spacing w:after="0"/>
        <w:jc w:val="both"/>
        <w:rPr>
          <w:rFonts w:ascii="Times New Roman" w:eastAsia="Times New Roman" w:hAnsi="Times New Roman" w:cs="Times New Roman"/>
          <w:b/>
          <w:color w:val="000000"/>
          <w:sz w:val="28"/>
          <w:szCs w:val="28"/>
          <w:lang w:eastAsia="ru-RU"/>
        </w:rPr>
      </w:pPr>
    </w:p>
    <w:p w:rsidR="00551907" w:rsidRDefault="00551907" w:rsidP="00551907">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Председатель Совета профсоюзных организаций</w:t>
      </w:r>
    </w:p>
    <w:p w:rsidR="00551907" w:rsidRDefault="00551907" w:rsidP="00551907">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Работников образования</w:t>
      </w:r>
    </w:p>
    <w:p w:rsidR="00551907" w:rsidRDefault="00551907" w:rsidP="00551907">
      <w:pPr>
        <w:spacing w:after="0"/>
        <w:jc w:val="both"/>
        <w:rPr>
          <w:rFonts w:ascii="Times New Roman" w:hAnsi="Times New Roman"/>
          <w:sz w:val="28"/>
          <w:szCs w:val="28"/>
        </w:rPr>
      </w:pPr>
      <w:r>
        <w:rPr>
          <w:rFonts w:ascii="Times New Roman" w:eastAsia="Times New Roman" w:hAnsi="Times New Roman" w:cs="Times New Roman"/>
          <w:b/>
          <w:color w:val="000000"/>
          <w:sz w:val="28"/>
          <w:szCs w:val="28"/>
          <w:lang w:eastAsia="ru-RU"/>
        </w:rPr>
        <w:t>Спасского муниципального района                              Л.С. Рыбакова</w:t>
      </w:r>
      <w:r w:rsidRPr="001D341D">
        <w:rPr>
          <w:rFonts w:ascii="Times New Roman" w:eastAsia="Times New Roman" w:hAnsi="Times New Roman" w:cs="Times New Roman"/>
          <w:b/>
          <w:color w:val="000000"/>
          <w:sz w:val="28"/>
          <w:szCs w:val="28"/>
          <w:lang w:eastAsia="ru-RU"/>
        </w:rPr>
        <w:t xml:space="preserve">                     </w:t>
      </w:r>
    </w:p>
    <w:p w:rsidR="00551907" w:rsidRDefault="00551907" w:rsidP="00D8750E">
      <w:pPr>
        <w:ind w:firstLine="708"/>
        <w:jc w:val="both"/>
        <w:rPr>
          <w:rFonts w:ascii="Times New Roman" w:hAnsi="Times New Roman"/>
          <w:sz w:val="28"/>
          <w:szCs w:val="28"/>
        </w:rPr>
      </w:pPr>
    </w:p>
    <w:p w:rsidR="001D341D" w:rsidRDefault="001D341D" w:rsidP="00D8750E">
      <w:pPr>
        <w:ind w:firstLine="708"/>
        <w:jc w:val="both"/>
        <w:rPr>
          <w:rFonts w:ascii="Times New Roman" w:hAnsi="Times New Roman"/>
          <w:sz w:val="28"/>
          <w:szCs w:val="28"/>
        </w:rPr>
      </w:pPr>
    </w:p>
    <w:p w:rsidR="001D341D" w:rsidRPr="003D723E" w:rsidRDefault="001D341D" w:rsidP="00D8750E">
      <w:pPr>
        <w:ind w:firstLine="708"/>
        <w:jc w:val="both"/>
        <w:rPr>
          <w:rFonts w:ascii="Times New Roman" w:hAnsi="Times New Roman"/>
          <w:sz w:val="28"/>
          <w:szCs w:val="28"/>
        </w:rPr>
      </w:pPr>
      <w:bookmarkStart w:id="7" w:name="_GoBack"/>
      <w:bookmarkEnd w:id="7"/>
    </w:p>
    <w:sectPr w:rsidR="001D341D" w:rsidRPr="003D723E" w:rsidSect="00187768">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0BE"/>
    <w:multiLevelType w:val="multilevel"/>
    <w:tmpl w:val="C25603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B2F66"/>
    <w:multiLevelType w:val="multilevel"/>
    <w:tmpl w:val="2A2AF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A12BA"/>
    <w:multiLevelType w:val="multilevel"/>
    <w:tmpl w:val="6016C7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F74B14"/>
    <w:multiLevelType w:val="hybridMultilevel"/>
    <w:tmpl w:val="6430E0F4"/>
    <w:lvl w:ilvl="0" w:tplc="C3786586">
      <w:start w:val="19"/>
      <w:numFmt w:val="decimal"/>
      <w:lvlText w:val="%1."/>
      <w:lvlJc w:val="left"/>
      <w:pPr>
        <w:ind w:left="1125" w:hanging="37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
    <w:nsid w:val="2A332C00"/>
    <w:multiLevelType w:val="multilevel"/>
    <w:tmpl w:val="8BA6D4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8294732"/>
    <w:multiLevelType w:val="multilevel"/>
    <w:tmpl w:val="06CAAE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0B6319"/>
    <w:multiLevelType w:val="multilevel"/>
    <w:tmpl w:val="E7289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602DE8"/>
    <w:multiLevelType w:val="hybridMultilevel"/>
    <w:tmpl w:val="A3EE6B6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645F5C"/>
    <w:multiLevelType w:val="multilevel"/>
    <w:tmpl w:val="28DA96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725E52"/>
    <w:multiLevelType w:val="hybridMultilevel"/>
    <w:tmpl w:val="7770756A"/>
    <w:lvl w:ilvl="0" w:tplc="5A24818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nsid w:val="6728246E"/>
    <w:multiLevelType w:val="hybridMultilevel"/>
    <w:tmpl w:val="A3C66E50"/>
    <w:lvl w:ilvl="0" w:tplc="19E8214C">
      <w:start w:val="27"/>
      <w:numFmt w:val="decimal"/>
      <w:lvlText w:val="%1."/>
      <w:lvlJc w:val="left"/>
      <w:pPr>
        <w:ind w:left="1185" w:hanging="375"/>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1">
    <w:nsid w:val="67F50086"/>
    <w:multiLevelType w:val="hybridMultilevel"/>
    <w:tmpl w:val="6CF6782E"/>
    <w:lvl w:ilvl="0" w:tplc="59E2CAA4">
      <w:start w:val="9"/>
      <w:numFmt w:val="decimal"/>
      <w:lvlText w:val="%1."/>
      <w:lvlJc w:val="left"/>
      <w:pPr>
        <w:ind w:left="1068" w:hanging="360"/>
      </w:pPr>
      <w:rPr>
        <w:i w:val="0"/>
        <w:color w:val="00000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1285B4E"/>
    <w:multiLevelType w:val="multilevel"/>
    <w:tmpl w:val="0E9E0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0F0"/>
    <w:rsid w:val="00011ADE"/>
    <w:rsid w:val="00076AE5"/>
    <w:rsid w:val="00083090"/>
    <w:rsid w:val="001134BF"/>
    <w:rsid w:val="00131F8D"/>
    <w:rsid w:val="001513E3"/>
    <w:rsid w:val="0016624E"/>
    <w:rsid w:val="00187768"/>
    <w:rsid w:val="001D341D"/>
    <w:rsid w:val="0024796F"/>
    <w:rsid w:val="002530F0"/>
    <w:rsid w:val="00256DED"/>
    <w:rsid w:val="002E571A"/>
    <w:rsid w:val="002F0310"/>
    <w:rsid w:val="002F1194"/>
    <w:rsid w:val="00317983"/>
    <w:rsid w:val="0033778A"/>
    <w:rsid w:val="00380991"/>
    <w:rsid w:val="003939C4"/>
    <w:rsid w:val="003A58C1"/>
    <w:rsid w:val="003D723E"/>
    <w:rsid w:val="003F3177"/>
    <w:rsid w:val="00411A89"/>
    <w:rsid w:val="00466057"/>
    <w:rsid w:val="004C0D7E"/>
    <w:rsid w:val="00502AE1"/>
    <w:rsid w:val="00531FB1"/>
    <w:rsid w:val="00551907"/>
    <w:rsid w:val="00573EE4"/>
    <w:rsid w:val="00592943"/>
    <w:rsid w:val="005A3588"/>
    <w:rsid w:val="005D40CD"/>
    <w:rsid w:val="00602DE5"/>
    <w:rsid w:val="006042B5"/>
    <w:rsid w:val="0062473D"/>
    <w:rsid w:val="0065313A"/>
    <w:rsid w:val="006973B1"/>
    <w:rsid w:val="006E32B2"/>
    <w:rsid w:val="007359F4"/>
    <w:rsid w:val="007D7FAF"/>
    <w:rsid w:val="007F17B2"/>
    <w:rsid w:val="00840BB3"/>
    <w:rsid w:val="008D39CA"/>
    <w:rsid w:val="008E72A7"/>
    <w:rsid w:val="00956B1E"/>
    <w:rsid w:val="009862F8"/>
    <w:rsid w:val="009A3534"/>
    <w:rsid w:val="009B730E"/>
    <w:rsid w:val="009E574D"/>
    <w:rsid w:val="00A42F95"/>
    <w:rsid w:val="00A52DDC"/>
    <w:rsid w:val="00A5397D"/>
    <w:rsid w:val="00AE06DA"/>
    <w:rsid w:val="00B636F5"/>
    <w:rsid w:val="00B71B1A"/>
    <w:rsid w:val="00B7288B"/>
    <w:rsid w:val="00BA592C"/>
    <w:rsid w:val="00BF5E46"/>
    <w:rsid w:val="00C23BC2"/>
    <w:rsid w:val="00C27D58"/>
    <w:rsid w:val="00C44110"/>
    <w:rsid w:val="00CA3563"/>
    <w:rsid w:val="00CA5E85"/>
    <w:rsid w:val="00CA70AC"/>
    <w:rsid w:val="00D31147"/>
    <w:rsid w:val="00D45B6C"/>
    <w:rsid w:val="00D76AC7"/>
    <w:rsid w:val="00D8750E"/>
    <w:rsid w:val="00DA77E2"/>
    <w:rsid w:val="00DB3C44"/>
    <w:rsid w:val="00DC5D9A"/>
    <w:rsid w:val="00DE29ED"/>
    <w:rsid w:val="00DE4A03"/>
    <w:rsid w:val="00E00798"/>
    <w:rsid w:val="00E079C7"/>
    <w:rsid w:val="00E36F86"/>
    <w:rsid w:val="00E47690"/>
    <w:rsid w:val="00E527B9"/>
    <w:rsid w:val="00E70807"/>
    <w:rsid w:val="00ED434B"/>
    <w:rsid w:val="00F60913"/>
    <w:rsid w:val="00F60DF9"/>
    <w:rsid w:val="00F849CF"/>
    <w:rsid w:val="00FB7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04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3588"/>
    <w:rPr>
      <w:color w:val="0000FF"/>
      <w:u w:val="single"/>
    </w:rPr>
  </w:style>
  <w:style w:type="paragraph" w:customStyle="1" w:styleId="indent1">
    <w:name w:val="indent_1"/>
    <w:basedOn w:val="a"/>
    <w:rsid w:val="005A3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7359F4"/>
    <w:pPr>
      <w:spacing w:after="0" w:line="240" w:lineRule="auto"/>
      <w:ind w:firstLine="851"/>
      <w:jc w:val="both"/>
    </w:pPr>
    <w:rPr>
      <w:rFonts w:ascii="Times New Roman" w:eastAsia="Times New Roman" w:hAnsi="Times New Roman" w:cs="Times New Roman"/>
      <w:w w:val="90"/>
      <w:sz w:val="32"/>
      <w:szCs w:val="20"/>
      <w:lang w:eastAsia="ru-RU"/>
    </w:rPr>
  </w:style>
  <w:style w:type="character" w:customStyle="1" w:styleId="a5">
    <w:name w:val="Основной текст с отступом Знак"/>
    <w:basedOn w:val="a0"/>
    <w:link w:val="a4"/>
    <w:rsid w:val="007359F4"/>
    <w:rPr>
      <w:rFonts w:ascii="Times New Roman" w:eastAsia="Times New Roman" w:hAnsi="Times New Roman" w:cs="Times New Roman"/>
      <w:w w:val="90"/>
      <w:sz w:val="32"/>
      <w:szCs w:val="20"/>
      <w:effect w:val="none"/>
      <w:lang w:eastAsia="ru-RU"/>
    </w:rPr>
  </w:style>
  <w:style w:type="character" w:customStyle="1" w:styleId="a6">
    <w:name w:val="Гипертекстовая ссылка"/>
    <w:basedOn w:val="a0"/>
    <w:uiPriority w:val="99"/>
    <w:rsid w:val="002F0310"/>
    <w:rPr>
      <w:color w:val="106BBE"/>
    </w:rPr>
  </w:style>
  <w:style w:type="character" w:customStyle="1" w:styleId="a7">
    <w:name w:val="Цветовое выделение"/>
    <w:uiPriority w:val="99"/>
    <w:rsid w:val="0062473D"/>
    <w:rPr>
      <w:b/>
      <w:bCs/>
      <w:color w:val="26282F"/>
    </w:rPr>
  </w:style>
  <w:style w:type="paragraph" w:customStyle="1" w:styleId="a8">
    <w:name w:val="Заголовок статьи"/>
    <w:basedOn w:val="a"/>
    <w:next w:val="a"/>
    <w:uiPriority w:val="99"/>
    <w:rsid w:val="0062473D"/>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ConsPlusNormal">
    <w:name w:val="ConsPlusNormal"/>
    <w:rsid w:val="00380991"/>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380991"/>
    <w:pPr>
      <w:spacing w:after="200" w:line="276" w:lineRule="auto"/>
      <w:ind w:left="720"/>
      <w:contextualSpacing/>
    </w:pPr>
    <w:rPr>
      <w:rFonts w:ascii="Calibri" w:eastAsia="Calibri" w:hAnsi="Calibri" w:cs="Times New Roman"/>
    </w:rPr>
  </w:style>
  <w:style w:type="paragraph" w:styleId="aa">
    <w:name w:val="No Spacing"/>
    <w:uiPriority w:val="1"/>
    <w:qFormat/>
    <w:rsid w:val="00602DE5"/>
    <w:pPr>
      <w:spacing w:after="0" w:line="240" w:lineRule="auto"/>
    </w:pPr>
    <w:rPr>
      <w:rFonts w:ascii="Times New Roman" w:eastAsia="Calibri" w:hAnsi="Times New Roman" w:cs="Times New Roman"/>
      <w:sz w:val="28"/>
      <w:szCs w:val="28"/>
    </w:rPr>
  </w:style>
  <w:style w:type="table" w:styleId="ab">
    <w:name w:val="Table Grid"/>
    <w:basedOn w:val="a1"/>
    <w:uiPriority w:val="39"/>
    <w:rsid w:val="00E36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539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5397D"/>
    <w:rPr>
      <w:rFonts w:ascii="Segoe UI" w:hAnsi="Segoe UI" w:cs="Segoe UI"/>
      <w:sz w:val="18"/>
      <w:szCs w:val="18"/>
    </w:rPr>
  </w:style>
  <w:style w:type="paragraph" w:styleId="ae">
    <w:name w:val="Title"/>
    <w:basedOn w:val="a"/>
    <w:link w:val="af"/>
    <w:qFormat/>
    <w:rsid w:val="00E527B9"/>
    <w:pPr>
      <w:spacing w:after="0" w:line="240" w:lineRule="auto"/>
      <w:jc w:val="center"/>
    </w:pPr>
    <w:rPr>
      <w:rFonts w:ascii="Times New Roman" w:eastAsia="Times New Roman" w:hAnsi="Times New Roman" w:cs="Times New Roman"/>
      <w:b/>
      <w:w w:val="90"/>
      <w:sz w:val="32"/>
      <w:szCs w:val="20"/>
      <w:effect w:val="antsBlack"/>
      <w:lang w:eastAsia="ru-RU"/>
    </w:rPr>
  </w:style>
  <w:style w:type="character" w:customStyle="1" w:styleId="af">
    <w:name w:val="Название Знак"/>
    <w:basedOn w:val="a0"/>
    <w:link w:val="ae"/>
    <w:rsid w:val="00E527B9"/>
    <w:rPr>
      <w:rFonts w:ascii="Times New Roman" w:eastAsia="Times New Roman" w:hAnsi="Times New Roman" w:cs="Times New Roman"/>
      <w:b/>
      <w:w w:val="90"/>
      <w:sz w:val="32"/>
      <w:szCs w:val="20"/>
      <w:effect w:val="antsBlack"/>
      <w:lang w:eastAsia="ru-RU"/>
    </w:rPr>
  </w:style>
  <w:style w:type="table" w:customStyle="1" w:styleId="1">
    <w:name w:val="Сетка таблицы1"/>
    <w:basedOn w:val="a1"/>
    <w:next w:val="ab"/>
    <w:uiPriority w:val="39"/>
    <w:rsid w:val="005D40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67575">
      <w:bodyDiv w:val="1"/>
      <w:marLeft w:val="0"/>
      <w:marRight w:val="0"/>
      <w:marTop w:val="0"/>
      <w:marBottom w:val="0"/>
      <w:divBdr>
        <w:top w:val="none" w:sz="0" w:space="0" w:color="auto"/>
        <w:left w:val="none" w:sz="0" w:space="0" w:color="auto"/>
        <w:bottom w:val="none" w:sz="0" w:space="0" w:color="auto"/>
        <w:right w:val="none" w:sz="0" w:space="0" w:color="auto"/>
      </w:divBdr>
    </w:div>
    <w:div w:id="134221163">
      <w:bodyDiv w:val="1"/>
      <w:marLeft w:val="0"/>
      <w:marRight w:val="0"/>
      <w:marTop w:val="0"/>
      <w:marBottom w:val="0"/>
      <w:divBdr>
        <w:top w:val="none" w:sz="0" w:space="0" w:color="auto"/>
        <w:left w:val="none" w:sz="0" w:space="0" w:color="auto"/>
        <w:bottom w:val="none" w:sz="0" w:space="0" w:color="auto"/>
        <w:right w:val="none" w:sz="0" w:space="0" w:color="auto"/>
      </w:divBdr>
    </w:div>
    <w:div w:id="567112081">
      <w:bodyDiv w:val="1"/>
      <w:marLeft w:val="0"/>
      <w:marRight w:val="0"/>
      <w:marTop w:val="0"/>
      <w:marBottom w:val="0"/>
      <w:divBdr>
        <w:top w:val="none" w:sz="0" w:space="0" w:color="auto"/>
        <w:left w:val="none" w:sz="0" w:space="0" w:color="auto"/>
        <w:bottom w:val="none" w:sz="0" w:space="0" w:color="auto"/>
        <w:right w:val="none" w:sz="0" w:space="0" w:color="auto"/>
      </w:divBdr>
      <w:divsChild>
        <w:div w:id="688219864">
          <w:marLeft w:val="0"/>
          <w:marRight w:val="0"/>
          <w:marTop w:val="0"/>
          <w:marBottom w:val="0"/>
          <w:divBdr>
            <w:top w:val="none" w:sz="0" w:space="0" w:color="auto"/>
            <w:left w:val="none" w:sz="0" w:space="0" w:color="auto"/>
            <w:bottom w:val="none" w:sz="0" w:space="0" w:color="auto"/>
            <w:right w:val="none" w:sz="0" w:space="0" w:color="auto"/>
          </w:divBdr>
          <w:divsChild>
            <w:div w:id="1156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3442">
      <w:bodyDiv w:val="1"/>
      <w:marLeft w:val="0"/>
      <w:marRight w:val="0"/>
      <w:marTop w:val="0"/>
      <w:marBottom w:val="0"/>
      <w:divBdr>
        <w:top w:val="none" w:sz="0" w:space="0" w:color="auto"/>
        <w:left w:val="none" w:sz="0" w:space="0" w:color="auto"/>
        <w:bottom w:val="none" w:sz="0" w:space="0" w:color="auto"/>
        <w:right w:val="none" w:sz="0" w:space="0" w:color="auto"/>
      </w:divBdr>
    </w:div>
    <w:div w:id="20551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spass.esy.es/" TargetMode="External"/><Relationship Id="rId5" Type="http://schemas.openxmlformats.org/officeDocument/2006/relationships/hyperlink" Target="https://edu.tatar.ru/spassk/ro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15</Pages>
  <Words>4749</Words>
  <Characters>27071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Zam</cp:lastModifiedBy>
  <cp:revision>11</cp:revision>
  <cp:lastPrinted>2019-02-12T12:21:00Z</cp:lastPrinted>
  <dcterms:created xsi:type="dcterms:W3CDTF">2018-12-10T06:42:00Z</dcterms:created>
  <dcterms:modified xsi:type="dcterms:W3CDTF">2020-01-20T07:37:00Z</dcterms:modified>
</cp:coreProperties>
</file>