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4D83" w:rsidRDefault="007C4D83" w:rsidP="00410C7C">
      <w:pPr>
        <w:pStyle w:val="ParagraphStyle"/>
        <w:tabs>
          <w:tab w:val="left" w:pos="3480"/>
        </w:tabs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6210300" cy="8543925"/>
            <wp:effectExtent l="19050" t="0" r="0" b="0"/>
            <wp:docPr id="3" name="Рисунок 3" descr="C:\Users\adm\Downloads\Устав1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\Downloads\Устав16.t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4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4D83" w:rsidRDefault="007C4D83" w:rsidP="00410C7C">
      <w:pPr>
        <w:pStyle w:val="ParagraphStyle"/>
        <w:tabs>
          <w:tab w:val="left" w:pos="3480"/>
        </w:tabs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96640" w:rsidRPr="005C5D57" w:rsidRDefault="001343E6" w:rsidP="00410C7C">
      <w:pPr>
        <w:pStyle w:val="ParagraphStyle"/>
        <w:tabs>
          <w:tab w:val="left" w:pos="3480"/>
        </w:tabs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                             </w:t>
      </w:r>
      <w:r w:rsidR="00410C7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5C5D57">
        <w:rPr>
          <w:rFonts w:ascii="Times New Roman" w:hAnsi="Times New Roman" w:cs="Times New Roman"/>
          <w:b/>
          <w:bCs/>
          <w:sz w:val="28"/>
          <w:szCs w:val="28"/>
        </w:rPr>
        <w:t>Глава 1. Общие положения.</w:t>
      </w:r>
    </w:p>
    <w:p w:rsidR="003E5079" w:rsidRPr="00480C98" w:rsidRDefault="003E5079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 xml:space="preserve">1.1. Настоящий  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480C98">
        <w:rPr>
          <w:rFonts w:ascii="Times New Roman" w:hAnsi="Times New Roman" w:cs="Times New Roman"/>
          <w:sz w:val="28"/>
          <w:szCs w:val="28"/>
        </w:rPr>
        <w:t xml:space="preserve">став  регулирует  деятельность  </w:t>
      </w:r>
      <w:r w:rsidRPr="000D044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Муниципального  бюджетного общеобразовательного  учреждения «Сухокурналинская начальная </w:t>
      </w:r>
      <w:r w:rsidR="001C0E9C">
        <w:rPr>
          <w:rFonts w:ascii="Times New Roman" w:hAnsi="Times New Roman" w:cs="Times New Roman"/>
          <w:sz w:val="28"/>
          <w:szCs w:val="28"/>
          <w:shd w:val="clear" w:color="auto" w:fill="FFFFFF"/>
        </w:rPr>
        <w:t>общеобразовательная школа</w:t>
      </w:r>
      <w:r w:rsidRPr="000D044E">
        <w:rPr>
          <w:rFonts w:ascii="Times New Roman" w:hAnsi="Times New Roman" w:cs="Times New Roman"/>
          <w:sz w:val="28"/>
          <w:szCs w:val="28"/>
          <w:shd w:val="clear" w:color="auto" w:fill="FFFFFF"/>
        </w:rPr>
        <w:t>» Алексеевского муниципального района</w:t>
      </w:r>
      <w:r w:rsidRPr="002633D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(далее </w:t>
      </w:r>
      <w:r w:rsidRPr="00480C98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0C98">
        <w:rPr>
          <w:rFonts w:ascii="Times New Roman" w:hAnsi="Times New Roman" w:cs="Times New Roman"/>
          <w:sz w:val="28"/>
          <w:szCs w:val="28"/>
        </w:rPr>
        <w:t>Учреждение</w:t>
      </w:r>
      <w:r w:rsidRPr="002633DB">
        <w:rPr>
          <w:rFonts w:ascii="Times New Roman" w:hAnsi="Times New Roman" w:cs="Times New Roman"/>
          <w:sz w:val="28"/>
          <w:szCs w:val="28"/>
        </w:rPr>
        <w:t>), созданного в целях  реализации  прав  граждан</w:t>
      </w:r>
      <w:r w:rsidRPr="00480C98">
        <w:rPr>
          <w:rFonts w:ascii="Times New Roman" w:hAnsi="Times New Roman" w:cs="Times New Roman"/>
          <w:sz w:val="28"/>
          <w:szCs w:val="28"/>
        </w:rPr>
        <w:t xml:space="preserve">  на  образование,  гарантии  общедоступности  и  бесплатности </w:t>
      </w:r>
      <w:r>
        <w:rPr>
          <w:rFonts w:ascii="Times New Roman" w:hAnsi="Times New Roman" w:cs="Times New Roman"/>
          <w:sz w:val="28"/>
          <w:szCs w:val="28"/>
        </w:rPr>
        <w:t xml:space="preserve">дошкольного, </w:t>
      </w:r>
      <w:r w:rsidRPr="00480C98">
        <w:rPr>
          <w:rFonts w:ascii="Times New Roman" w:hAnsi="Times New Roman" w:cs="Times New Roman"/>
          <w:sz w:val="28"/>
          <w:szCs w:val="28"/>
        </w:rPr>
        <w:t>начального общего, образования.</w:t>
      </w:r>
    </w:p>
    <w:p w:rsidR="003E5079" w:rsidRPr="00480C98" w:rsidRDefault="003E5079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1.2. Полное наименование Учреждения на русском языке:</w:t>
      </w:r>
    </w:p>
    <w:p w:rsidR="00482F3B" w:rsidRDefault="003E5079" w:rsidP="00410C7C">
      <w:pPr>
        <w:pStyle w:val="Centered"/>
        <w:jc w:val="both"/>
        <w:rPr>
          <w:rFonts w:ascii="Times New Roman" w:hAnsi="Times New Roman" w:cs="Times New Roman"/>
          <w:sz w:val="28"/>
          <w:szCs w:val="28"/>
        </w:rPr>
      </w:pPr>
      <w:r w:rsidRPr="003E5079">
        <w:rPr>
          <w:rFonts w:ascii="Times New Roman" w:hAnsi="Times New Roman" w:cs="Times New Roman"/>
          <w:sz w:val="28"/>
          <w:szCs w:val="28"/>
        </w:rPr>
        <w:t>Муниципально</w:t>
      </w:r>
      <w:r w:rsidR="001C0E9C">
        <w:rPr>
          <w:rFonts w:ascii="Times New Roman" w:hAnsi="Times New Roman" w:cs="Times New Roman"/>
          <w:sz w:val="28"/>
          <w:szCs w:val="28"/>
        </w:rPr>
        <w:t xml:space="preserve">е бюджетное общеобразовательное </w:t>
      </w:r>
      <w:r w:rsidRPr="003E5079">
        <w:rPr>
          <w:rFonts w:ascii="Times New Roman" w:hAnsi="Times New Roman" w:cs="Times New Roman"/>
          <w:sz w:val="28"/>
          <w:szCs w:val="28"/>
        </w:rPr>
        <w:t xml:space="preserve">учреждение «Сухокурналинская начальная </w:t>
      </w:r>
      <w:r w:rsidR="001C0E9C">
        <w:rPr>
          <w:rFonts w:ascii="Times New Roman" w:hAnsi="Times New Roman" w:cs="Times New Roman"/>
          <w:sz w:val="28"/>
          <w:szCs w:val="28"/>
        </w:rPr>
        <w:t xml:space="preserve">общеобразовательная школа» </w:t>
      </w:r>
      <w:r w:rsidRPr="003E5079">
        <w:rPr>
          <w:rFonts w:ascii="Times New Roman" w:hAnsi="Times New Roman" w:cs="Times New Roman"/>
          <w:sz w:val="28"/>
          <w:szCs w:val="28"/>
        </w:rPr>
        <w:t xml:space="preserve">Алексеевского муниципального района Республики Татарстан </w:t>
      </w:r>
    </w:p>
    <w:p w:rsidR="00482F3B" w:rsidRDefault="00D66371" w:rsidP="00410C7C">
      <w:pPr>
        <w:pStyle w:val="Centere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E5079">
        <w:rPr>
          <w:rFonts w:ascii="Times New Roman" w:hAnsi="Times New Roman" w:cs="Times New Roman"/>
          <w:sz w:val="28"/>
          <w:szCs w:val="28"/>
        </w:rPr>
        <w:t xml:space="preserve">Сокращенное наименование </w:t>
      </w:r>
      <w:r>
        <w:rPr>
          <w:rFonts w:ascii="Times New Roman" w:hAnsi="Times New Roman" w:cs="Times New Roman"/>
          <w:sz w:val="28"/>
          <w:szCs w:val="28"/>
        </w:rPr>
        <w:t>Учреждения на русском языке</w:t>
      </w:r>
      <w:r w:rsidR="00482F3B">
        <w:rPr>
          <w:rFonts w:ascii="Times New Roman" w:hAnsi="Times New Roman" w:cs="Times New Roman"/>
          <w:sz w:val="28"/>
          <w:szCs w:val="28"/>
        </w:rPr>
        <w:t>:</w:t>
      </w:r>
    </w:p>
    <w:p w:rsidR="00482F3B" w:rsidRDefault="00D66371" w:rsidP="00410C7C">
      <w:pPr>
        <w:pStyle w:val="Centered"/>
        <w:jc w:val="both"/>
        <w:rPr>
          <w:rFonts w:ascii="Times New Roman" w:hAnsi="Times New Roman" w:cs="Times New Roman"/>
          <w:sz w:val="28"/>
          <w:szCs w:val="28"/>
        </w:rPr>
      </w:pPr>
      <w:r w:rsidRPr="003E5079">
        <w:rPr>
          <w:rFonts w:ascii="Times New Roman" w:hAnsi="Times New Roman" w:cs="Times New Roman"/>
          <w:sz w:val="28"/>
          <w:szCs w:val="28"/>
        </w:rPr>
        <w:t>МБОУ «</w:t>
      </w:r>
      <w:r w:rsidRPr="003E5079">
        <w:rPr>
          <w:rFonts w:ascii="Times New Roman" w:hAnsi="Times New Roman" w:cs="Times New Roman"/>
          <w:sz w:val="28"/>
          <w:szCs w:val="28"/>
          <w:lang w:val="tt-RU"/>
        </w:rPr>
        <w:t xml:space="preserve">Сухокурналинская </w:t>
      </w:r>
      <w:r w:rsidR="005351CB">
        <w:rPr>
          <w:rFonts w:ascii="Times New Roman" w:hAnsi="Times New Roman" w:cs="Times New Roman"/>
          <w:sz w:val="28"/>
          <w:szCs w:val="28"/>
          <w:lang w:val="tt-RU"/>
        </w:rPr>
        <w:t>НОШ</w:t>
      </w:r>
      <w:r w:rsidRPr="003E5079">
        <w:rPr>
          <w:rFonts w:ascii="Times New Roman" w:hAnsi="Times New Roman" w:cs="Times New Roman"/>
          <w:sz w:val="28"/>
          <w:szCs w:val="28"/>
        </w:rPr>
        <w:t>».</w:t>
      </w:r>
    </w:p>
    <w:p w:rsidR="00482F3B" w:rsidRDefault="003E5079" w:rsidP="00410C7C">
      <w:pPr>
        <w:pStyle w:val="Centered"/>
        <w:ind w:firstLine="72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66371">
        <w:rPr>
          <w:rFonts w:ascii="Times New Roman" w:hAnsi="Times New Roman" w:cs="Times New Roman"/>
          <w:sz w:val="28"/>
          <w:szCs w:val="28"/>
          <w:lang w:val="tt-RU"/>
        </w:rPr>
        <w:t>Полное наименование Учреждения на татарском языке</w:t>
      </w:r>
      <w:r w:rsidR="00482F3B">
        <w:rPr>
          <w:rFonts w:ascii="Times New Roman" w:hAnsi="Times New Roman" w:cs="Times New Roman"/>
          <w:sz w:val="28"/>
          <w:szCs w:val="28"/>
          <w:lang w:val="tt-RU"/>
        </w:rPr>
        <w:t>:</w:t>
      </w:r>
    </w:p>
    <w:p w:rsidR="003E5079" w:rsidRPr="00482F3B" w:rsidRDefault="003E5079" w:rsidP="00410C7C">
      <w:pPr>
        <w:pStyle w:val="Centered"/>
        <w:ind w:firstLine="72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66371">
        <w:rPr>
          <w:rFonts w:ascii="Times New Roman" w:hAnsi="Times New Roman" w:cs="Times New Roman"/>
          <w:sz w:val="28"/>
          <w:szCs w:val="28"/>
          <w:lang w:val="tt-RU"/>
        </w:rPr>
        <w:t>Татарстан Республикасы Алексеевск муниципаль районыны</w:t>
      </w:r>
      <w:r w:rsidRPr="003E5079">
        <w:rPr>
          <w:rFonts w:ascii="Times New Roman" w:hAnsi="Times New Roman" w:cs="Times New Roman"/>
          <w:sz w:val="28"/>
          <w:szCs w:val="28"/>
          <w:lang w:val="tt-RU"/>
        </w:rPr>
        <w:t>ң муни</w:t>
      </w:r>
      <w:r w:rsidR="001C0E9C">
        <w:rPr>
          <w:rFonts w:ascii="Times New Roman" w:hAnsi="Times New Roman" w:cs="Times New Roman"/>
          <w:sz w:val="28"/>
          <w:szCs w:val="28"/>
          <w:lang w:val="tt-RU"/>
        </w:rPr>
        <w:t>ц</w:t>
      </w:r>
      <w:r w:rsidRPr="003E5079">
        <w:rPr>
          <w:rFonts w:ascii="Times New Roman" w:hAnsi="Times New Roman" w:cs="Times New Roman"/>
          <w:sz w:val="28"/>
          <w:szCs w:val="28"/>
          <w:lang w:val="tt-RU"/>
        </w:rPr>
        <w:t>ипаль бюджет гомуми белем бирү учреждениясе</w:t>
      </w:r>
      <w:r w:rsidRPr="00D66371">
        <w:rPr>
          <w:rFonts w:ascii="Times New Roman" w:hAnsi="Times New Roman" w:cs="Times New Roman"/>
          <w:sz w:val="28"/>
          <w:szCs w:val="28"/>
          <w:lang w:val="tt-RU"/>
        </w:rPr>
        <w:t xml:space="preserve"> «</w:t>
      </w:r>
      <w:r w:rsidRPr="003E5079">
        <w:rPr>
          <w:rFonts w:ascii="Times New Roman" w:hAnsi="Times New Roman" w:cs="Times New Roman"/>
          <w:sz w:val="28"/>
          <w:szCs w:val="28"/>
          <w:lang w:val="tt-RU"/>
        </w:rPr>
        <w:t xml:space="preserve">Коры Көрнәле башлангыч </w:t>
      </w:r>
      <w:r w:rsidR="001C0E9C">
        <w:rPr>
          <w:rFonts w:ascii="Times New Roman" w:hAnsi="Times New Roman" w:cs="Times New Roman"/>
          <w:sz w:val="28"/>
          <w:szCs w:val="28"/>
          <w:lang w:val="tt-RU"/>
        </w:rPr>
        <w:t xml:space="preserve">гомуми белем </w:t>
      </w:r>
      <w:r w:rsidRPr="003E5079">
        <w:rPr>
          <w:rFonts w:ascii="Times New Roman" w:hAnsi="Times New Roman" w:cs="Times New Roman"/>
          <w:sz w:val="28"/>
          <w:szCs w:val="28"/>
          <w:lang w:val="tt-RU"/>
        </w:rPr>
        <w:t>мәктәбе</w:t>
      </w:r>
      <w:r w:rsidR="001C0E9C" w:rsidRPr="00D6637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D66371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3E5079">
        <w:rPr>
          <w:sz w:val="28"/>
          <w:szCs w:val="28"/>
          <w:lang w:val="tt-RU"/>
        </w:rPr>
        <w:t xml:space="preserve"> </w:t>
      </w:r>
    </w:p>
    <w:p w:rsidR="00482F3B" w:rsidRDefault="000D044E" w:rsidP="00410C7C">
      <w:pPr>
        <w:pStyle w:val="Centered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A4D60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3E5079" w:rsidRPr="003E5079">
        <w:rPr>
          <w:rFonts w:ascii="Times New Roman" w:hAnsi="Times New Roman" w:cs="Times New Roman"/>
          <w:sz w:val="28"/>
          <w:szCs w:val="28"/>
        </w:rPr>
        <w:t>Сокращенное наименование</w:t>
      </w:r>
      <w:r w:rsidR="003E5079" w:rsidRPr="003E507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66371">
        <w:rPr>
          <w:rFonts w:ascii="Times New Roman" w:hAnsi="Times New Roman" w:cs="Times New Roman"/>
          <w:sz w:val="28"/>
          <w:szCs w:val="28"/>
          <w:lang w:val="tt-RU"/>
        </w:rPr>
        <w:t xml:space="preserve">Учреждения </w:t>
      </w:r>
      <w:r w:rsidR="003E5079" w:rsidRPr="003E5079">
        <w:rPr>
          <w:rFonts w:ascii="Times New Roman" w:hAnsi="Times New Roman" w:cs="Times New Roman"/>
          <w:sz w:val="28"/>
          <w:szCs w:val="28"/>
          <w:lang w:val="tt-RU"/>
        </w:rPr>
        <w:t>на татарском языке</w:t>
      </w:r>
      <w:r w:rsidR="00482F3B">
        <w:rPr>
          <w:rFonts w:ascii="Times New Roman" w:hAnsi="Times New Roman" w:cs="Times New Roman"/>
          <w:sz w:val="28"/>
          <w:szCs w:val="28"/>
          <w:lang w:val="tt-RU"/>
        </w:rPr>
        <w:t>:</w:t>
      </w:r>
    </w:p>
    <w:p w:rsidR="003E5079" w:rsidRPr="003E5079" w:rsidRDefault="003E5079" w:rsidP="00410C7C">
      <w:pPr>
        <w:pStyle w:val="Centered"/>
        <w:jc w:val="both"/>
        <w:rPr>
          <w:sz w:val="28"/>
          <w:szCs w:val="28"/>
          <w:lang w:val="tt-RU"/>
        </w:rPr>
      </w:pPr>
      <w:r w:rsidRPr="003E5079">
        <w:rPr>
          <w:rFonts w:ascii="Times New Roman" w:hAnsi="Times New Roman" w:cs="Times New Roman"/>
          <w:sz w:val="28"/>
          <w:szCs w:val="28"/>
          <w:lang w:val="tt-RU"/>
        </w:rPr>
        <w:t>МБГББУ</w:t>
      </w:r>
      <w:r w:rsidRPr="0018047F">
        <w:rPr>
          <w:rFonts w:ascii="Times New Roman" w:hAnsi="Times New Roman" w:cs="Times New Roman"/>
          <w:sz w:val="28"/>
          <w:szCs w:val="28"/>
          <w:lang w:val="tt-RU"/>
        </w:rPr>
        <w:t xml:space="preserve"> «</w:t>
      </w:r>
      <w:r w:rsidRPr="003E5079">
        <w:rPr>
          <w:rFonts w:ascii="Times New Roman" w:hAnsi="Times New Roman" w:cs="Times New Roman"/>
          <w:sz w:val="28"/>
          <w:szCs w:val="28"/>
          <w:lang w:val="tt-RU"/>
        </w:rPr>
        <w:t xml:space="preserve">Коры </w:t>
      </w:r>
      <w:r w:rsidR="000D044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3E5079">
        <w:rPr>
          <w:rFonts w:ascii="Times New Roman" w:hAnsi="Times New Roman" w:cs="Times New Roman"/>
          <w:sz w:val="28"/>
          <w:szCs w:val="28"/>
          <w:lang w:val="tt-RU"/>
        </w:rPr>
        <w:t>Көрнәле башлангыч мәктәбе</w:t>
      </w:r>
      <w:r w:rsidR="001C0E9C" w:rsidRPr="0018047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18047F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3E5079">
        <w:rPr>
          <w:sz w:val="28"/>
          <w:szCs w:val="28"/>
          <w:lang w:val="tt-RU"/>
        </w:rPr>
        <w:t xml:space="preserve"> </w:t>
      </w:r>
    </w:p>
    <w:p w:rsidR="000B01A0" w:rsidRPr="00480C98" w:rsidRDefault="000B01A0" w:rsidP="00410C7C">
      <w:pPr>
        <w:pStyle w:val="ad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Организационно-правовая форма: учреждение.</w:t>
      </w:r>
    </w:p>
    <w:p w:rsidR="000B01A0" w:rsidRPr="00480C98" w:rsidRDefault="000B01A0" w:rsidP="00410C7C">
      <w:pPr>
        <w:pStyle w:val="ad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Тип учреждения: бюджетное.</w:t>
      </w:r>
    </w:p>
    <w:p w:rsidR="000B01A0" w:rsidRPr="00480C98" w:rsidRDefault="000B01A0" w:rsidP="00410C7C">
      <w:pPr>
        <w:pStyle w:val="ad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 xml:space="preserve">Тип образовательной организации: общеобразовательная организация. 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1.3. Место нахождения Учреждения (юридический, факт</w:t>
      </w:r>
      <w:r>
        <w:rPr>
          <w:rFonts w:ascii="Times New Roman" w:hAnsi="Times New Roman" w:cs="Times New Roman"/>
          <w:sz w:val="28"/>
          <w:szCs w:val="28"/>
        </w:rPr>
        <w:t>ический, почтовый адрес): 422926</w:t>
      </w:r>
      <w:r w:rsidRPr="00480C98">
        <w:rPr>
          <w:rFonts w:ascii="Times New Roman" w:hAnsi="Times New Roman" w:cs="Times New Roman"/>
          <w:sz w:val="28"/>
          <w:szCs w:val="28"/>
        </w:rPr>
        <w:t xml:space="preserve">, Республика Татарстан, Алексеевский район, с. </w:t>
      </w:r>
      <w:r>
        <w:rPr>
          <w:rFonts w:ascii="Times New Roman" w:hAnsi="Times New Roman" w:cs="Times New Roman"/>
          <w:sz w:val="28"/>
          <w:szCs w:val="28"/>
        </w:rPr>
        <w:t>Сухие Курнали, ул. Школьная, д.1</w:t>
      </w:r>
      <w:r w:rsidRPr="00480C98">
        <w:rPr>
          <w:rFonts w:ascii="Times New Roman" w:hAnsi="Times New Roman" w:cs="Times New Roman"/>
          <w:sz w:val="28"/>
          <w:szCs w:val="28"/>
        </w:rPr>
        <w:t>.</w:t>
      </w:r>
    </w:p>
    <w:p w:rsidR="00410C7C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 xml:space="preserve">Образовательная деятельность </w:t>
      </w:r>
      <w:r>
        <w:rPr>
          <w:rFonts w:ascii="Times New Roman" w:hAnsi="Times New Roman" w:cs="Times New Roman"/>
          <w:sz w:val="28"/>
          <w:szCs w:val="28"/>
        </w:rPr>
        <w:t>осуществляется по адресу: 422926</w:t>
      </w:r>
      <w:r w:rsidRPr="00480C98">
        <w:rPr>
          <w:rFonts w:ascii="Times New Roman" w:hAnsi="Times New Roman" w:cs="Times New Roman"/>
          <w:sz w:val="28"/>
          <w:szCs w:val="28"/>
        </w:rPr>
        <w:t xml:space="preserve">, Республика Татарстан, Алексеевский район, с. </w:t>
      </w:r>
      <w:r>
        <w:rPr>
          <w:rFonts w:ascii="Times New Roman" w:hAnsi="Times New Roman" w:cs="Times New Roman"/>
          <w:sz w:val="28"/>
          <w:szCs w:val="28"/>
        </w:rPr>
        <w:t>Сухие Курнали, ул. Школьная, д.1</w:t>
      </w:r>
      <w:r w:rsidR="00410C7C">
        <w:rPr>
          <w:rFonts w:ascii="Times New Roman" w:hAnsi="Times New Roman" w:cs="Times New Roman"/>
          <w:sz w:val="28"/>
          <w:szCs w:val="28"/>
        </w:rPr>
        <w:t>.</w:t>
      </w:r>
    </w:p>
    <w:p w:rsidR="000B01A0" w:rsidRPr="00480C98" w:rsidRDefault="00410C7C" w:rsidP="00410C7C">
      <w:pPr>
        <w:pStyle w:val="a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0B01A0" w:rsidRPr="00480C98">
        <w:rPr>
          <w:rFonts w:ascii="Times New Roman" w:hAnsi="Times New Roman" w:cs="Times New Roman"/>
          <w:sz w:val="28"/>
          <w:szCs w:val="28"/>
        </w:rPr>
        <w:t>1.4. Учреждение филиалов и представительств не имеет.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 xml:space="preserve">1.5. Учреждение  является некоммерческой организацией и не ставит извлечение прибыли основной целью своей деятельности. Учреждение финансируется за счет средств бюджета Республики Татарстан и бюджета муниципального  образования Алексеевский муниципальный район, а также иных источников, не запрещенных законодательством Российской Федерации и Республики Татарстан. 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1.6. Источниками формирования имущества Учреждения являются имущество, переданные Учредителем в установленном законе порядке,  денежные средства, поступления от приносящей доход деятельности, безвозмездные поступления в денежной и имущественной форме, а также иные источники в соответствии с законодательством Российской Федерации.</w:t>
      </w:r>
      <w:r w:rsidR="00410C7C">
        <w:rPr>
          <w:rFonts w:ascii="Times New Roman" w:hAnsi="Times New Roman" w:cs="Times New Roman"/>
          <w:sz w:val="28"/>
          <w:szCs w:val="28"/>
        </w:rPr>
        <w:t xml:space="preserve"> </w:t>
      </w:r>
      <w:r w:rsidRPr="00480C98">
        <w:rPr>
          <w:rFonts w:ascii="Times New Roman" w:hAnsi="Times New Roman" w:cs="Times New Roman"/>
          <w:sz w:val="28"/>
          <w:szCs w:val="28"/>
        </w:rPr>
        <w:t>Учреждение  вправе  для  осуществления  уставной  деятельности</w:t>
      </w:r>
      <w:r w:rsidR="00410C7C">
        <w:rPr>
          <w:rFonts w:ascii="Times New Roman" w:hAnsi="Times New Roman" w:cs="Times New Roman"/>
          <w:sz w:val="28"/>
          <w:szCs w:val="28"/>
        </w:rPr>
        <w:t xml:space="preserve"> </w:t>
      </w:r>
      <w:r w:rsidRPr="00480C98">
        <w:rPr>
          <w:rFonts w:ascii="Times New Roman" w:hAnsi="Times New Roman" w:cs="Times New Roman"/>
          <w:sz w:val="28"/>
          <w:szCs w:val="28"/>
        </w:rPr>
        <w:t>привлекать  в порядке, установленном  законодательством Российской  Федерации,  дополнительные  финансовые  и материальные средства: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lastRenderedPageBreak/>
        <w:t>-  средства  физических лиц,  предприятий,  учреждений,  организаций, полученные за предоставление обучающимся дополнительных платных образовательных услуг;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добровольные пожертвования физических и юридических лиц;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целевые взносы физических и юридических лиц;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 доход,  полученный  от  реализации  продукции  и  услуг,  а  также  от  иной  приносящей доходы разрешенной деятельности;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 средства  из  других  источников  в  соответствии  с  законодательством  Российской Федерации.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Дополнительные финансовые средства используются Учреждением на нужды обеспечения, развития  и  совершенствования  образовательного  процесса.  Привлечение  Учреждением дополнительных средств не влечет за собой снижение нормативов и (или) абсолютных размеров финансового обеспечения деятельности Учреждения за счет средств бюджета.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 xml:space="preserve">Доход  от  платных  дополнительных  образовательных  и  иных  услуг,  предоставляемых Учреждением,  используется  Учреждением  в  соответствии  с  законодательством  Российской Федерации и уставными целями. </w:t>
      </w:r>
    </w:p>
    <w:p w:rsidR="009A4D60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480C98">
        <w:rPr>
          <w:rFonts w:ascii="Times New Roman" w:hAnsi="Times New Roman" w:cs="Times New Roman"/>
          <w:sz w:val="28"/>
          <w:szCs w:val="28"/>
        </w:rPr>
        <w:t xml:space="preserve">. Учредителем Учреждения и собственником его имущества является </w:t>
      </w:r>
      <w:r w:rsidR="009A4D60">
        <w:rPr>
          <w:rFonts w:ascii="Times New Roman" w:hAnsi="Times New Roman" w:cs="Times New Roman"/>
          <w:sz w:val="28"/>
          <w:szCs w:val="28"/>
        </w:rPr>
        <w:t>муниципальное образование Алексеевский муниципальный район Республики Татарстан.</w:t>
      </w:r>
    </w:p>
    <w:p w:rsidR="009A4D60" w:rsidRDefault="009A4D6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 xml:space="preserve"> </w:t>
      </w:r>
      <w:r w:rsidR="000B01A0" w:rsidRPr="00480C98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8.</w:t>
      </w:r>
      <w:r w:rsidR="000B01A0" w:rsidRPr="00480C98">
        <w:rPr>
          <w:rFonts w:ascii="Times New Roman" w:hAnsi="Times New Roman" w:cs="Times New Roman"/>
          <w:sz w:val="28"/>
          <w:szCs w:val="28"/>
        </w:rPr>
        <w:t xml:space="preserve"> Функции и полномочия У</w:t>
      </w:r>
      <w:r>
        <w:rPr>
          <w:rFonts w:ascii="Times New Roman" w:hAnsi="Times New Roman" w:cs="Times New Roman"/>
          <w:sz w:val="28"/>
          <w:szCs w:val="28"/>
        </w:rPr>
        <w:t>чредителя Учреждения осуществляе</w:t>
      </w:r>
      <w:r w:rsidR="000B01A0" w:rsidRPr="00480C98">
        <w:rPr>
          <w:rFonts w:ascii="Times New Roman" w:hAnsi="Times New Roman" w:cs="Times New Roman"/>
          <w:sz w:val="28"/>
          <w:szCs w:val="28"/>
        </w:rPr>
        <w:t xml:space="preserve">т </w:t>
      </w:r>
      <w:r>
        <w:rPr>
          <w:rFonts w:ascii="Times New Roman" w:hAnsi="Times New Roman" w:cs="Times New Roman"/>
          <w:sz w:val="28"/>
          <w:szCs w:val="28"/>
        </w:rPr>
        <w:t>Исполнительный комитет</w:t>
      </w:r>
      <w:r w:rsidR="000B01A0" w:rsidRPr="00480C98">
        <w:rPr>
          <w:rFonts w:ascii="Times New Roman" w:hAnsi="Times New Roman" w:cs="Times New Roman"/>
          <w:sz w:val="28"/>
          <w:szCs w:val="28"/>
        </w:rPr>
        <w:t xml:space="preserve"> Алексеевского муниципального района 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1.</w:t>
      </w:r>
      <w:r w:rsidR="009A4D60">
        <w:rPr>
          <w:rFonts w:ascii="Times New Roman" w:hAnsi="Times New Roman" w:cs="Times New Roman"/>
          <w:sz w:val="28"/>
          <w:szCs w:val="28"/>
        </w:rPr>
        <w:t>9</w:t>
      </w:r>
      <w:r w:rsidRPr="00480C98">
        <w:rPr>
          <w:rFonts w:ascii="Times New Roman" w:hAnsi="Times New Roman" w:cs="Times New Roman"/>
          <w:sz w:val="28"/>
          <w:szCs w:val="28"/>
        </w:rPr>
        <w:t xml:space="preserve">. Создание и </w:t>
      </w:r>
      <w:r w:rsidR="00896503">
        <w:rPr>
          <w:rFonts w:ascii="Times New Roman" w:hAnsi="Times New Roman" w:cs="Times New Roman"/>
          <w:sz w:val="28"/>
          <w:szCs w:val="28"/>
        </w:rPr>
        <w:t>деятельность,</w:t>
      </w:r>
      <w:r w:rsidRPr="00480C98">
        <w:rPr>
          <w:rFonts w:ascii="Times New Roman" w:hAnsi="Times New Roman" w:cs="Times New Roman"/>
          <w:sz w:val="28"/>
          <w:szCs w:val="28"/>
        </w:rPr>
        <w:t xml:space="preserve"> каких бы то ни было общественно-политических или религиозных объединений в  Учреждении, а также принудительное вступление и вовлечение обучающихся к их деятельности, не допускается.   </w:t>
      </w:r>
    </w:p>
    <w:p w:rsidR="000B01A0" w:rsidRDefault="009F4334" w:rsidP="00410C7C">
      <w:pPr>
        <w:pStyle w:val="ad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</w:t>
      </w:r>
      <w:r w:rsidR="000B01A0" w:rsidRPr="002B5582">
        <w:rPr>
          <w:rFonts w:ascii="Times New Roman" w:hAnsi="Times New Roman" w:cs="Times New Roman"/>
          <w:b/>
          <w:bCs/>
          <w:sz w:val="28"/>
          <w:szCs w:val="28"/>
        </w:rPr>
        <w:t>Глава 2. Деятельность Учреждения.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2.1. Предметом деятельности Учреждения является реализация конституционного права граждан Российской Федерации на получение общедоступного и бесплатного начального общего, основного общего и среднего общего образования в интересах человека, семьи, общества и государства; обеспечение охраны и укрепления здоровья и создание благоприятных условий для разностороннего развития  личности, в том числе возможности удовлетворения потребности учащихся в самообразовании и получении дополнительного образования; обеспечение отдыха граждан, создание условий для культурной, спортивной, и иной деятельности населения.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 xml:space="preserve">2.2. Основной целью деятельности Учреждения является осуществление образовательной деятельности по образовательным программам начального общего образования. 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2.3. В качестве неосновной цели деятельности Учреждение  вправе осуществлять образовательную деятельность по образовательным программам дошкольного образования и по дополнительным общеобразовательным программам.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lastRenderedPageBreak/>
        <w:t xml:space="preserve">2.4. Учреждение  выполняет муниципальное задание, которое формируется и утверждается Учредителем. Учреждение не вправе отказаться от выполнения муниципального задания. 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2.5. Учреждение вправе сверх установленного муниципального задания выполнять работы, оказывать услуги, относящиеся к указанным видам деятельности, для физических и юридических лиц за плату и на одинаковых при оказании одних и тех же услуг условиях. Порядок определения указанной платы устанавливается Учредителем.</w:t>
      </w:r>
    </w:p>
    <w:p w:rsidR="000B01A0" w:rsidRPr="00480C98" w:rsidRDefault="000B01A0" w:rsidP="00410C7C">
      <w:pPr>
        <w:pStyle w:val="ad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ab/>
        <w:t>Учреждение вправе оказывать платные образовательные услуги. Данный вид деятельности регламентируется локальным нормативным актом Учреждения.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2.6. Для выполнения муниципального задания, а также для достижения целей, ради которых оно создано, Учреждение осуществляет следующие виды деятельности: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реализация основных образовательных программ;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реализация дополнительных общеобразовательных программ;</w:t>
      </w:r>
    </w:p>
    <w:p w:rsidR="000B01A0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 xml:space="preserve">-организация обучения на дому для обучающихся в случаях, предусмотренных действующим законодательством; </w:t>
      </w:r>
    </w:p>
    <w:p w:rsidR="000D044E" w:rsidRDefault="000D044E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услуги по присмотру и уходу за детьми;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044E" w:rsidRPr="00480C98" w:rsidRDefault="000D044E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 услуги по организации питания обучающихся</w:t>
      </w:r>
      <w:r>
        <w:rPr>
          <w:rFonts w:ascii="Times New Roman" w:hAnsi="Times New Roman" w:cs="Times New Roman"/>
          <w:sz w:val="28"/>
          <w:szCs w:val="28"/>
        </w:rPr>
        <w:t xml:space="preserve"> и воспитанников</w:t>
      </w:r>
      <w:r w:rsidRPr="00480C98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организация работы лагеря с дневным пребыванием детей в период каникул;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деятельность по организации и проведению конкурсов, мероприятий, фестивалей;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деятельность по организации и постановке театральных представлений, концертов и прочих сценических выступлений;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физкультурно-оздоровительная деятельность (организация и проведение спортивных мероприятий, спортивных праздников, спортивных соревнований и турниров).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 xml:space="preserve">-   оказание консультационных услуг родителям (законным представителям) обучающихся </w:t>
      </w:r>
      <w:r>
        <w:rPr>
          <w:rFonts w:ascii="Times New Roman" w:hAnsi="Times New Roman" w:cs="Times New Roman"/>
          <w:sz w:val="28"/>
          <w:szCs w:val="28"/>
        </w:rPr>
        <w:t xml:space="preserve">и воспитанников </w:t>
      </w:r>
      <w:r w:rsidRPr="00480C98">
        <w:rPr>
          <w:rFonts w:ascii="Times New Roman" w:hAnsi="Times New Roman" w:cs="Times New Roman"/>
          <w:sz w:val="28"/>
          <w:szCs w:val="28"/>
        </w:rPr>
        <w:t>по вопросам педагогики, общей и возрастной психологии, психологии семьи и воспитания, по вопросам профессиональной ориентации и получения общего образования;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преподавание специальных курсов и циклов дисциплин, не предусмотренных соответствующими образовательными  программами и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государственными образовательными стандартами;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услуги учебно-опытного участка и учебно-производственных мастерских;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услуги промежуточной аттестации для экстернов;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-организация и проведение методических мероприятий для педагогических работников, руководящих и иных категорий работников (конкурсы, мастер-классы, семинары, совещания, конференции, собрания и т.д.);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организация отдыха и оздоровления обучающихся в каникулярный период;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lastRenderedPageBreak/>
        <w:t>- услуги по предоставлению психолого-педагогической, медицинской и социальной помощи обучающимся, испытывающим трудности в освоении основных общеобразовательных программ, своем развитии и социальной адаптации;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 xml:space="preserve">- услуги в сфере культуры, физической культуры и спорта; 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 xml:space="preserve">- оказание физкультурно-оздоровительных услуг; 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организация занятий в клубах, студиях, кружках различной направленности;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организация занятий с детьми дошкольного возраста по адаптации детей  к условиям школьной жизни, по подготовке к поступлению в 1 класс;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 xml:space="preserve">- организация и проведение праздничных мероприятий, организация экскурсий для обучающихся и работников учреждения; 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 xml:space="preserve">- создание  и  передача  научной  (научно-методической)  продукции, объектов  интеллектуальной  собственности; 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выполнение  научно-исследовательских  работ  на  конкурсной  основе, включая  гранты;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предоставление  услуг  библиотеки,  спортивных  сооружений, вычислительной  техники,  оргтехники;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оказание  услуг  по использованию  Интернет;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 xml:space="preserve">- научная  и  творческая,  консультационная, просветительская  деятельность; 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 xml:space="preserve"> - деятельность  в  сфере  охраны  здоровья  граждан;  </w:t>
      </w:r>
    </w:p>
    <w:p w:rsidR="000B01A0" w:rsidRDefault="009F4334" w:rsidP="00410C7C">
      <w:pPr>
        <w:pStyle w:val="ad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</w:t>
      </w:r>
      <w:r w:rsidR="000B01A0" w:rsidRPr="002B5582">
        <w:rPr>
          <w:rFonts w:ascii="Times New Roman" w:hAnsi="Times New Roman" w:cs="Times New Roman"/>
          <w:b/>
          <w:bCs/>
          <w:sz w:val="28"/>
          <w:szCs w:val="28"/>
        </w:rPr>
        <w:t>Глава 3. Организация образовательного процесса</w:t>
      </w:r>
      <w:r w:rsidR="000B01A0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3.1.  Содержание  образования  в  Учреждении  определяется  реализуемыми общеобразовательными программами.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3.2.Виды реализуемых программ:</w:t>
      </w:r>
    </w:p>
    <w:p w:rsidR="000B01A0" w:rsidRPr="00480C98" w:rsidRDefault="000B01A0" w:rsidP="00410C7C">
      <w:pPr>
        <w:pStyle w:val="ad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основные  общеобразовательные программы.</w:t>
      </w:r>
    </w:p>
    <w:p w:rsidR="000B01A0" w:rsidRPr="00480C98" w:rsidRDefault="000B01A0" w:rsidP="00410C7C">
      <w:pPr>
        <w:pStyle w:val="ad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дополнительные общеобразовательные программы.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3.3. Учреждение осуществляет образовательный процесс в соответствии со следующими уровнями общего образования: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 xml:space="preserve">3.3.1. Дошкольное образование. На данном уровне реализуется  основная образовательная программа дошкольного образования, разработанная в соответствии с требованиями </w:t>
      </w:r>
      <w:r w:rsidRPr="00480C98">
        <w:rPr>
          <w:rFonts w:ascii="Times New Roman" w:hAnsi="Times New Roman" w:cs="Times New Roman"/>
          <w:sz w:val="28"/>
          <w:szCs w:val="28"/>
          <w:highlight w:val="white"/>
        </w:rPr>
        <w:t>федерального государственного образовательного стандарта дошкольного образования.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 xml:space="preserve">3.3.2. Начальное общее образование. На данном уровне реализуется </w:t>
      </w:r>
      <w:r w:rsidRPr="00480C98">
        <w:rPr>
          <w:rFonts w:ascii="Times New Roman" w:hAnsi="Times New Roman" w:cs="Times New Roman"/>
          <w:sz w:val="28"/>
          <w:szCs w:val="28"/>
          <w:highlight w:val="white"/>
        </w:rPr>
        <w:t xml:space="preserve">образовательная программа начального общего образования </w:t>
      </w:r>
      <w:r w:rsidRPr="00480C98">
        <w:rPr>
          <w:rFonts w:ascii="Times New Roman" w:hAnsi="Times New Roman" w:cs="Times New Roman"/>
          <w:sz w:val="28"/>
          <w:szCs w:val="28"/>
        </w:rPr>
        <w:t xml:space="preserve"> </w:t>
      </w:r>
      <w:r w:rsidRPr="00480C98">
        <w:rPr>
          <w:rFonts w:ascii="Times New Roman" w:hAnsi="Times New Roman" w:cs="Times New Roman"/>
          <w:sz w:val="28"/>
          <w:szCs w:val="28"/>
          <w:highlight w:val="white"/>
        </w:rPr>
        <w:t>на основе федеральных государственных образовательных стандартов.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3.4.  Организация  образовательной  деятельности  по  образовательным</w:t>
      </w:r>
      <w:r>
        <w:rPr>
          <w:rFonts w:ascii="Times New Roman" w:hAnsi="Times New Roman" w:cs="Times New Roman"/>
          <w:sz w:val="28"/>
          <w:szCs w:val="28"/>
        </w:rPr>
        <w:t xml:space="preserve">  программам начального  общего</w:t>
      </w:r>
      <w:r w:rsidRPr="00480C98">
        <w:rPr>
          <w:rFonts w:ascii="Times New Roman" w:hAnsi="Times New Roman" w:cs="Times New Roman"/>
          <w:sz w:val="28"/>
          <w:szCs w:val="28"/>
        </w:rPr>
        <w:t xml:space="preserve">  образования  может  быть  основана  на дифференциации содержания с учетом образовательных потребностей и интересов обучающихся. 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 xml:space="preserve">3.5.  Учреждение  вправе  осуществлять  образовательную  деятельность  по  дополнительным общеобразовательным программам следующих направленностей: </w:t>
      </w:r>
    </w:p>
    <w:p w:rsidR="00B43802" w:rsidRDefault="00B43802" w:rsidP="00410C7C">
      <w:pPr>
        <w:pStyle w:val="a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964F1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спортивно-оздоровительной;</w:t>
      </w:r>
    </w:p>
    <w:p w:rsidR="00B43802" w:rsidRDefault="00B43802" w:rsidP="00410C7C">
      <w:pPr>
        <w:pStyle w:val="a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духовно-нравственной;</w:t>
      </w:r>
    </w:p>
    <w:p w:rsidR="00B43802" w:rsidRDefault="00B43802" w:rsidP="00410C7C">
      <w:pPr>
        <w:pStyle w:val="a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общекультурной;</w:t>
      </w:r>
    </w:p>
    <w:p w:rsidR="00B43802" w:rsidRDefault="00B43802" w:rsidP="00410C7C">
      <w:pPr>
        <w:pStyle w:val="a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общеинтеллектуальной;</w:t>
      </w:r>
    </w:p>
    <w:p w:rsidR="00B43802" w:rsidRPr="00480C98" w:rsidRDefault="00B43802" w:rsidP="00410C7C">
      <w:pPr>
        <w:pStyle w:val="a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социальной.</w:t>
      </w:r>
      <w:r w:rsidRPr="00480C9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 xml:space="preserve">3.6.  Для реализации образовательных программ и указанных видов деятельности Учреждение вправе привлекать </w:t>
      </w:r>
      <w:r w:rsidR="009A2C50">
        <w:rPr>
          <w:rFonts w:ascii="Times New Roman" w:hAnsi="Times New Roman" w:cs="Times New Roman"/>
          <w:sz w:val="28"/>
          <w:szCs w:val="28"/>
        </w:rPr>
        <w:t>сотрудников</w:t>
      </w:r>
      <w:r w:rsidRPr="00480C98">
        <w:rPr>
          <w:rFonts w:ascii="Times New Roman" w:hAnsi="Times New Roman" w:cs="Times New Roman"/>
          <w:sz w:val="28"/>
          <w:szCs w:val="28"/>
        </w:rPr>
        <w:t xml:space="preserve"> учреждений дополнительного образования, культуры и спорта.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480C98">
        <w:rPr>
          <w:rFonts w:ascii="Times New Roman" w:hAnsi="Times New Roman" w:cs="Times New Roman"/>
          <w:sz w:val="28"/>
          <w:szCs w:val="28"/>
        </w:rPr>
        <w:t xml:space="preserve">. Участниками образовательных отношений Учреждения являются </w:t>
      </w:r>
      <w:r w:rsidRPr="00480C98">
        <w:rPr>
          <w:rFonts w:ascii="Times New Roman" w:hAnsi="Times New Roman" w:cs="Times New Roman"/>
          <w:sz w:val="28"/>
          <w:szCs w:val="28"/>
          <w:shd w:val="clear" w:color="auto" w:fill="FFFFFF"/>
        </w:rPr>
        <w:t>обучающиеся, родители (законные представители) несовершеннолетних обучающихся, педагогические работники и их представители, Учреждение</w:t>
      </w:r>
      <w:r w:rsidRPr="00480C98">
        <w:rPr>
          <w:rFonts w:ascii="Times New Roman" w:hAnsi="Times New Roman" w:cs="Times New Roman"/>
          <w:sz w:val="28"/>
          <w:szCs w:val="28"/>
        </w:rPr>
        <w:t xml:space="preserve">. Правовой статус (компетенция, полномочия, права, обязанности, ответственность) участников образовательных отношений регулируются действующим законодательством  и положениями локальных нормативных актов Учреждения. 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.8</w:t>
      </w:r>
      <w:r w:rsidRPr="00480C98">
        <w:rPr>
          <w:rFonts w:ascii="Times New Roman" w:hAnsi="Times New Roman" w:cs="Times New Roman"/>
          <w:sz w:val="28"/>
          <w:szCs w:val="28"/>
        </w:rPr>
        <w:t>. В Учреждении  наряду с должностями педагогических работников, предусматриваются должности инженерно-технических, административно-хозяйственных, производст</w:t>
      </w:r>
      <w:r w:rsidR="001B77D9">
        <w:rPr>
          <w:rFonts w:ascii="Times New Roman" w:hAnsi="Times New Roman" w:cs="Times New Roman"/>
          <w:sz w:val="28"/>
          <w:szCs w:val="28"/>
        </w:rPr>
        <w:t xml:space="preserve">венных, учебно-вспомогательных, </w:t>
      </w:r>
      <w:r w:rsidRPr="00480C98">
        <w:rPr>
          <w:rFonts w:ascii="Times New Roman" w:hAnsi="Times New Roman" w:cs="Times New Roman"/>
          <w:sz w:val="28"/>
          <w:szCs w:val="28"/>
        </w:rPr>
        <w:t>и иных работников, осуществляющих вспомогательные функции.</w:t>
      </w:r>
      <w:r w:rsidR="00896503">
        <w:rPr>
          <w:rFonts w:ascii="Times New Roman" w:hAnsi="Times New Roman" w:cs="Times New Roman"/>
          <w:sz w:val="28"/>
          <w:szCs w:val="28"/>
        </w:rPr>
        <w:t xml:space="preserve"> </w:t>
      </w:r>
      <w:r w:rsidRPr="00480C98">
        <w:rPr>
          <w:rFonts w:ascii="Times New Roman" w:hAnsi="Times New Roman" w:cs="Times New Roman"/>
          <w:sz w:val="28"/>
          <w:szCs w:val="28"/>
        </w:rPr>
        <w:t>Права, обязанности и ответственность работников Учреждения,  осуществляющих вспомогательные функции, устанавливаются действующим законодательством Российской Федерации, настоящим Уставом, правилами внутреннего трудового распорядка и иными локальными нормативными актами Учреждения.</w:t>
      </w:r>
    </w:p>
    <w:p w:rsidR="000B01A0" w:rsidRDefault="009F4334" w:rsidP="00410C7C">
      <w:pPr>
        <w:pStyle w:val="ad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</w:t>
      </w:r>
      <w:r w:rsidR="000B01A0" w:rsidRPr="003E7898">
        <w:rPr>
          <w:rFonts w:ascii="Times New Roman" w:hAnsi="Times New Roman" w:cs="Times New Roman"/>
          <w:b/>
          <w:bCs/>
          <w:sz w:val="28"/>
          <w:szCs w:val="28"/>
        </w:rPr>
        <w:t>Глава 4. Управление  Учреждением.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4.1. Управление Учреждением осуществляется в соответствии с действующим законодательством, иными нормативными правовыми актами и настоящим Уставом на основе сочетания принципов единоначалия и коллегиальности.</w:t>
      </w:r>
    </w:p>
    <w:p w:rsidR="009A4D60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 xml:space="preserve">4.2. Учреждение создано по инициативе Учредителя. 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 xml:space="preserve">4.3. Компетенция Учреждения, предусмотренная действующим законодательством Российской Федерации и Республики Татарстан в сфере образования, реализуется в соответствии с локальными нормативными актами Учреждения. 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4.4. Единоличным  исполнительным  органом  Учреждения  является  директор,  который осуществляет  текущее  руководство  деятельностью  Учреждения.</w:t>
      </w:r>
      <w:r w:rsidR="00896503">
        <w:rPr>
          <w:rFonts w:ascii="Times New Roman" w:hAnsi="Times New Roman" w:cs="Times New Roman"/>
          <w:sz w:val="28"/>
          <w:szCs w:val="28"/>
        </w:rPr>
        <w:t xml:space="preserve"> </w:t>
      </w:r>
      <w:r w:rsidRPr="00480C98">
        <w:rPr>
          <w:rFonts w:ascii="Times New Roman" w:hAnsi="Times New Roman" w:cs="Times New Roman"/>
          <w:sz w:val="28"/>
          <w:szCs w:val="28"/>
        </w:rPr>
        <w:t>Директор Учреждения назначается и освобождается от занимаемой должности в установленном Учредителем порядке. Директор имеет право передать часть своих полномочий заместителям, в т. ч. временно на период своего отсутствия.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Директор Учреждения без доверенности: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 действует  от  имени  Учреждения,  представляет  его  интересы  во  всех  отечественных  и зарубежных организациях, государственных и муниципальных органах, судах;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lastRenderedPageBreak/>
        <w:t>-  утверждает  по  согласованию  с  Учредителем программу развития Учреждения;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 предоставляет  Учредителю  и  общественности  ежегодный  отчет  о  поступлении  и расходовании  финансовых  и  материальных  средств,  а  также  отчет  о  результатах самообследования;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 утверждает  штатное  расписание,  учебный  план,  годовой  план  работы,  графики  работы, расписание занятий, график контрольных работ;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 осуществляет  прием  на  работу  работников,  заключает  и  расторгает  трудовые договоры;  распределяет  должностные  обязанности,  создает  условия  и  содействует  повышению квалификации работников;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утверждает учебную нагрузку педагогических работников;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 устанавливает  заработную  плату  работников  в  зависимости  от  их  квалификации, сложности,  количества,  качества  и  условий  выполняемой  работы,  а  также  компенсационные выплаты (доплаты и надбавки компенсационного характера) и стимулирующие выплаты (доплаты и надбавки стимулирующего характера, премии и иные поощрительные выплаты) в соответствии с положением об оплате труда;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издает приказы, обязательные для всех работников Учреждения и обучающихся;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утверждает локальные нормативные акты Учреждения;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заключает гражданско-правовые договоры, выдает доверенности;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 xml:space="preserve">- осуществляет прием обучающихся </w:t>
      </w:r>
      <w:r w:rsidR="009A2C50">
        <w:rPr>
          <w:rFonts w:ascii="Times New Roman" w:hAnsi="Times New Roman" w:cs="Times New Roman"/>
          <w:sz w:val="28"/>
          <w:szCs w:val="28"/>
        </w:rPr>
        <w:t xml:space="preserve">и воспитанников </w:t>
      </w:r>
      <w:r w:rsidRPr="00480C98">
        <w:rPr>
          <w:rFonts w:ascii="Times New Roman" w:hAnsi="Times New Roman" w:cs="Times New Roman"/>
          <w:sz w:val="28"/>
          <w:szCs w:val="28"/>
        </w:rPr>
        <w:t>в Учреждение;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пользуется  правом  распоряжения  имуществом  и  средствами  Учреждения  в  пределах, установленных законом и настоящим Уставом;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 несет  ответственность  за  состояние  учебно-воспитательного  процесса,  уровень квалификации  работников,  финансово-хозяйственной  деятельности  и  охраны  здоровья обучающихся;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 отвечает  за  выполнение  договора  о  закреплении  за  Учреждением  имущества  на  праве оперативного управления;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 осуществляет иные полномочия, не относящиеся к компетенции коллегиальных органов управления Учреждением и Учредителя.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4.5. Коллегиальными  органами  управления  Учреждением  являются  Общее  собрание  работников Учреждения и Педагогический совет.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4.6.  Общее собрание работников Учреждения (далее – Общее собрание) – постоянно  действующий  коллегиальный  орган,  объединяющий  всех  работников  Учреждения, включая совместителей. Общее собрание действует бессрочно.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4.6.1.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0C98">
        <w:rPr>
          <w:rFonts w:ascii="Times New Roman" w:hAnsi="Times New Roman" w:cs="Times New Roman"/>
          <w:sz w:val="28"/>
          <w:szCs w:val="28"/>
        </w:rPr>
        <w:t>К компетенции Общего собрания относится: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создает при необходимости временные и постоянные комиссии для решения вопросов, отнесенных к компетенции Общего собрания, и устанавливает их полномочия;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 xml:space="preserve">- осуществляет контроль за выполнением решений Общего собрания, информирует коллектив Учреждения об их выполнении, реализует замечания и </w:t>
      </w:r>
      <w:r w:rsidRPr="00480C98">
        <w:rPr>
          <w:rFonts w:ascii="Times New Roman" w:hAnsi="Times New Roman" w:cs="Times New Roman"/>
          <w:sz w:val="28"/>
          <w:szCs w:val="28"/>
        </w:rPr>
        <w:lastRenderedPageBreak/>
        <w:t>предложения работников Учреждения по совершенствованию деятельности Учреждения;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заслушивает информацию директора Учреждения, заместителей директора Учреждения, иных ответственных лиц о выполнении решений Общего собрания;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осуществляет общественный контроль</w:t>
      </w:r>
      <w:r w:rsidRPr="00480C98">
        <w:rPr>
          <w:rFonts w:ascii="Times New Roman" w:hAnsi="Times New Roman" w:cs="Times New Roman"/>
          <w:sz w:val="28"/>
          <w:szCs w:val="28"/>
        </w:rPr>
        <w:tab/>
        <w:t xml:space="preserve">за работой </w:t>
      </w:r>
      <w:r w:rsidRPr="00480C98">
        <w:rPr>
          <w:rFonts w:ascii="Times New Roman" w:hAnsi="Times New Roman" w:cs="Times New Roman"/>
          <w:sz w:val="28"/>
          <w:szCs w:val="28"/>
        </w:rPr>
        <w:tab/>
        <w:t>администрации Учреждения по созданию необходимых условий для охраны и укрепления здоровья, организации питания работников Учреждения, созданию безопасных условий труда;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осуществляет общественный контроль</w:t>
      </w:r>
      <w:r w:rsidRPr="00480C98">
        <w:rPr>
          <w:rFonts w:ascii="Times New Roman" w:hAnsi="Times New Roman" w:cs="Times New Roman"/>
          <w:sz w:val="28"/>
          <w:szCs w:val="28"/>
        </w:rPr>
        <w:tab/>
        <w:t>за работой</w:t>
      </w:r>
      <w:r w:rsidRPr="00480C98">
        <w:rPr>
          <w:rFonts w:ascii="Times New Roman" w:hAnsi="Times New Roman" w:cs="Times New Roman"/>
          <w:sz w:val="28"/>
          <w:szCs w:val="28"/>
        </w:rPr>
        <w:tab/>
        <w:t>администрации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Учреждения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требованиями.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рассматривает итоговые документы контрольно-надзорных органов о результатах контрольно-надзорных мероприятий, проводимых в отношении Учреждения;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избирает представителей работников Учреждения в комиссию по трудовым спорам;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утверждает требования, выдвинутые работниками Учреждения или представительным органом работников Учреждения при коллективных трудовых спорах;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принимает решение об объявлении забастовки;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принимает меры по защите чести, достоинства и профессиональной репутации работников Учреждения, по предупреждению противоправного вмешательства в их трудовую деятельность;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 xml:space="preserve">- обсуждает вопросы состояния трудовой дисциплины в Учреждении и мероприятия по ее укреплению, рассматривает факты нарушения трудовой дисциплины работниками Учреждения. 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рассматривает   вопросы, связанные с соблюдением законодательства о труде работниками и администрацией Учреждения, а также, положений коллективного трудового договора между Учреждением и ее работниками.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рассматривает вопросы, касающиеся улучшений условий труда работников Учреждения.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представляет педагогических и других работников Учреждения к различным видам поощрений и награждений.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рассматривает и принимает коллективный договор.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делегирует представителей для включения в состав комиссии по урегулированию споров в Учреждении.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утверждает требования, выдвинутые работниками и (или) представительными органами работников Учреждения при проведении забастовки.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 xml:space="preserve">- принимает решения об участии работников Учреждения в забастовке, объявленной профессиональным союзом (объединением профессиональных союзов). 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lastRenderedPageBreak/>
        <w:t>- осуществляет иную деятельность, предусмотренную Федеральными законами, постановлениями и распоряжениями Правительства Российской Федерации, нормативными правовыми актами федеральных органов исполнительной власти, органов государственной власти Республики Татарстан, муниципальными правовыми актами Учредителя и настоящим Уставом.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4.6.2.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0C98">
        <w:rPr>
          <w:rFonts w:ascii="Times New Roman" w:hAnsi="Times New Roman" w:cs="Times New Roman"/>
          <w:sz w:val="28"/>
          <w:szCs w:val="28"/>
        </w:rPr>
        <w:t>Общее  собрание  выбирает  из  своего  состава председателя  и  секретаря сроком на один учебный год. Председатель и секретарь Общего собрания выполняют свои обязанности на общественных началах.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Председатель организует деятельность общего собрания; организует подготовку и проведение заседания; определяет повестку дня; контролируе</w:t>
      </w:r>
      <w:r>
        <w:rPr>
          <w:rFonts w:ascii="Times New Roman" w:hAnsi="Times New Roman" w:cs="Times New Roman"/>
          <w:sz w:val="28"/>
          <w:szCs w:val="28"/>
        </w:rPr>
        <w:t>т выполнение решений. Секретарь</w:t>
      </w:r>
      <w:r w:rsidRPr="00480C98">
        <w:rPr>
          <w:rFonts w:ascii="Times New Roman" w:hAnsi="Times New Roman" w:cs="Times New Roman"/>
          <w:sz w:val="28"/>
          <w:szCs w:val="28"/>
        </w:rPr>
        <w:t xml:space="preserve"> проводит регистрацию участников общего собрания; фиксирует ведение заседания  и решения общего собрания.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 xml:space="preserve"> Общее собрание проводится по мере необходимости, но не реже двух раз в год. Внеочередные  заседания  Общего  собрания  проводятся по требованию председателя, профсоюзного комитета Учреждения или инициативной группой, состоящей  не менее одной трети его состава.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 xml:space="preserve">Решение Общего собрания считается правомочным, если  на  его  заседании  присутствовало  не  менее  двух  третей  его  состава  и  за  решение проголосовало  более  половины  от  числа  присутствовавших.  При  равном  количестве  голосов решающим является голос председателя Общего собрания. 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Принятие решений осуществляется путем открытого голосования его участников простым большинством голосов. В случае равенства голосов решающим является голос председателя. Возможно проведение тайного голосования. Процедура голосования определяется на заседании Общего собрания.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Решения Общего собрания, принятые в пределах его компетенции, являются обязательными для исполнения всех работников Учреждения.</w:t>
      </w:r>
    </w:p>
    <w:p w:rsidR="000B01A0" w:rsidRPr="00480C98" w:rsidRDefault="000B01A0" w:rsidP="00410C7C">
      <w:pPr>
        <w:pStyle w:val="ad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 xml:space="preserve">Решения  Общего  собрания  утверждаются  приказами директора Учреждения. 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Заседания Общего собрания оформляются протоколом. Протоколы  Общего  собрания подписываются председателем и секретарем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Документы, образующиеся в деятельности Общего собрания,  подписывает председатель. Документы входят в  номенклатурное дело Учреждения, которое хранятся в Учреждении.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4.7. Педагогический совет –  постоянно действующий коллегиальный орган, объединяющий всех педагогических работников Учреждения, включая административных работников (директор, заместители) и совместителей. Педагогический совет действует бессрочно.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4.7.1. Компетенция Педагогического совета: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разрабатывает программу развития Учреждения;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принимает годовой план работы Учреждения;</w:t>
      </w:r>
    </w:p>
    <w:p w:rsidR="000B01A0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 xml:space="preserve">- принимает основные </w:t>
      </w:r>
      <w:r w:rsidR="005351CB">
        <w:rPr>
          <w:rFonts w:ascii="Times New Roman" w:hAnsi="Times New Roman" w:cs="Times New Roman"/>
          <w:sz w:val="28"/>
          <w:szCs w:val="28"/>
        </w:rPr>
        <w:t xml:space="preserve">образовательные программы </w:t>
      </w:r>
      <w:r w:rsidRPr="00480C98">
        <w:rPr>
          <w:rFonts w:ascii="Times New Roman" w:hAnsi="Times New Roman" w:cs="Times New Roman"/>
          <w:sz w:val="28"/>
          <w:szCs w:val="28"/>
        </w:rPr>
        <w:t>и дополнительные общеобраз</w:t>
      </w:r>
      <w:r w:rsidR="005351CB">
        <w:rPr>
          <w:rFonts w:ascii="Times New Roman" w:hAnsi="Times New Roman" w:cs="Times New Roman"/>
          <w:sz w:val="28"/>
          <w:szCs w:val="28"/>
        </w:rPr>
        <w:t>о</w:t>
      </w:r>
      <w:r w:rsidR="00BC574F">
        <w:rPr>
          <w:rFonts w:ascii="Times New Roman" w:hAnsi="Times New Roman" w:cs="Times New Roman"/>
          <w:sz w:val="28"/>
          <w:szCs w:val="28"/>
        </w:rPr>
        <w:t>вательные программы Учреждения;</w:t>
      </w:r>
    </w:p>
    <w:p w:rsidR="00BC574F" w:rsidRPr="00480C98" w:rsidRDefault="00BC574F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BC574F">
        <w:rPr>
          <w:rFonts w:ascii="Times New Roman" w:hAnsi="Times New Roman" w:cs="Times New Roman"/>
          <w:sz w:val="28"/>
          <w:szCs w:val="28"/>
        </w:rPr>
        <w:t>рассматривает и принимает рабочие программы, учебные планы и локальные нормативные акты, регламентирующие образовательный процесс;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lastRenderedPageBreak/>
        <w:t>-осуществляет выбор учебно-методического сопровождения;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определяет список учебников в соответствии с утвержденным федеральным  перечнем учебников,  рекомендованных  к  использованию  при  реализации  имеющих  государственную аккредитацию образовательных программ начального общего, основного общего, среднего общего образования, а также учебных пособий,  допущенных  к  использованию  при  реализации  указанных  образовательных  программ такими организациями;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 способствует  повышению  квалификации  педагогических  работников,  развитию  их творческих  инициатив  по  использованию  и  совершенствованию  методик  образовательного процесса  и  образовательных  технологий,  в  том  числе  дистанционных  образовательных технологий;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 принимает  решение  о  форме,  периодичности  и  порядке  проведения  текущего  контроля успеваемости и промежуточной аттестации обучающихся;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 xml:space="preserve">-  принимает  решение  о  форме,  периодичности  и  порядке  проведения  самообследования, 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координирует внутреннюю систему оценки качества образования в Учреждении;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 xml:space="preserve">-  принимает  решение  о  переводе обучающихся  в  следующий  класс,  условном  </w:t>
      </w:r>
      <w:r w:rsidR="00675044">
        <w:rPr>
          <w:rFonts w:ascii="Times New Roman" w:hAnsi="Times New Roman" w:cs="Times New Roman"/>
          <w:sz w:val="28"/>
          <w:szCs w:val="28"/>
        </w:rPr>
        <w:t>переводе  в  следующий  класс,</w:t>
      </w:r>
      <w:r w:rsidRPr="00480C98">
        <w:rPr>
          <w:rFonts w:ascii="Times New Roman" w:hAnsi="Times New Roman" w:cs="Times New Roman"/>
          <w:sz w:val="28"/>
          <w:szCs w:val="28"/>
        </w:rPr>
        <w:t xml:space="preserve"> а также, по согласованию с родителями (законными представителями), о повторном обучении  в  том  же  классе,  переводе  на  обучение  по  адаптированным  образовательным </w:t>
      </w:r>
    </w:p>
    <w:p w:rsidR="000B01A0" w:rsidRPr="00480C98" w:rsidRDefault="000B01A0" w:rsidP="00410C7C">
      <w:pPr>
        <w:pStyle w:val="ad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программам либо на обучение по индивидуальному учебному плану;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принимает решение о поощрении обучающихся;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-  может  принимать  решение  об  объявлении  конкурса  на  замещение  педагогических должностей и утверждать его условия;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 xml:space="preserve">-  оказывает содействие деятельности общественных объединений обучающихся, родителей (законных представителей) несовершеннолетних обучающихся, осуществляемой в   Учреждении и не запрещенной законодательством Российской Федерации, путем рассмотрения мотивированных предложений указанных объединений по совершенствованию управления Учреждением, а также при принятии локальных нормативных актов, затрагивающих их права и законные интересы. </w:t>
      </w:r>
    </w:p>
    <w:p w:rsidR="000B01A0" w:rsidRPr="00480C98" w:rsidRDefault="000B01A0" w:rsidP="00410C7C">
      <w:pPr>
        <w:pStyle w:val="ad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ab/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4.7.2. Педагогический  совет  выбирает  из  своего  состава  председателя, который выполняет функцию по организации работы Педагогического совета,  и  секретаря, который фиксирует ход заседания Педагогического совета и решения, принятые на заседании Педагогического совета. Протоколы Педагогических советов подписываются председателем и секретарем.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Педагогический  совет  Учреждения  созывается  председателем  не реже одного раза в четверть.  Внеочередные  заседания  Педагогического  совета  проводятся  по требованию председателя или инициативной группы, состоящей не менее одной трети его численного состава.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 xml:space="preserve">Решение  Педагогического  совета  считается  правомочным,  если  на  его  заседании присутствовало не менее двух третей его состава и за решение </w:t>
      </w:r>
      <w:r w:rsidRPr="00480C98">
        <w:rPr>
          <w:rFonts w:ascii="Times New Roman" w:hAnsi="Times New Roman" w:cs="Times New Roman"/>
          <w:sz w:val="28"/>
          <w:szCs w:val="28"/>
        </w:rPr>
        <w:lastRenderedPageBreak/>
        <w:t xml:space="preserve">проголосовало более половины от числа присутствовавших. При равном количестве голосов решающим является голос председателя Педагогического  совета  Учреждения.  Процедура  голосования  определяется  Педагогическим советом  Учреждения. 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Решения Педагогического совета, принятые в пределах его компетенции, являются обязательными для исполнения всех участников образовательных отношений.</w:t>
      </w:r>
      <w:r w:rsidR="004A6CCC">
        <w:rPr>
          <w:rFonts w:ascii="Times New Roman" w:hAnsi="Times New Roman" w:cs="Times New Roman"/>
          <w:sz w:val="28"/>
          <w:szCs w:val="28"/>
        </w:rPr>
        <w:t xml:space="preserve"> </w:t>
      </w:r>
      <w:r w:rsidRPr="00480C98">
        <w:rPr>
          <w:rFonts w:ascii="Times New Roman" w:hAnsi="Times New Roman" w:cs="Times New Roman"/>
          <w:sz w:val="28"/>
          <w:szCs w:val="28"/>
        </w:rPr>
        <w:t xml:space="preserve">Решения  Педагогического совета  утверждаются  приказами директора Учреждения. 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Документы, образующиеся в деятельности Педагогического совета,  подписывает председатель. Документы входят в  номенклатурное дело Учреждения, которое хранятся в Учреждении.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4.8. Порядок участия педагогических работников в управлении Учреждения определяется следующим образом: педагогические работники  имеют право</w:t>
      </w:r>
      <w:bookmarkStart w:id="0" w:name="h_gjdgxs" w:colFirst="0" w:colLast="0"/>
      <w:bookmarkEnd w:id="0"/>
      <w:r w:rsidRPr="00480C98">
        <w:rPr>
          <w:rFonts w:ascii="Times New Roman" w:hAnsi="Times New Roman" w:cs="Times New Roman"/>
          <w:sz w:val="28"/>
          <w:szCs w:val="28"/>
        </w:rPr>
        <w:t xml:space="preserve"> голоса на заседаниях коллегиальных органов управления, на участие в разработке образовательных программ, в том числе учебных планов, календарных учебных графиков, рабочих учебных предметов, курсов, дисциплин (модулей), методических материалов и иных компонентов образовательных программ;</w:t>
      </w:r>
      <w:bookmarkStart w:id="1" w:name="h_30j0zll" w:colFirst="0" w:colLast="0"/>
      <w:bookmarkEnd w:id="1"/>
      <w:r w:rsidRPr="00480C98">
        <w:rPr>
          <w:rFonts w:ascii="Times New Roman" w:hAnsi="Times New Roman" w:cs="Times New Roman"/>
          <w:sz w:val="28"/>
          <w:szCs w:val="28"/>
        </w:rPr>
        <w:t xml:space="preserve"> </w:t>
      </w:r>
      <w:bookmarkStart w:id="2" w:name="h_1fob9te" w:colFirst="0" w:colLast="0"/>
      <w:bookmarkEnd w:id="2"/>
      <w:r w:rsidRPr="00480C98">
        <w:rPr>
          <w:rFonts w:ascii="Times New Roman" w:hAnsi="Times New Roman" w:cs="Times New Roman"/>
          <w:sz w:val="28"/>
          <w:szCs w:val="28"/>
        </w:rPr>
        <w:t xml:space="preserve">на участие в обсуждении вопросов, относящихся к деятельности образовательной организации, в том числе через органы управления и общественные организации; на внесение предложений по изменению и улучшению образовательного процесса. </w:t>
      </w:r>
    </w:p>
    <w:p w:rsidR="000B01A0" w:rsidRDefault="000B01A0" w:rsidP="00410C7C">
      <w:pPr>
        <w:pStyle w:val="ad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4.9</w:t>
      </w:r>
      <w:r w:rsidRPr="00480C98">
        <w:rPr>
          <w:rFonts w:ascii="Times New Roman" w:hAnsi="Times New Roman" w:cs="Times New Roman"/>
          <w:sz w:val="28"/>
          <w:szCs w:val="28"/>
        </w:rPr>
        <w:t xml:space="preserve"> . Формой участия родителей в управлении Учреждением является </w:t>
      </w:r>
      <w:r>
        <w:rPr>
          <w:rFonts w:ascii="Times New Roman" w:hAnsi="Times New Roman" w:cs="Times New Roman"/>
          <w:sz w:val="28"/>
          <w:szCs w:val="28"/>
        </w:rPr>
        <w:t>Родительский комитет Учреждения</w:t>
      </w:r>
      <w:r w:rsidRPr="00480C98">
        <w:rPr>
          <w:rFonts w:ascii="Times New Roman" w:hAnsi="Times New Roman" w:cs="Times New Roman"/>
          <w:sz w:val="28"/>
          <w:szCs w:val="28"/>
        </w:rPr>
        <w:t>.</w:t>
      </w:r>
      <w:r w:rsidR="004A6CCC">
        <w:rPr>
          <w:rFonts w:ascii="Times New Roman" w:hAnsi="Times New Roman" w:cs="Times New Roman"/>
          <w:sz w:val="28"/>
          <w:szCs w:val="28"/>
        </w:rPr>
        <w:t xml:space="preserve"> </w:t>
      </w:r>
      <w:r w:rsidRPr="00480C98">
        <w:rPr>
          <w:rFonts w:ascii="Times New Roman" w:hAnsi="Times New Roman" w:cs="Times New Roman"/>
          <w:sz w:val="28"/>
          <w:szCs w:val="28"/>
        </w:rPr>
        <w:t xml:space="preserve">Структура, компетенция, порядок формирования, сроки полномочий </w:t>
      </w:r>
      <w:r>
        <w:rPr>
          <w:rFonts w:ascii="Times New Roman" w:hAnsi="Times New Roman" w:cs="Times New Roman"/>
          <w:sz w:val="28"/>
          <w:szCs w:val="28"/>
        </w:rPr>
        <w:t>Родительского комитета</w:t>
      </w:r>
      <w:r w:rsidRPr="00480C98">
        <w:rPr>
          <w:rFonts w:ascii="Times New Roman" w:hAnsi="Times New Roman" w:cs="Times New Roman"/>
          <w:sz w:val="28"/>
          <w:szCs w:val="28"/>
        </w:rPr>
        <w:t xml:space="preserve"> Учреждения определяются  </w:t>
      </w:r>
      <w:r>
        <w:rPr>
          <w:rFonts w:ascii="Times New Roman" w:hAnsi="Times New Roman" w:cs="Times New Roman"/>
          <w:sz w:val="28"/>
          <w:szCs w:val="28"/>
        </w:rPr>
        <w:t xml:space="preserve">локальным нормативным актом </w:t>
      </w:r>
      <w:r w:rsidRPr="00480C98">
        <w:rPr>
          <w:rFonts w:ascii="Times New Roman" w:hAnsi="Times New Roman" w:cs="Times New Roman"/>
          <w:sz w:val="28"/>
          <w:szCs w:val="28"/>
        </w:rPr>
        <w:t>Учреждения.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</w:t>
      </w:r>
      <w:r w:rsidR="004A6CCC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Кроме указанных коллегиальных органов управления в настоящем Уставе Учреждение вправе создавать иные коллегиальные органы управления. Структура и компетенция, сроки полномочий и порядок их деятельности определяется локальным нормативным актом Учреждения.  </w:t>
      </w:r>
    </w:p>
    <w:p w:rsidR="00FA56DA" w:rsidRDefault="00FA56DA" w:rsidP="00410C7C">
      <w:pPr>
        <w:pStyle w:val="ad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0B01A0" w:rsidRDefault="00FA56DA" w:rsidP="00410C7C">
      <w:pPr>
        <w:pStyle w:val="ad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="009F4334">
        <w:rPr>
          <w:rFonts w:ascii="Times New Roman" w:hAnsi="Times New Roman" w:cs="Times New Roman"/>
          <w:b/>
          <w:bCs/>
          <w:sz w:val="28"/>
          <w:szCs w:val="28"/>
        </w:rPr>
        <w:t xml:space="preserve">       </w:t>
      </w:r>
      <w:r w:rsidR="000B01A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B01A0" w:rsidRPr="00DA18D3">
        <w:rPr>
          <w:rFonts w:ascii="Times New Roman" w:hAnsi="Times New Roman" w:cs="Times New Roman"/>
          <w:b/>
          <w:bCs/>
          <w:sz w:val="28"/>
          <w:szCs w:val="28"/>
        </w:rPr>
        <w:t xml:space="preserve">Глава 5. Порядок принятия локальных нормативных актов в </w:t>
      </w:r>
      <w:r w:rsidR="009F4334">
        <w:rPr>
          <w:rFonts w:ascii="Times New Roman" w:hAnsi="Times New Roman" w:cs="Times New Roman"/>
          <w:b/>
          <w:bCs/>
          <w:sz w:val="28"/>
          <w:szCs w:val="28"/>
        </w:rPr>
        <w:t xml:space="preserve">                </w:t>
      </w:r>
      <w:r w:rsidR="000B01A0" w:rsidRPr="00DA18D3">
        <w:rPr>
          <w:rFonts w:ascii="Times New Roman" w:hAnsi="Times New Roman" w:cs="Times New Roman"/>
          <w:b/>
          <w:bCs/>
          <w:sz w:val="28"/>
          <w:szCs w:val="28"/>
        </w:rPr>
        <w:t>Учреждении.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5.1. В Учреждении устанавливается следующий порядок подготовки  локальных</w:t>
      </w:r>
      <w:r>
        <w:rPr>
          <w:rFonts w:ascii="Times New Roman" w:hAnsi="Times New Roman" w:cs="Times New Roman"/>
          <w:sz w:val="28"/>
          <w:szCs w:val="28"/>
        </w:rPr>
        <w:t xml:space="preserve"> нормативных</w:t>
      </w:r>
      <w:r w:rsidRPr="00480C98">
        <w:rPr>
          <w:rFonts w:ascii="Times New Roman" w:hAnsi="Times New Roman" w:cs="Times New Roman"/>
          <w:sz w:val="28"/>
          <w:szCs w:val="28"/>
        </w:rPr>
        <w:t xml:space="preserve"> актов.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Инициатором подготовки локальных</w:t>
      </w:r>
      <w:r>
        <w:rPr>
          <w:rFonts w:ascii="Times New Roman" w:hAnsi="Times New Roman" w:cs="Times New Roman"/>
          <w:sz w:val="28"/>
          <w:szCs w:val="28"/>
        </w:rPr>
        <w:t xml:space="preserve"> нормативных</w:t>
      </w:r>
      <w:r w:rsidRPr="00480C98">
        <w:rPr>
          <w:rFonts w:ascii="Times New Roman" w:hAnsi="Times New Roman" w:cs="Times New Roman"/>
          <w:sz w:val="28"/>
          <w:szCs w:val="28"/>
        </w:rPr>
        <w:t xml:space="preserve"> актов могут быть: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480C98">
        <w:rPr>
          <w:rFonts w:ascii="Times New Roman" w:hAnsi="Times New Roman" w:cs="Times New Roman"/>
          <w:sz w:val="28"/>
          <w:szCs w:val="28"/>
        </w:rPr>
        <w:t>учредитель (или полномочные органы Учредителя);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480C98">
        <w:rPr>
          <w:rFonts w:ascii="Times New Roman" w:hAnsi="Times New Roman" w:cs="Times New Roman"/>
          <w:sz w:val="28"/>
          <w:szCs w:val="28"/>
        </w:rPr>
        <w:t>администрация Учреждения</w:t>
      </w:r>
      <w:r>
        <w:rPr>
          <w:rFonts w:ascii="Times New Roman" w:hAnsi="Times New Roman" w:cs="Times New Roman"/>
          <w:sz w:val="28"/>
          <w:szCs w:val="28"/>
        </w:rPr>
        <w:t xml:space="preserve"> в лице его директора</w:t>
      </w:r>
      <w:r w:rsidRPr="00480C98">
        <w:rPr>
          <w:rFonts w:ascii="Times New Roman" w:hAnsi="Times New Roman" w:cs="Times New Roman"/>
          <w:sz w:val="28"/>
          <w:szCs w:val="28"/>
        </w:rPr>
        <w:t xml:space="preserve">, заместителей </w:t>
      </w:r>
      <w:r>
        <w:rPr>
          <w:rFonts w:ascii="Times New Roman" w:hAnsi="Times New Roman" w:cs="Times New Roman"/>
          <w:sz w:val="28"/>
          <w:szCs w:val="28"/>
        </w:rPr>
        <w:t>директора</w:t>
      </w:r>
      <w:r w:rsidRPr="00480C98">
        <w:rPr>
          <w:rFonts w:ascii="Times New Roman" w:hAnsi="Times New Roman" w:cs="Times New Roman"/>
          <w:sz w:val="28"/>
          <w:szCs w:val="28"/>
        </w:rPr>
        <w:t>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коллегиальные </w:t>
      </w:r>
      <w:r w:rsidRPr="00480C98">
        <w:rPr>
          <w:rFonts w:ascii="Times New Roman" w:hAnsi="Times New Roman" w:cs="Times New Roman"/>
          <w:sz w:val="28"/>
          <w:szCs w:val="28"/>
        </w:rPr>
        <w:t>органы управления Учреждения;</w:t>
      </w:r>
    </w:p>
    <w:p w:rsidR="000B01A0" w:rsidRPr="00480C98" w:rsidRDefault="000B01A0" w:rsidP="00410C7C">
      <w:pPr>
        <w:pStyle w:val="a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480C98">
        <w:rPr>
          <w:rFonts w:ascii="Times New Roman" w:hAnsi="Times New Roman" w:cs="Times New Roman"/>
          <w:sz w:val="28"/>
          <w:szCs w:val="28"/>
        </w:rPr>
        <w:t>участники образовательных отношений.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Основанием для подготовки локального</w:t>
      </w:r>
      <w:r>
        <w:rPr>
          <w:rFonts w:ascii="Times New Roman" w:hAnsi="Times New Roman" w:cs="Times New Roman"/>
          <w:sz w:val="28"/>
          <w:szCs w:val="28"/>
        </w:rPr>
        <w:t xml:space="preserve"> нормативного </w:t>
      </w:r>
      <w:r w:rsidRPr="00480C98">
        <w:rPr>
          <w:rFonts w:ascii="Times New Roman" w:hAnsi="Times New Roman" w:cs="Times New Roman"/>
          <w:sz w:val="28"/>
          <w:szCs w:val="28"/>
        </w:rPr>
        <w:t>акта могут также являться изменения в законодательстве Российской Федерации (внесение изменений, издание новых нормативных правовых актов).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lastRenderedPageBreak/>
        <w:t>5.2. Проект локального</w:t>
      </w:r>
      <w:r>
        <w:rPr>
          <w:rFonts w:ascii="Times New Roman" w:hAnsi="Times New Roman" w:cs="Times New Roman"/>
          <w:sz w:val="28"/>
          <w:szCs w:val="28"/>
        </w:rPr>
        <w:t xml:space="preserve"> нормативного </w:t>
      </w:r>
      <w:r w:rsidRPr="00480C98">
        <w:rPr>
          <w:rFonts w:ascii="Times New Roman" w:hAnsi="Times New Roman" w:cs="Times New Roman"/>
          <w:sz w:val="28"/>
          <w:szCs w:val="28"/>
        </w:rPr>
        <w:t xml:space="preserve">акта готовится отдельным работником или группой работников по поручению </w:t>
      </w:r>
      <w:r>
        <w:rPr>
          <w:rFonts w:ascii="Times New Roman" w:hAnsi="Times New Roman" w:cs="Times New Roman"/>
          <w:sz w:val="28"/>
          <w:szCs w:val="28"/>
        </w:rPr>
        <w:t>директора</w:t>
      </w:r>
      <w:r w:rsidRPr="00480C98">
        <w:rPr>
          <w:rFonts w:ascii="Times New Roman" w:hAnsi="Times New Roman" w:cs="Times New Roman"/>
          <w:sz w:val="28"/>
          <w:szCs w:val="28"/>
        </w:rPr>
        <w:t xml:space="preserve"> Учреждения, а также </w:t>
      </w:r>
      <w:r>
        <w:rPr>
          <w:rFonts w:ascii="Times New Roman" w:hAnsi="Times New Roman" w:cs="Times New Roman"/>
          <w:sz w:val="28"/>
          <w:szCs w:val="28"/>
        </w:rPr>
        <w:t xml:space="preserve">коллегиальным </w:t>
      </w:r>
      <w:r w:rsidRPr="00480C98">
        <w:rPr>
          <w:rFonts w:ascii="Times New Roman" w:hAnsi="Times New Roman" w:cs="Times New Roman"/>
          <w:sz w:val="28"/>
          <w:szCs w:val="28"/>
        </w:rPr>
        <w:t>органом управления Учреждения, который выступил с соответствующей инициативой. Проект локального </w:t>
      </w:r>
      <w:r>
        <w:rPr>
          <w:rFonts w:ascii="Times New Roman" w:hAnsi="Times New Roman" w:cs="Times New Roman"/>
          <w:sz w:val="28"/>
          <w:szCs w:val="28"/>
        </w:rPr>
        <w:t xml:space="preserve">нормативного </w:t>
      </w:r>
      <w:r w:rsidRPr="00480C98">
        <w:rPr>
          <w:rFonts w:ascii="Times New Roman" w:hAnsi="Times New Roman" w:cs="Times New Roman"/>
          <w:sz w:val="28"/>
          <w:szCs w:val="28"/>
        </w:rPr>
        <w:t>акта  подлежит обязательной правовой экспертизе и проверке на литературную грамотность, которые проводятся Учреждением самостоятельно либо с участием привлеченных специалистов. Локальный </w:t>
      </w:r>
      <w:r>
        <w:rPr>
          <w:rFonts w:ascii="Times New Roman" w:hAnsi="Times New Roman" w:cs="Times New Roman"/>
          <w:sz w:val="28"/>
          <w:szCs w:val="28"/>
        </w:rPr>
        <w:t xml:space="preserve">нормативный </w:t>
      </w:r>
      <w:r w:rsidRPr="00480C98">
        <w:rPr>
          <w:rFonts w:ascii="Times New Roman" w:hAnsi="Times New Roman" w:cs="Times New Roman"/>
          <w:sz w:val="28"/>
          <w:szCs w:val="28"/>
        </w:rPr>
        <w:t>акт, не прошедший правовую экспертизу,  не подлежит рассмотрению и принятию.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5.3. Проект локального</w:t>
      </w:r>
      <w:r>
        <w:rPr>
          <w:rFonts w:ascii="Times New Roman" w:hAnsi="Times New Roman" w:cs="Times New Roman"/>
          <w:sz w:val="28"/>
          <w:szCs w:val="28"/>
        </w:rPr>
        <w:t xml:space="preserve"> нормативного</w:t>
      </w:r>
      <w:r w:rsidRPr="00480C98">
        <w:rPr>
          <w:rFonts w:ascii="Times New Roman" w:hAnsi="Times New Roman" w:cs="Times New Roman"/>
          <w:sz w:val="28"/>
          <w:szCs w:val="28"/>
        </w:rPr>
        <w:t xml:space="preserve"> акта может быть представлен на  обсуждение. Формы представления для обсуждения могут быть различными, например, размещение проекта локального</w:t>
      </w:r>
      <w:r>
        <w:rPr>
          <w:rFonts w:ascii="Times New Roman" w:hAnsi="Times New Roman" w:cs="Times New Roman"/>
          <w:sz w:val="28"/>
          <w:szCs w:val="28"/>
        </w:rPr>
        <w:t xml:space="preserve"> нормативного </w:t>
      </w:r>
      <w:r w:rsidRPr="00480C98">
        <w:rPr>
          <w:rFonts w:ascii="Times New Roman" w:hAnsi="Times New Roman" w:cs="Times New Roman"/>
          <w:sz w:val="28"/>
          <w:szCs w:val="28"/>
        </w:rPr>
        <w:t>акта на информационном стенде в месте, доступном для всеобщего обозрения, на официальном сайте Учреждения, направление проекта заинтересованным лицам, проведение соответствующего собрания с коллективным обсуждением проекта локального</w:t>
      </w:r>
      <w:r>
        <w:rPr>
          <w:rFonts w:ascii="Times New Roman" w:hAnsi="Times New Roman" w:cs="Times New Roman"/>
          <w:sz w:val="28"/>
          <w:szCs w:val="28"/>
        </w:rPr>
        <w:t xml:space="preserve"> нормативного</w:t>
      </w:r>
      <w:r w:rsidRPr="00480C98">
        <w:rPr>
          <w:rFonts w:ascii="Times New Roman" w:hAnsi="Times New Roman" w:cs="Times New Roman"/>
          <w:sz w:val="28"/>
          <w:szCs w:val="28"/>
        </w:rPr>
        <w:t xml:space="preserve"> акта и т.д.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480C9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480C9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0C98">
        <w:rPr>
          <w:rFonts w:ascii="Times New Roman" w:hAnsi="Times New Roman" w:cs="Times New Roman"/>
          <w:sz w:val="28"/>
          <w:szCs w:val="28"/>
        </w:rPr>
        <w:t>При необходимости локальный</w:t>
      </w:r>
      <w:r>
        <w:rPr>
          <w:rFonts w:ascii="Times New Roman" w:hAnsi="Times New Roman" w:cs="Times New Roman"/>
          <w:sz w:val="28"/>
          <w:szCs w:val="28"/>
        </w:rPr>
        <w:t xml:space="preserve"> нормативный</w:t>
      </w:r>
      <w:r w:rsidRPr="00480C98">
        <w:rPr>
          <w:rFonts w:ascii="Times New Roman" w:hAnsi="Times New Roman" w:cs="Times New Roman"/>
          <w:sz w:val="28"/>
          <w:szCs w:val="28"/>
        </w:rPr>
        <w:t xml:space="preserve"> акт проходит процедуру согласования.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480C9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480C9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0C98">
        <w:rPr>
          <w:rFonts w:ascii="Times New Roman" w:hAnsi="Times New Roman" w:cs="Times New Roman"/>
          <w:sz w:val="28"/>
          <w:szCs w:val="28"/>
        </w:rPr>
        <w:t>Сроки и порядок разработки проекта локального</w:t>
      </w:r>
      <w:r>
        <w:rPr>
          <w:rFonts w:ascii="Times New Roman" w:hAnsi="Times New Roman" w:cs="Times New Roman"/>
          <w:sz w:val="28"/>
          <w:szCs w:val="28"/>
        </w:rPr>
        <w:t xml:space="preserve"> нормативного</w:t>
      </w:r>
      <w:r w:rsidRPr="00480C98">
        <w:rPr>
          <w:rFonts w:ascii="Times New Roman" w:hAnsi="Times New Roman" w:cs="Times New Roman"/>
          <w:sz w:val="28"/>
          <w:szCs w:val="28"/>
        </w:rPr>
        <w:t xml:space="preserve"> акта, порядок его согласования устанавливается локальным</w:t>
      </w:r>
      <w:r>
        <w:rPr>
          <w:rFonts w:ascii="Times New Roman" w:hAnsi="Times New Roman" w:cs="Times New Roman"/>
          <w:sz w:val="28"/>
          <w:szCs w:val="28"/>
        </w:rPr>
        <w:t xml:space="preserve"> нормативным</w:t>
      </w:r>
      <w:r w:rsidRPr="00480C98">
        <w:rPr>
          <w:rFonts w:ascii="Times New Roman" w:hAnsi="Times New Roman" w:cs="Times New Roman"/>
          <w:sz w:val="28"/>
          <w:szCs w:val="28"/>
        </w:rPr>
        <w:t xml:space="preserve"> актом по ведению делопроизводства в Учреждении.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Локальный</w:t>
      </w:r>
      <w:r>
        <w:rPr>
          <w:rFonts w:ascii="Times New Roman" w:hAnsi="Times New Roman" w:cs="Times New Roman"/>
          <w:sz w:val="28"/>
          <w:szCs w:val="28"/>
        </w:rPr>
        <w:t xml:space="preserve"> нормативный</w:t>
      </w:r>
      <w:r w:rsidRPr="00480C98">
        <w:rPr>
          <w:rFonts w:ascii="Times New Roman" w:hAnsi="Times New Roman" w:cs="Times New Roman"/>
          <w:sz w:val="28"/>
          <w:szCs w:val="28"/>
        </w:rPr>
        <w:t xml:space="preserve"> акт, прошедший правовую и литературную экспертизу, а также  процедуру согласования, подлежит принятию и утверждению </w:t>
      </w:r>
      <w:r>
        <w:rPr>
          <w:rFonts w:ascii="Times New Roman" w:hAnsi="Times New Roman" w:cs="Times New Roman"/>
          <w:sz w:val="28"/>
          <w:szCs w:val="28"/>
        </w:rPr>
        <w:t>директором</w:t>
      </w:r>
      <w:r w:rsidRPr="00480C98">
        <w:rPr>
          <w:rFonts w:ascii="Times New Roman" w:hAnsi="Times New Roman" w:cs="Times New Roman"/>
          <w:sz w:val="28"/>
          <w:szCs w:val="28"/>
        </w:rPr>
        <w:t xml:space="preserve"> Учреждения.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5.6</w:t>
      </w:r>
      <w:r w:rsidRPr="00480C9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0C98">
        <w:rPr>
          <w:rFonts w:ascii="Times New Roman" w:hAnsi="Times New Roman" w:cs="Times New Roman"/>
          <w:sz w:val="28"/>
          <w:szCs w:val="28"/>
        </w:rPr>
        <w:t>Локальные</w:t>
      </w:r>
      <w:r>
        <w:rPr>
          <w:rFonts w:ascii="Times New Roman" w:hAnsi="Times New Roman" w:cs="Times New Roman"/>
          <w:sz w:val="28"/>
          <w:szCs w:val="28"/>
        </w:rPr>
        <w:t xml:space="preserve"> нормативные</w:t>
      </w:r>
      <w:r w:rsidRPr="00480C98">
        <w:rPr>
          <w:rFonts w:ascii="Times New Roman" w:hAnsi="Times New Roman" w:cs="Times New Roman"/>
          <w:sz w:val="28"/>
          <w:szCs w:val="28"/>
        </w:rPr>
        <w:t xml:space="preserve"> акты Учреждения могут приниматься </w:t>
      </w:r>
      <w:r>
        <w:rPr>
          <w:rFonts w:ascii="Times New Roman" w:hAnsi="Times New Roman" w:cs="Times New Roman"/>
          <w:sz w:val="28"/>
          <w:szCs w:val="28"/>
        </w:rPr>
        <w:t>директором</w:t>
      </w:r>
      <w:r w:rsidRPr="00480C98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коллегиальными органами управления</w:t>
      </w:r>
      <w:r w:rsidRPr="00480C98">
        <w:rPr>
          <w:rFonts w:ascii="Times New Roman" w:hAnsi="Times New Roman" w:cs="Times New Roman"/>
          <w:sz w:val="28"/>
          <w:szCs w:val="28"/>
        </w:rPr>
        <w:t>, наделенным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480C98">
        <w:rPr>
          <w:rFonts w:ascii="Times New Roman" w:hAnsi="Times New Roman" w:cs="Times New Roman"/>
          <w:sz w:val="28"/>
          <w:szCs w:val="28"/>
        </w:rPr>
        <w:t xml:space="preserve"> полномочиями по принятию локальных</w:t>
      </w:r>
      <w:r>
        <w:rPr>
          <w:rFonts w:ascii="Times New Roman" w:hAnsi="Times New Roman" w:cs="Times New Roman"/>
          <w:sz w:val="28"/>
          <w:szCs w:val="28"/>
        </w:rPr>
        <w:t xml:space="preserve"> нормативных </w:t>
      </w:r>
      <w:r w:rsidRPr="00480C98">
        <w:rPr>
          <w:rFonts w:ascii="Times New Roman" w:hAnsi="Times New Roman" w:cs="Times New Roman"/>
          <w:sz w:val="28"/>
          <w:szCs w:val="28"/>
        </w:rPr>
        <w:t xml:space="preserve">актов в соответствии с </w:t>
      </w:r>
      <w:r>
        <w:rPr>
          <w:rFonts w:ascii="Times New Roman" w:hAnsi="Times New Roman" w:cs="Times New Roman"/>
          <w:sz w:val="28"/>
          <w:szCs w:val="28"/>
        </w:rPr>
        <w:t>настоящим У</w:t>
      </w:r>
      <w:r w:rsidRPr="00480C98">
        <w:rPr>
          <w:rFonts w:ascii="Times New Roman" w:hAnsi="Times New Roman" w:cs="Times New Roman"/>
          <w:sz w:val="28"/>
          <w:szCs w:val="28"/>
        </w:rPr>
        <w:t>ставом Учреждения – по предметам их ведения и компетенции.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5.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480C9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0C98">
        <w:rPr>
          <w:rFonts w:ascii="Times New Roman" w:hAnsi="Times New Roman" w:cs="Times New Roman"/>
          <w:sz w:val="28"/>
          <w:szCs w:val="28"/>
        </w:rPr>
        <w:t>При принятии локальных</w:t>
      </w:r>
      <w:r>
        <w:rPr>
          <w:rFonts w:ascii="Times New Roman" w:hAnsi="Times New Roman" w:cs="Times New Roman"/>
          <w:sz w:val="28"/>
          <w:szCs w:val="28"/>
        </w:rPr>
        <w:t xml:space="preserve"> нормативных</w:t>
      </w:r>
      <w:r w:rsidRPr="00480C98">
        <w:rPr>
          <w:rFonts w:ascii="Times New Roman" w:hAnsi="Times New Roman" w:cs="Times New Roman"/>
          <w:sz w:val="28"/>
          <w:szCs w:val="28"/>
        </w:rPr>
        <w:t xml:space="preserve"> актов, затрагивающих права обучающихся, учитывается мнение советов обучающихся, советов родителей, представительных органов обучающихся</w:t>
      </w:r>
      <w:r>
        <w:rPr>
          <w:rFonts w:ascii="Times New Roman" w:hAnsi="Times New Roman" w:cs="Times New Roman"/>
          <w:sz w:val="28"/>
          <w:szCs w:val="28"/>
        </w:rPr>
        <w:t xml:space="preserve"> в соответствии с действующим законодательством и иными нормативными правовыми актами</w:t>
      </w:r>
      <w:r w:rsidRPr="00480C98">
        <w:rPr>
          <w:rFonts w:ascii="Times New Roman" w:hAnsi="Times New Roman" w:cs="Times New Roman"/>
          <w:sz w:val="28"/>
          <w:szCs w:val="28"/>
        </w:rPr>
        <w:t>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5.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480C9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0C98">
        <w:rPr>
          <w:rFonts w:ascii="Times New Roman" w:hAnsi="Times New Roman" w:cs="Times New Roman"/>
          <w:sz w:val="28"/>
          <w:szCs w:val="28"/>
        </w:rPr>
        <w:t>Не подлежат применению локальные</w:t>
      </w:r>
      <w:r>
        <w:rPr>
          <w:rFonts w:ascii="Times New Roman" w:hAnsi="Times New Roman" w:cs="Times New Roman"/>
          <w:sz w:val="28"/>
          <w:szCs w:val="28"/>
        </w:rPr>
        <w:t xml:space="preserve"> нормативные </w:t>
      </w:r>
      <w:r w:rsidRPr="00480C98">
        <w:rPr>
          <w:rFonts w:ascii="Times New Roman" w:hAnsi="Times New Roman" w:cs="Times New Roman"/>
          <w:sz w:val="28"/>
          <w:szCs w:val="28"/>
        </w:rPr>
        <w:t>акты, ухудшающие положение работников по сравнению с трудовым законодательством, коллективным договором, соглашениями, а также локальные</w:t>
      </w:r>
      <w:r>
        <w:rPr>
          <w:rFonts w:ascii="Times New Roman" w:hAnsi="Times New Roman" w:cs="Times New Roman"/>
          <w:sz w:val="28"/>
          <w:szCs w:val="28"/>
        </w:rPr>
        <w:t xml:space="preserve"> нормативные</w:t>
      </w:r>
      <w:r w:rsidRPr="00480C98">
        <w:rPr>
          <w:rFonts w:ascii="Times New Roman" w:hAnsi="Times New Roman" w:cs="Times New Roman"/>
          <w:sz w:val="28"/>
          <w:szCs w:val="28"/>
        </w:rPr>
        <w:t xml:space="preserve"> акты, принятые с нарушением порядка учета мнения представительного органа работников.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5.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480C98">
        <w:rPr>
          <w:rFonts w:ascii="Times New Roman" w:hAnsi="Times New Roman" w:cs="Times New Roman"/>
          <w:sz w:val="28"/>
          <w:szCs w:val="28"/>
        </w:rPr>
        <w:t>. Прошедший процедуру принятия локальный</w:t>
      </w:r>
      <w:r>
        <w:rPr>
          <w:rFonts w:ascii="Times New Roman" w:hAnsi="Times New Roman" w:cs="Times New Roman"/>
          <w:sz w:val="28"/>
          <w:szCs w:val="28"/>
        </w:rPr>
        <w:t xml:space="preserve"> нормативный</w:t>
      </w:r>
      <w:r w:rsidRPr="00480C98">
        <w:rPr>
          <w:rFonts w:ascii="Times New Roman" w:hAnsi="Times New Roman" w:cs="Times New Roman"/>
          <w:sz w:val="28"/>
          <w:szCs w:val="28"/>
        </w:rPr>
        <w:t xml:space="preserve"> акт утверждается </w:t>
      </w:r>
      <w:r>
        <w:rPr>
          <w:rFonts w:ascii="Times New Roman" w:hAnsi="Times New Roman" w:cs="Times New Roman"/>
          <w:sz w:val="28"/>
          <w:szCs w:val="28"/>
        </w:rPr>
        <w:t>директором</w:t>
      </w:r>
      <w:r w:rsidRPr="00480C98">
        <w:rPr>
          <w:rFonts w:ascii="Times New Roman" w:hAnsi="Times New Roman" w:cs="Times New Roman"/>
          <w:sz w:val="28"/>
          <w:szCs w:val="28"/>
        </w:rPr>
        <w:t xml:space="preserve"> Учреждения. Процедура утверждения оформляется либо подписью, либо приказом </w:t>
      </w:r>
      <w:r>
        <w:rPr>
          <w:rFonts w:ascii="Times New Roman" w:hAnsi="Times New Roman" w:cs="Times New Roman"/>
          <w:sz w:val="28"/>
          <w:szCs w:val="28"/>
        </w:rPr>
        <w:t>директора</w:t>
      </w:r>
      <w:r w:rsidRPr="00480C98">
        <w:rPr>
          <w:rFonts w:ascii="Times New Roman" w:hAnsi="Times New Roman" w:cs="Times New Roman"/>
          <w:sz w:val="28"/>
          <w:szCs w:val="28"/>
        </w:rPr>
        <w:t xml:space="preserve"> Учреждения.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5.</w:t>
      </w:r>
      <w:r>
        <w:rPr>
          <w:rFonts w:ascii="Times New Roman" w:hAnsi="Times New Roman" w:cs="Times New Roman"/>
          <w:sz w:val="28"/>
          <w:szCs w:val="28"/>
        </w:rPr>
        <w:t>10</w:t>
      </w:r>
      <w:r w:rsidRPr="00480C9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0C98">
        <w:rPr>
          <w:rFonts w:ascii="Times New Roman" w:hAnsi="Times New Roman" w:cs="Times New Roman"/>
          <w:sz w:val="28"/>
          <w:szCs w:val="28"/>
        </w:rPr>
        <w:t>Локальный</w:t>
      </w:r>
      <w:r>
        <w:rPr>
          <w:rFonts w:ascii="Times New Roman" w:hAnsi="Times New Roman" w:cs="Times New Roman"/>
          <w:sz w:val="28"/>
          <w:szCs w:val="28"/>
        </w:rPr>
        <w:t xml:space="preserve"> нормативный</w:t>
      </w:r>
      <w:r w:rsidRPr="00480C98">
        <w:rPr>
          <w:rFonts w:ascii="Times New Roman" w:hAnsi="Times New Roman" w:cs="Times New Roman"/>
          <w:sz w:val="28"/>
          <w:szCs w:val="28"/>
        </w:rPr>
        <w:t xml:space="preserve"> акт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0C98">
        <w:rPr>
          <w:rFonts w:ascii="Times New Roman" w:hAnsi="Times New Roman" w:cs="Times New Roman"/>
          <w:sz w:val="28"/>
          <w:szCs w:val="28"/>
        </w:rPr>
        <w:t>вступает в силу с момента, указанного в нем, либо, в случае отсутствия такого указания, по истечении 7 календарных дней с даты принятия данного локального</w:t>
      </w:r>
      <w:r>
        <w:rPr>
          <w:rFonts w:ascii="Times New Roman" w:hAnsi="Times New Roman" w:cs="Times New Roman"/>
          <w:sz w:val="28"/>
          <w:szCs w:val="28"/>
        </w:rPr>
        <w:t xml:space="preserve"> нормативного</w:t>
      </w:r>
      <w:r w:rsidRPr="00480C98">
        <w:rPr>
          <w:rFonts w:ascii="Times New Roman" w:hAnsi="Times New Roman" w:cs="Times New Roman"/>
          <w:sz w:val="28"/>
          <w:szCs w:val="28"/>
        </w:rPr>
        <w:t xml:space="preserve"> акта.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Датой принятия локального</w:t>
      </w:r>
      <w:r>
        <w:rPr>
          <w:rFonts w:ascii="Times New Roman" w:hAnsi="Times New Roman" w:cs="Times New Roman"/>
          <w:sz w:val="28"/>
          <w:szCs w:val="28"/>
        </w:rPr>
        <w:t xml:space="preserve"> нормативного</w:t>
      </w:r>
      <w:r w:rsidRPr="00480C98">
        <w:rPr>
          <w:rFonts w:ascii="Times New Roman" w:hAnsi="Times New Roman" w:cs="Times New Roman"/>
          <w:sz w:val="28"/>
          <w:szCs w:val="28"/>
        </w:rPr>
        <w:t xml:space="preserve"> акта, требующего  утверждения </w:t>
      </w:r>
      <w:r>
        <w:rPr>
          <w:rFonts w:ascii="Times New Roman" w:hAnsi="Times New Roman" w:cs="Times New Roman"/>
          <w:sz w:val="28"/>
          <w:szCs w:val="28"/>
        </w:rPr>
        <w:t>директора</w:t>
      </w:r>
      <w:r w:rsidRPr="00480C98">
        <w:rPr>
          <w:rFonts w:ascii="Times New Roman" w:hAnsi="Times New Roman" w:cs="Times New Roman"/>
          <w:sz w:val="28"/>
          <w:szCs w:val="28"/>
        </w:rPr>
        <w:t xml:space="preserve"> Учреждения, является дата такого утверждения.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lastRenderedPageBreak/>
        <w:t>5.</w:t>
      </w:r>
      <w:r>
        <w:rPr>
          <w:rFonts w:ascii="Times New Roman" w:hAnsi="Times New Roman" w:cs="Times New Roman"/>
          <w:sz w:val="28"/>
          <w:szCs w:val="28"/>
        </w:rPr>
        <w:t>11</w:t>
      </w:r>
      <w:r w:rsidRPr="00480C98">
        <w:rPr>
          <w:rFonts w:ascii="Times New Roman" w:hAnsi="Times New Roman" w:cs="Times New Roman"/>
          <w:sz w:val="28"/>
          <w:szCs w:val="28"/>
        </w:rPr>
        <w:t>. После утверждения локального</w:t>
      </w:r>
      <w:r>
        <w:rPr>
          <w:rFonts w:ascii="Times New Roman" w:hAnsi="Times New Roman" w:cs="Times New Roman"/>
          <w:sz w:val="28"/>
          <w:szCs w:val="28"/>
        </w:rPr>
        <w:t xml:space="preserve"> нормативного</w:t>
      </w:r>
      <w:r w:rsidRPr="00480C98">
        <w:rPr>
          <w:rFonts w:ascii="Times New Roman" w:hAnsi="Times New Roman" w:cs="Times New Roman"/>
          <w:sz w:val="28"/>
          <w:szCs w:val="28"/>
        </w:rPr>
        <w:t xml:space="preserve"> акта проводится процедура ознакомления с ним участников образовательных отношений, на которых распространяются положения  данного локального</w:t>
      </w:r>
      <w:r>
        <w:rPr>
          <w:rFonts w:ascii="Times New Roman" w:hAnsi="Times New Roman" w:cs="Times New Roman"/>
          <w:sz w:val="28"/>
          <w:szCs w:val="28"/>
        </w:rPr>
        <w:t xml:space="preserve"> нормативного</w:t>
      </w:r>
      <w:r w:rsidRPr="00480C98">
        <w:rPr>
          <w:rFonts w:ascii="Times New Roman" w:hAnsi="Times New Roman" w:cs="Times New Roman"/>
          <w:sz w:val="28"/>
          <w:szCs w:val="28"/>
        </w:rPr>
        <w:t xml:space="preserve"> акта. Ознакомление  с локальным актом  оформляется в виде росписи   ознакомляемых лиц с указанием даты ознакомления либо на самом локальном</w:t>
      </w:r>
      <w:r>
        <w:rPr>
          <w:rFonts w:ascii="Times New Roman" w:hAnsi="Times New Roman" w:cs="Times New Roman"/>
          <w:sz w:val="28"/>
          <w:szCs w:val="28"/>
        </w:rPr>
        <w:t xml:space="preserve"> нормативном</w:t>
      </w:r>
      <w:r w:rsidRPr="00480C98">
        <w:rPr>
          <w:rFonts w:ascii="Times New Roman" w:hAnsi="Times New Roman" w:cs="Times New Roman"/>
          <w:sz w:val="28"/>
          <w:szCs w:val="28"/>
        </w:rPr>
        <w:t xml:space="preserve"> акте, либо на отдельном листе ознакомления, прилагаемым к нему, либо в отдельном журнале.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5.</w:t>
      </w:r>
      <w:r>
        <w:rPr>
          <w:rFonts w:ascii="Times New Roman" w:hAnsi="Times New Roman" w:cs="Times New Roman"/>
          <w:sz w:val="28"/>
          <w:szCs w:val="28"/>
        </w:rPr>
        <w:t>12</w:t>
      </w:r>
      <w:r w:rsidRPr="00480C98">
        <w:rPr>
          <w:rFonts w:ascii="Times New Roman" w:hAnsi="Times New Roman" w:cs="Times New Roman"/>
          <w:sz w:val="28"/>
          <w:szCs w:val="28"/>
        </w:rPr>
        <w:t xml:space="preserve">. </w:t>
      </w:r>
      <w:r w:rsidRPr="00480C98">
        <w:rPr>
          <w:rFonts w:ascii="Times New Roman" w:hAnsi="Times New Roman" w:cs="Times New Roman"/>
          <w:color w:val="auto"/>
          <w:sz w:val="28"/>
          <w:szCs w:val="28"/>
        </w:rPr>
        <w:t>Оформление локального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нормативного</w:t>
      </w:r>
      <w:r w:rsidRPr="00480C98">
        <w:rPr>
          <w:rFonts w:ascii="Times New Roman" w:hAnsi="Times New Roman" w:cs="Times New Roman"/>
          <w:color w:val="auto"/>
          <w:sz w:val="28"/>
          <w:szCs w:val="28"/>
        </w:rPr>
        <w:t xml:space="preserve"> акта выполняется в соответствии  с требованиями «Государственной системы документационного обеспечения управления. Основные положения. Общие требования к документам и службам документационного обеспечения», а также нормами «Унифицированной системы документации. Унифицированная система организационно-распорядительной документации. Требования к оформлению документов. ГОСТ Р 6.30-2003″ (утв. Постановлением Госстандарта России от 03.03.2003 N 65-ст «О принятии и введении в действие государственного стандарта Российской Федерации»).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Локальный</w:t>
      </w:r>
      <w:r>
        <w:rPr>
          <w:rFonts w:ascii="Times New Roman" w:hAnsi="Times New Roman" w:cs="Times New Roman"/>
          <w:sz w:val="28"/>
          <w:szCs w:val="28"/>
        </w:rPr>
        <w:t xml:space="preserve"> нормативный </w:t>
      </w:r>
      <w:r w:rsidRPr="00480C98">
        <w:rPr>
          <w:rFonts w:ascii="Times New Roman" w:hAnsi="Times New Roman" w:cs="Times New Roman"/>
          <w:sz w:val="28"/>
          <w:szCs w:val="28"/>
        </w:rPr>
        <w:t>акт излагается на государственном языке  Р</w:t>
      </w:r>
      <w:r>
        <w:rPr>
          <w:rFonts w:ascii="Times New Roman" w:hAnsi="Times New Roman" w:cs="Times New Roman"/>
          <w:sz w:val="28"/>
          <w:szCs w:val="28"/>
        </w:rPr>
        <w:t xml:space="preserve">оссийской </w:t>
      </w:r>
      <w:r w:rsidRPr="00480C98">
        <w:rPr>
          <w:rFonts w:ascii="Times New Roman" w:hAnsi="Times New Roman" w:cs="Times New Roman"/>
          <w:sz w:val="28"/>
          <w:szCs w:val="28"/>
        </w:rPr>
        <w:t>Ф</w:t>
      </w:r>
      <w:r>
        <w:rPr>
          <w:rFonts w:ascii="Times New Roman" w:hAnsi="Times New Roman" w:cs="Times New Roman"/>
          <w:sz w:val="28"/>
          <w:szCs w:val="28"/>
        </w:rPr>
        <w:t>едерации</w:t>
      </w:r>
      <w:r w:rsidRPr="00480C98">
        <w:rPr>
          <w:rFonts w:ascii="Times New Roman" w:hAnsi="Times New Roman" w:cs="Times New Roman"/>
          <w:sz w:val="28"/>
          <w:szCs w:val="28"/>
        </w:rPr>
        <w:t xml:space="preserve"> и должен соответствовать литературным нормам. Локальные</w:t>
      </w:r>
      <w:r>
        <w:rPr>
          <w:rFonts w:ascii="Times New Roman" w:hAnsi="Times New Roman" w:cs="Times New Roman"/>
          <w:sz w:val="28"/>
          <w:szCs w:val="28"/>
        </w:rPr>
        <w:t xml:space="preserve"> нормативные</w:t>
      </w:r>
      <w:r w:rsidRPr="00480C98">
        <w:rPr>
          <w:rFonts w:ascii="Times New Roman" w:hAnsi="Times New Roman" w:cs="Times New Roman"/>
          <w:sz w:val="28"/>
          <w:szCs w:val="28"/>
        </w:rPr>
        <w:t xml:space="preserve"> акты проходят процедуру регистрации в специальном журнале.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5.13</w:t>
      </w:r>
      <w:r w:rsidRPr="00480C9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0C98">
        <w:rPr>
          <w:rFonts w:ascii="Times New Roman" w:hAnsi="Times New Roman" w:cs="Times New Roman"/>
          <w:sz w:val="28"/>
          <w:szCs w:val="28"/>
        </w:rPr>
        <w:t xml:space="preserve">Обязательной регистрации подлежат положения, правила, инструкции, приказы и распоряжения руководителя </w:t>
      </w:r>
      <w:r>
        <w:rPr>
          <w:rFonts w:ascii="Times New Roman" w:hAnsi="Times New Roman" w:cs="Times New Roman"/>
          <w:sz w:val="28"/>
          <w:szCs w:val="28"/>
        </w:rPr>
        <w:t>Учреждения</w:t>
      </w:r>
      <w:r w:rsidRPr="00480C98">
        <w:rPr>
          <w:rFonts w:ascii="Times New Roman" w:hAnsi="Times New Roman" w:cs="Times New Roman"/>
          <w:sz w:val="28"/>
          <w:szCs w:val="28"/>
        </w:rPr>
        <w:t>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480C9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14</w:t>
      </w:r>
      <w:r w:rsidRPr="00480C98">
        <w:rPr>
          <w:rFonts w:ascii="Times New Roman" w:hAnsi="Times New Roman" w:cs="Times New Roman"/>
          <w:sz w:val="28"/>
          <w:szCs w:val="28"/>
        </w:rPr>
        <w:t>. Регистрацию локальных</w:t>
      </w:r>
      <w:r>
        <w:rPr>
          <w:rFonts w:ascii="Times New Roman" w:hAnsi="Times New Roman" w:cs="Times New Roman"/>
          <w:sz w:val="28"/>
          <w:szCs w:val="28"/>
        </w:rPr>
        <w:t xml:space="preserve"> нормативных</w:t>
      </w:r>
      <w:r w:rsidRPr="00480C98">
        <w:rPr>
          <w:rFonts w:ascii="Times New Roman" w:hAnsi="Times New Roman" w:cs="Times New Roman"/>
          <w:sz w:val="28"/>
          <w:szCs w:val="28"/>
        </w:rPr>
        <w:t xml:space="preserve"> актов осуществляет ответственный за ведение делопроизводства согласно инструкции по делопроизводству </w:t>
      </w:r>
      <w:r>
        <w:rPr>
          <w:rFonts w:ascii="Times New Roman" w:hAnsi="Times New Roman" w:cs="Times New Roman"/>
          <w:sz w:val="28"/>
          <w:szCs w:val="28"/>
        </w:rPr>
        <w:t>в Учреждении</w:t>
      </w:r>
      <w:r w:rsidRPr="00480C98">
        <w:rPr>
          <w:rFonts w:ascii="Times New Roman" w:hAnsi="Times New Roman" w:cs="Times New Roman"/>
          <w:sz w:val="28"/>
          <w:szCs w:val="28"/>
        </w:rPr>
        <w:t>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480C9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15</w:t>
      </w:r>
      <w:r w:rsidRPr="00480C98">
        <w:rPr>
          <w:rFonts w:ascii="Times New Roman" w:hAnsi="Times New Roman" w:cs="Times New Roman"/>
          <w:sz w:val="28"/>
          <w:szCs w:val="28"/>
        </w:rPr>
        <w:t xml:space="preserve">. Регистрация положений, правил и инструкций осуществляется не позднее дня их утверждения руководителем </w:t>
      </w:r>
      <w:r>
        <w:rPr>
          <w:rFonts w:ascii="Times New Roman" w:hAnsi="Times New Roman" w:cs="Times New Roman"/>
          <w:sz w:val="28"/>
          <w:szCs w:val="28"/>
        </w:rPr>
        <w:t>Учреждения</w:t>
      </w:r>
      <w:r w:rsidRPr="00480C98">
        <w:rPr>
          <w:rFonts w:ascii="Times New Roman" w:hAnsi="Times New Roman" w:cs="Times New Roman"/>
          <w:sz w:val="28"/>
          <w:szCs w:val="28"/>
        </w:rPr>
        <w:t xml:space="preserve">, приказов </w:t>
      </w:r>
      <w:r>
        <w:rPr>
          <w:rFonts w:ascii="Times New Roman" w:hAnsi="Times New Roman" w:cs="Times New Roman"/>
          <w:sz w:val="28"/>
          <w:szCs w:val="28"/>
        </w:rPr>
        <w:t>и   распоряжений руководителя Учреждения</w:t>
      </w:r>
      <w:r w:rsidRPr="00480C98">
        <w:rPr>
          <w:rFonts w:ascii="Times New Roman" w:hAnsi="Times New Roman" w:cs="Times New Roman"/>
          <w:sz w:val="28"/>
          <w:szCs w:val="28"/>
        </w:rPr>
        <w:t xml:space="preserve"> — не позднее дня их издания.</w:t>
      </w:r>
    </w:p>
    <w:p w:rsidR="000B01A0" w:rsidRPr="00480C98" w:rsidRDefault="000B01A0" w:rsidP="00410C7C">
      <w:pPr>
        <w:pStyle w:val="ad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ab/>
        <w:t>5</w:t>
      </w:r>
      <w:r w:rsidRPr="00480C98">
        <w:rPr>
          <w:rFonts w:ascii="Times New Roman" w:hAnsi="Times New Roman" w:cs="Times New Roman"/>
          <w:sz w:val="28"/>
          <w:szCs w:val="28"/>
        </w:rPr>
        <w:t>.1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480C98">
        <w:rPr>
          <w:rFonts w:ascii="Times New Roman" w:hAnsi="Times New Roman" w:cs="Times New Roman"/>
          <w:sz w:val="28"/>
          <w:szCs w:val="28"/>
        </w:rPr>
        <w:t xml:space="preserve">. В действующие в </w:t>
      </w:r>
      <w:r>
        <w:rPr>
          <w:rFonts w:ascii="Times New Roman" w:hAnsi="Times New Roman" w:cs="Times New Roman"/>
          <w:sz w:val="28"/>
          <w:szCs w:val="28"/>
        </w:rPr>
        <w:t>Учреждении</w:t>
      </w:r>
      <w:r w:rsidRPr="00480C98">
        <w:rPr>
          <w:rFonts w:ascii="Times New Roman" w:hAnsi="Times New Roman" w:cs="Times New Roman"/>
          <w:sz w:val="28"/>
          <w:szCs w:val="28"/>
        </w:rPr>
        <w:t xml:space="preserve"> локальные</w:t>
      </w:r>
      <w:r>
        <w:rPr>
          <w:rFonts w:ascii="Times New Roman" w:hAnsi="Times New Roman" w:cs="Times New Roman"/>
          <w:sz w:val="28"/>
          <w:szCs w:val="28"/>
        </w:rPr>
        <w:t xml:space="preserve"> нормативные</w:t>
      </w:r>
      <w:r w:rsidRPr="00480C98">
        <w:rPr>
          <w:rFonts w:ascii="Times New Roman" w:hAnsi="Times New Roman" w:cs="Times New Roman"/>
          <w:sz w:val="28"/>
          <w:szCs w:val="28"/>
        </w:rPr>
        <w:t xml:space="preserve"> акты могут быть внесены изменения и дополнения.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480C9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17</w:t>
      </w:r>
      <w:r w:rsidRPr="00480C98">
        <w:rPr>
          <w:rFonts w:ascii="Times New Roman" w:hAnsi="Times New Roman" w:cs="Times New Roman"/>
          <w:sz w:val="28"/>
          <w:szCs w:val="28"/>
        </w:rPr>
        <w:t>. Порядок внесения изменений и дополнений в локальные</w:t>
      </w:r>
      <w:r>
        <w:rPr>
          <w:rFonts w:ascii="Times New Roman" w:hAnsi="Times New Roman" w:cs="Times New Roman"/>
          <w:sz w:val="28"/>
          <w:szCs w:val="28"/>
        </w:rPr>
        <w:t xml:space="preserve"> нормативные </w:t>
      </w:r>
      <w:r w:rsidRPr="00480C98">
        <w:rPr>
          <w:rFonts w:ascii="Times New Roman" w:hAnsi="Times New Roman" w:cs="Times New Roman"/>
          <w:sz w:val="28"/>
          <w:szCs w:val="28"/>
        </w:rPr>
        <w:t xml:space="preserve"> акты </w:t>
      </w:r>
      <w:r>
        <w:rPr>
          <w:rFonts w:ascii="Times New Roman" w:hAnsi="Times New Roman" w:cs="Times New Roman"/>
          <w:sz w:val="28"/>
          <w:szCs w:val="28"/>
        </w:rPr>
        <w:t>Учреждения</w:t>
      </w:r>
      <w:r w:rsidRPr="00480C98">
        <w:rPr>
          <w:rFonts w:ascii="Times New Roman" w:hAnsi="Times New Roman" w:cs="Times New Roman"/>
          <w:sz w:val="28"/>
          <w:szCs w:val="28"/>
        </w:rPr>
        <w:t xml:space="preserve"> определяется в самих локальных</w:t>
      </w:r>
      <w:r>
        <w:rPr>
          <w:rFonts w:ascii="Times New Roman" w:hAnsi="Times New Roman" w:cs="Times New Roman"/>
          <w:sz w:val="28"/>
          <w:szCs w:val="28"/>
        </w:rPr>
        <w:t xml:space="preserve"> нормативных</w:t>
      </w:r>
      <w:r w:rsidRPr="00480C98">
        <w:rPr>
          <w:rFonts w:ascii="Times New Roman" w:hAnsi="Times New Roman" w:cs="Times New Roman"/>
          <w:sz w:val="28"/>
          <w:szCs w:val="28"/>
        </w:rPr>
        <w:t xml:space="preserve"> актах. В остальных случаях изменения и дополнения осуществляются в следующем порядке: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480C9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17</w:t>
      </w:r>
      <w:r w:rsidRPr="00480C9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1.</w:t>
      </w:r>
      <w:r w:rsidRPr="00480C98">
        <w:rPr>
          <w:rFonts w:ascii="Times New Roman" w:hAnsi="Times New Roman" w:cs="Times New Roman"/>
          <w:sz w:val="28"/>
          <w:szCs w:val="28"/>
        </w:rPr>
        <w:t xml:space="preserve"> внесение изменений и дополнений осуществляется в порядке, установленном в локальном нормативном акте, на основании которого вносятся изменения;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480C9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17</w:t>
      </w:r>
      <w:r w:rsidRPr="00480C98">
        <w:rPr>
          <w:rFonts w:ascii="Times New Roman" w:hAnsi="Times New Roman" w:cs="Times New Roman"/>
          <w:sz w:val="28"/>
          <w:szCs w:val="28"/>
        </w:rPr>
        <w:t>.2. изменения и дополнения в локальные</w:t>
      </w:r>
      <w:r>
        <w:rPr>
          <w:rFonts w:ascii="Times New Roman" w:hAnsi="Times New Roman" w:cs="Times New Roman"/>
          <w:sz w:val="28"/>
          <w:szCs w:val="28"/>
        </w:rPr>
        <w:t xml:space="preserve"> нормативные</w:t>
      </w:r>
      <w:r w:rsidRPr="00480C98">
        <w:rPr>
          <w:rFonts w:ascii="Times New Roman" w:hAnsi="Times New Roman" w:cs="Times New Roman"/>
          <w:sz w:val="28"/>
          <w:szCs w:val="28"/>
        </w:rPr>
        <w:t xml:space="preserve"> акты: положения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480C98">
        <w:rPr>
          <w:rFonts w:ascii="Times New Roman" w:hAnsi="Times New Roman" w:cs="Times New Roman"/>
          <w:sz w:val="28"/>
          <w:szCs w:val="28"/>
        </w:rPr>
        <w:t xml:space="preserve">принятые без согласования с органом управления, правила, инструкции, программы, планы, постановления, решения, приказы и распоряжения руководителя </w:t>
      </w:r>
      <w:r>
        <w:rPr>
          <w:rFonts w:ascii="Times New Roman" w:hAnsi="Times New Roman" w:cs="Times New Roman"/>
          <w:sz w:val="28"/>
          <w:szCs w:val="28"/>
        </w:rPr>
        <w:t>Учреждения</w:t>
      </w:r>
      <w:r w:rsidRPr="00480C98">
        <w:rPr>
          <w:rFonts w:ascii="Times New Roman" w:hAnsi="Times New Roman" w:cs="Times New Roman"/>
          <w:sz w:val="28"/>
          <w:szCs w:val="28"/>
        </w:rPr>
        <w:t>, вносятся путем издания приказа руководит</w:t>
      </w:r>
      <w:r>
        <w:rPr>
          <w:rFonts w:ascii="Times New Roman" w:hAnsi="Times New Roman" w:cs="Times New Roman"/>
          <w:sz w:val="28"/>
          <w:szCs w:val="28"/>
        </w:rPr>
        <w:t>еля Учреждения</w:t>
      </w:r>
      <w:r w:rsidRPr="00480C98">
        <w:rPr>
          <w:rFonts w:ascii="Times New Roman" w:hAnsi="Times New Roman" w:cs="Times New Roman"/>
          <w:sz w:val="28"/>
          <w:szCs w:val="28"/>
        </w:rPr>
        <w:t xml:space="preserve"> о внесении изменений или дополнений в локальный нормативный акт;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5</w:t>
      </w:r>
      <w:r w:rsidRPr="00480C9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17</w:t>
      </w:r>
      <w:r w:rsidRPr="00480C98">
        <w:rPr>
          <w:rFonts w:ascii="Times New Roman" w:hAnsi="Times New Roman" w:cs="Times New Roman"/>
          <w:sz w:val="28"/>
          <w:szCs w:val="28"/>
        </w:rPr>
        <w:t xml:space="preserve">.3. изменения и дополнения в положения, принятые после согласования с органом </w:t>
      </w:r>
      <w:r>
        <w:rPr>
          <w:rFonts w:ascii="Times New Roman" w:hAnsi="Times New Roman" w:cs="Times New Roman"/>
          <w:sz w:val="28"/>
          <w:szCs w:val="28"/>
        </w:rPr>
        <w:t>управления</w:t>
      </w:r>
      <w:r w:rsidRPr="00480C98">
        <w:rPr>
          <w:rFonts w:ascii="Times New Roman" w:hAnsi="Times New Roman" w:cs="Times New Roman"/>
          <w:sz w:val="28"/>
          <w:szCs w:val="28"/>
        </w:rPr>
        <w:t>,  вносятся путем  издания приказа руководителя</w:t>
      </w:r>
      <w:r>
        <w:rPr>
          <w:rFonts w:ascii="Times New Roman" w:hAnsi="Times New Roman" w:cs="Times New Roman"/>
          <w:sz w:val="28"/>
          <w:szCs w:val="28"/>
        </w:rPr>
        <w:t xml:space="preserve"> Учредителя</w:t>
      </w:r>
      <w:r w:rsidRPr="00480C98">
        <w:rPr>
          <w:rFonts w:ascii="Times New Roman" w:hAnsi="Times New Roman" w:cs="Times New Roman"/>
          <w:sz w:val="28"/>
          <w:szCs w:val="28"/>
        </w:rPr>
        <w:t xml:space="preserve"> о внесении изменений или дополнений в локальный</w:t>
      </w:r>
      <w:r>
        <w:rPr>
          <w:rFonts w:ascii="Times New Roman" w:hAnsi="Times New Roman" w:cs="Times New Roman"/>
          <w:sz w:val="28"/>
          <w:szCs w:val="28"/>
        </w:rPr>
        <w:t xml:space="preserve"> нормативный</w:t>
      </w:r>
      <w:r w:rsidRPr="00480C98">
        <w:rPr>
          <w:rFonts w:ascii="Times New Roman" w:hAnsi="Times New Roman" w:cs="Times New Roman"/>
          <w:sz w:val="28"/>
          <w:szCs w:val="28"/>
        </w:rPr>
        <w:t xml:space="preserve"> акт с предварительным получением от него согласия.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480C9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18</w:t>
      </w:r>
      <w:r w:rsidRPr="00480C9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0C98">
        <w:rPr>
          <w:rFonts w:ascii="Times New Roman" w:hAnsi="Times New Roman" w:cs="Times New Roman"/>
          <w:sz w:val="28"/>
          <w:szCs w:val="28"/>
        </w:rPr>
        <w:t>Изменения и дополнения в локальный</w:t>
      </w:r>
      <w:r>
        <w:rPr>
          <w:rFonts w:ascii="Times New Roman" w:hAnsi="Times New Roman" w:cs="Times New Roman"/>
          <w:sz w:val="28"/>
          <w:szCs w:val="28"/>
        </w:rPr>
        <w:t xml:space="preserve"> нормативный</w:t>
      </w:r>
      <w:r w:rsidRPr="00480C98">
        <w:rPr>
          <w:rFonts w:ascii="Times New Roman" w:hAnsi="Times New Roman" w:cs="Times New Roman"/>
          <w:sz w:val="28"/>
          <w:szCs w:val="28"/>
        </w:rPr>
        <w:t xml:space="preserve"> акт вступают в силу с даты, указанной в приказе о внесении изменений или дополнений в локальный нормативный акт, а в случае отсутствия указания в нем даты —  по истечению 7 календарных дней с даты вступления приказа о внесении изменений или дополнений в локальный</w:t>
      </w:r>
      <w:r>
        <w:rPr>
          <w:rFonts w:ascii="Times New Roman" w:hAnsi="Times New Roman" w:cs="Times New Roman"/>
          <w:sz w:val="28"/>
          <w:szCs w:val="28"/>
        </w:rPr>
        <w:t xml:space="preserve"> нормативный</w:t>
      </w:r>
      <w:r w:rsidRPr="00480C98">
        <w:rPr>
          <w:rFonts w:ascii="Times New Roman" w:hAnsi="Times New Roman" w:cs="Times New Roman"/>
          <w:sz w:val="28"/>
          <w:szCs w:val="28"/>
        </w:rPr>
        <w:t xml:space="preserve"> акт в силу.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480C9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19</w:t>
      </w:r>
      <w:r w:rsidRPr="00480C98">
        <w:rPr>
          <w:rFonts w:ascii="Times New Roman" w:hAnsi="Times New Roman" w:cs="Times New Roman"/>
          <w:sz w:val="28"/>
          <w:szCs w:val="28"/>
        </w:rPr>
        <w:t>.Изменения и дополнения в предписания и требования, протоколы и акты, методические рекомендации, акты о признании локальных актов утратившими силу, не вносятся.</w:t>
      </w:r>
    </w:p>
    <w:p w:rsidR="000B01A0" w:rsidRDefault="009F4334" w:rsidP="00410C7C">
      <w:pPr>
        <w:pStyle w:val="ad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</w:t>
      </w:r>
      <w:r w:rsidR="0018047F">
        <w:rPr>
          <w:rFonts w:ascii="Times New Roman" w:hAnsi="Times New Roman" w:cs="Times New Roman"/>
          <w:b/>
          <w:bCs/>
          <w:sz w:val="28"/>
          <w:szCs w:val="28"/>
        </w:rPr>
        <w:t>Глава 6</w:t>
      </w:r>
      <w:r w:rsidR="000B01A0" w:rsidRPr="00217601">
        <w:rPr>
          <w:rFonts w:ascii="Times New Roman" w:hAnsi="Times New Roman" w:cs="Times New Roman"/>
          <w:b/>
          <w:bCs/>
          <w:sz w:val="28"/>
          <w:szCs w:val="28"/>
        </w:rPr>
        <w:t>. Заключительные положения.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6.1. Изменения и (или) дополнения в настоящий Устав вносятся в порядке, установленном Учредителем.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6.2. Изменения в настоящий Устав вступают в силу после их государственной регистрации в порядке, установленном законодательством Российской Федерации.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6.3. В Учреждении должны быть созданы условия для ознакомления с настоящим Уставом всех работников, обучающихся, родителей (законных представителей) несовершеннолетних.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6.4. В случае ликвидации Учреждения имущество, закрепленное за Учреждением на праве оперативного управления, оставшееся после удовлетворения требований кредиторов, а также имущество, на которое в соответствии с федеральными законами не может быть обращено взыскание по ее обстоятельствам, передается ликвидационной комиссией собственнику соответствующего имущества на цели развития образования.</w:t>
      </w:r>
    </w:p>
    <w:p w:rsidR="000B01A0" w:rsidRPr="00480C98" w:rsidRDefault="000B01A0" w:rsidP="00410C7C">
      <w:pPr>
        <w:pStyle w:val="ad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80C98">
        <w:rPr>
          <w:rFonts w:ascii="Times New Roman" w:hAnsi="Times New Roman" w:cs="Times New Roman"/>
          <w:sz w:val="28"/>
          <w:szCs w:val="28"/>
        </w:rPr>
        <w:t>6.5. В случае ликвидации, реорганизации Учреждения документация (управленческая, финансово-хозяйственная, кадровая и иная) передается в порядке, установленном действующим законодательством и соответствующими локальными нормативными актами.</w:t>
      </w:r>
    </w:p>
    <w:p w:rsidR="000B01A0" w:rsidRPr="00480C98" w:rsidRDefault="000B01A0" w:rsidP="00410C7C">
      <w:pPr>
        <w:pStyle w:val="ad"/>
        <w:jc w:val="both"/>
        <w:rPr>
          <w:rFonts w:ascii="Times New Roman" w:hAnsi="Times New Roman" w:cs="Times New Roman"/>
          <w:sz w:val="28"/>
          <w:szCs w:val="28"/>
        </w:rPr>
      </w:pPr>
    </w:p>
    <w:p w:rsidR="00E96640" w:rsidRPr="003C761E" w:rsidRDefault="00E96640" w:rsidP="00410C7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</w:p>
    <w:sectPr w:rsidR="00E96640" w:rsidRPr="003C761E" w:rsidSect="00C179C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39" w:code="9"/>
      <w:pgMar w:top="1134" w:right="708" w:bottom="1134" w:left="1418" w:header="720" w:footer="720" w:gutter="0"/>
      <w:pgNumType w:start="1"/>
      <w:cols w:space="720"/>
      <w:noEndnote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42A4" w:rsidRDefault="002E42A4" w:rsidP="00F06403">
      <w:pPr>
        <w:spacing w:after="0" w:line="240" w:lineRule="auto"/>
      </w:pPr>
      <w:r>
        <w:separator/>
      </w:r>
    </w:p>
  </w:endnote>
  <w:endnote w:type="continuationSeparator" w:id="1">
    <w:p w:rsidR="002E42A4" w:rsidRDefault="002E42A4" w:rsidP="00F064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65EC" w:rsidRDefault="007165EC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6403" w:rsidRDefault="00F06403">
    <w:pPr>
      <w:pStyle w:val="a8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20DB" w:rsidRDefault="00AC20DB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42A4" w:rsidRDefault="002E42A4" w:rsidP="00F06403">
      <w:pPr>
        <w:spacing w:after="0" w:line="240" w:lineRule="auto"/>
      </w:pPr>
      <w:r>
        <w:separator/>
      </w:r>
    </w:p>
  </w:footnote>
  <w:footnote w:type="continuationSeparator" w:id="1">
    <w:p w:rsidR="002E42A4" w:rsidRDefault="002E42A4" w:rsidP="00F064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65EC" w:rsidRDefault="007165EC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40FE" w:rsidRDefault="001840FE" w:rsidP="002000DB">
    <w:pPr>
      <w:pStyle w:val="a6"/>
      <w:framePr w:wrap="auto" w:vAnchor="text" w:hAnchor="margin" w:xAlign="center" w:y="1"/>
      <w:rPr>
        <w:rStyle w:val="aa"/>
        <w:rFonts w:cs="Calibri"/>
      </w:rPr>
    </w:pPr>
    <w:r>
      <w:rPr>
        <w:rStyle w:val="aa"/>
        <w:rFonts w:cs="Calibri"/>
      </w:rPr>
      <w:fldChar w:fldCharType="begin"/>
    </w:r>
    <w:r>
      <w:rPr>
        <w:rStyle w:val="aa"/>
        <w:rFonts w:cs="Calibri"/>
      </w:rPr>
      <w:instrText xml:space="preserve">PAGE  </w:instrText>
    </w:r>
    <w:r>
      <w:rPr>
        <w:rStyle w:val="aa"/>
        <w:rFonts w:cs="Calibri"/>
      </w:rPr>
      <w:fldChar w:fldCharType="separate"/>
    </w:r>
    <w:r w:rsidR="007C4D83">
      <w:rPr>
        <w:rStyle w:val="aa"/>
        <w:rFonts w:cs="Calibri"/>
        <w:noProof/>
      </w:rPr>
      <w:t>3</w:t>
    </w:r>
    <w:r>
      <w:rPr>
        <w:rStyle w:val="aa"/>
        <w:rFonts w:cs="Calibri"/>
      </w:rPr>
      <w:fldChar w:fldCharType="end"/>
    </w:r>
  </w:p>
  <w:p w:rsidR="001840FE" w:rsidRDefault="001840FE">
    <w:pPr>
      <w:pStyle w:val="a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20DB" w:rsidRDefault="00AC20DB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13EDA"/>
    <w:multiLevelType w:val="hybridMultilevel"/>
    <w:tmpl w:val="E61A2940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5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5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5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">
    <w:nsid w:val="0E823EEE"/>
    <w:multiLevelType w:val="hybridMultilevel"/>
    <w:tmpl w:val="5CD48520"/>
    <w:lvl w:ilvl="0" w:tplc="5DAA9F22">
      <w:start w:val="1"/>
      <w:numFmt w:val="decimal"/>
      <w:lvlText w:val="%1)"/>
      <w:lvlJc w:val="left"/>
      <w:pPr>
        <w:ind w:left="826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546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266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986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706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426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146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866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586" w:hanging="180"/>
      </w:pPr>
      <w:rPr>
        <w:rFonts w:cs="Times New Roman"/>
      </w:rPr>
    </w:lvl>
  </w:abstractNum>
  <w:abstractNum w:abstractNumId="2">
    <w:nsid w:val="18E4136C"/>
    <w:multiLevelType w:val="multilevel"/>
    <w:tmpl w:val="931644A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cs="Times New Roman" w:hint="default"/>
      </w:rPr>
    </w:lvl>
  </w:abstractNum>
  <w:abstractNum w:abstractNumId="3">
    <w:nsid w:val="26F429EF"/>
    <w:multiLevelType w:val="multilevel"/>
    <w:tmpl w:val="E41C988C"/>
    <w:lvl w:ilvl="0">
      <w:start w:val="1"/>
      <w:numFmt w:val="decimal"/>
      <w:lvlText w:val="%1."/>
      <w:lvlJc w:val="left"/>
      <w:pPr>
        <w:ind w:left="768" w:hanging="768"/>
      </w:pPr>
      <w:rPr>
        <w:rFonts w:cs="Times New Roman" w:hint="default"/>
      </w:rPr>
    </w:lvl>
    <w:lvl w:ilvl="1">
      <w:start w:val="12"/>
      <w:numFmt w:val="decimal"/>
      <w:lvlText w:val="%1.%2."/>
      <w:lvlJc w:val="left"/>
      <w:pPr>
        <w:ind w:left="1110" w:hanging="768"/>
      </w:pPr>
      <w:rPr>
        <w:rFonts w:cs="Times New Roman" w:hint="default"/>
      </w:rPr>
    </w:lvl>
    <w:lvl w:ilvl="2">
      <w:start w:val="5"/>
      <w:numFmt w:val="decimal"/>
      <w:lvlText w:val="%1.%2.%3."/>
      <w:lvlJc w:val="left"/>
      <w:pPr>
        <w:ind w:left="1452" w:hanging="768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106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4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15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852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94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896" w:hanging="2160"/>
      </w:pPr>
      <w:rPr>
        <w:rFonts w:cs="Times New Roman" w:hint="default"/>
      </w:rPr>
    </w:lvl>
  </w:abstractNum>
  <w:abstractNum w:abstractNumId="4">
    <w:nsid w:val="2ED5A596"/>
    <w:multiLevelType w:val="multilevel"/>
    <w:tmpl w:val="61B1DD83"/>
    <w:lvl w:ilvl="0">
      <w:numFmt w:val="bullet"/>
      <w:lvlText w:val="·"/>
      <w:lvlJc w:val="left"/>
      <w:pPr>
        <w:tabs>
          <w:tab w:val="num" w:pos="1605"/>
        </w:tabs>
        <w:ind w:left="1605" w:hanging="450"/>
      </w:pPr>
      <w:rPr>
        <w:rFonts w:ascii="Symbol" w:hAnsi="Symbol"/>
        <w:sz w:val="30"/>
      </w:rPr>
    </w:lvl>
    <w:lvl w:ilvl="1">
      <w:numFmt w:val="bullet"/>
      <w:lvlText w:val="o"/>
      <w:lvlJc w:val="left"/>
      <w:pPr>
        <w:tabs>
          <w:tab w:val="num" w:pos="2505"/>
        </w:tabs>
        <w:ind w:left="2505" w:hanging="450"/>
      </w:pPr>
      <w:rPr>
        <w:rFonts w:ascii="Courier New" w:hAnsi="Courier New"/>
        <w:sz w:val="30"/>
      </w:rPr>
    </w:lvl>
    <w:lvl w:ilvl="2">
      <w:numFmt w:val="bullet"/>
      <w:lvlText w:val="§"/>
      <w:lvlJc w:val="left"/>
      <w:pPr>
        <w:tabs>
          <w:tab w:val="num" w:pos="3405"/>
        </w:tabs>
        <w:ind w:left="3405" w:hanging="450"/>
      </w:pPr>
      <w:rPr>
        <w:rFonts w:ascii="Wingdings" w:hAnsi="Wingdings"/>
        <w:sz w:val="30"/>
      </w:rPr>
    </w:lvl>
    <w:lvl w:ilvl="3">
      <w:numFmt w:val="bullet"/>
      <w:lvlText w:val="·"/>
      <w:lvlJc w:val="left"/>
      <w:pPr>
        <w:tabs>
          <w:tab w:val="num" w:pos="4305"/>
        </w:tabs>
        <w:ind w:left="4305" w:hanging="450"/>
      </w:pPr>
      <w:rPr>
        <w:rFonts w:ascii="Symbol" w:hAnsi="Symbol"/>
        <w:sz w:val="30"/>
      </w:rPr>
    </w:lvl>
    <w:lvl w:ilvl="4">
      <w:numFmt w:val="bullet"/>
      <w:lvlText w:val="o"/>
      <w:lvlJc w:val="left"/>
      <w:pPr>
        <w:tabs>
          <w:tab w:val="num" w:pos="5205"/>
        </w:tabs>
        <w:ind w:left="5205" w:hanging="450"/>
      </w:pPr>
      <w:rPr>
        <w:rFonts w:ascii="Courier New" w:hAnsi="Courier New"/>
        <w:sz w:val="30"/>
      </w:rPr>
    </w:lvl>
    <w:lvl w:ilvl="5">
      <w:numFmt w:val="bullet"/>
      <w:lvlText w:val="§"/>
      <w:lvlJc w:val="left"/>
      <w:pPr>
        <w:tabs>
          <w:tab w:val="num" w:pos="6105"/>
        </w:tabs>
        <w:ind w:left="6105" w:hanging="450"/>
      </w:pPr>
      <w:rPr>
        <w:rFonts w:ascii="Wingdings" w:hAnsi="Wingdings"/>
        <w:sz w:val="30"/>
      </w:rPr>
    </w:lvl>
    <w:lvl w:ilvl="6">
      <w:numFmt w:val="bullet"/>
      <w:lvlText w:val="·"/>
      <w:lvlJc w:val="left"/>
      <w:pPr>
        <w:tabs>
          <w:tab w:val="num" w:pos="7005"/>
        </w:tabs>
        <w:ind w:left="7005" w:hanging="450"/>
      </w:pPr>
      <w:rPr>
        <w:rFonts w:ascii="Symbol" w:hAnsi="Symbol"/>
        <w:sz w:val="30"/>
      </w:rPr>
    </w:lvl>
    <w:lvl w:ilvl="7">
      <w:numFmt w:val="bullet"/>
      <w:lvlText w:val="o"/>
      <w:lvlJc w:val="left"/>
      <w:pPr>
        <w:tabs>
          <w:tab w:val="num" w:pos="7905"/>
        </w:tabs>
        <w:ind w:left="7905" w:hanging="450"/>
      </w:pPr>
      <w:rPr>
        <w:rFonts w:ascii="Courier New" w:hAnsi="Courier New"/>
        <w:sz w:val="30"/>
      </w:rPr>
    </w:lvl>
    <w:lvl w:ilvl="8">
      <w:numFmt w:val="bullet"/>
      <w:lvlText w:val="§"/>
      <w:lvlJc w:val="left"/>
      <w:pPr>
        <w:tabs>
          <w:tab w:val="num" w:pos="8805"/>
        </w:tabs>
        <w:ind w:left="8805" w:hanging="450"/>
      </w:pPr>
      <w:rPr>
        <w:rFonts w:ascii="Wingdings" w:hAnsi="Wingdings"/>
        <w:sz w:val="30"/>
      </w:rPr>
    </w:lvl>
  </w:abstractNum>
  <w:abstractNum w:abstractNumId="5">
    <w:nsid w:val="328C709D"/>
    <w:multiLevelType w:val="hybridMultilevel"/>
    <w:tmpl w:val="13E20F8E"/>
    <w:lvl w:ilvl="0" w:tplc="0419000F">
      <w:start w:val="1"/>
      <w:numFmt w:val="decimal"/>
      <w:lvlText w:val="%1."/>
      <w:lvlJc w:val="left"/>
      <w:pPr>
        <w:tabs>
          <w:tab w:val="num" w:pos="5591"/>
        </w:tabs>
        <w:ind w:left="5591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6311"/>
        </w:tabs>
        <w:ind w:left="6311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7031"/>
        </w:tabs>
        <w:ind w:left="7031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7751"/>
        </w:tabs>
        <w:ind w:left="7751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8471"/>
        </w:tabs>
        <w:ind w:left="8471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9191"/>
        </w:tabs>
        <w:ind w:left="9191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9911"/>
        </w:tabs>
        <w:ind w:left="9911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10631"/>
        </w:tabs>
        <w:ind w:left="10631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11351"/>
        </w:tabs>
        <w:ind w:left="11351" w:hanging="180"/>
      </w:pPr>
      <w:rPr>
        <w:rFonts w:cs="Times New Roman"/>
      </w:rPr>
    </w:lvl>
  </w:abstractNum>
  <w:abstractNum w:abstractNumId="6">
    <w:nsid w:val="348902B3"/>
    <w:multiLevelType w:val="multilevel"/>
    <w:tmpl w:val="786175BC"/>
    <w:lvl w:ilvl="0">
      <w:numFmt w:val="bullet"/>
      <w:lvlText w:val="ь"/>
      <w:lvlJc w:val="left"/>
      <w:pPr>
        <w:tabs>
          <w:tab w:val="num" w:pos="2310"/>
        </w:tabs>
        <w:ind w:left="2310" w:hanging="540"/>
      </w:pPr>
      <w:rPr>
        <w:rFonts w:ascii="Wingdings" w:hAnsi="Wingdings"/>
        <w:sz w:val="30"/>
      </w:rPr>
    </w:lvl>
    <w:lvl w:ilvl="1">
      <w:numFmt w:val="bullet"/>
      <w:lvlText w:val="o"/>
      <w:lvlJc w:val="left"/>
      <w:pPr>
        <w:tabs>
          <w:tab w:val="num" w:pos="2505"/>
        </w:tabs>
        <w:ind w:left="2505" w:hanging="450"/>
      </w:pPr>
      <w:rPr>
        <w:rFonts w:ascii="Courier New" w:hAnsi="Courier New"/>
        <w:sz w:val="30"/>
      </w:rPr>
    </w:lvl>
    <w:lvl w:ilvl="2">
      <w:numFmt w:val="bullet"/>
      <w:lvlText w:val="§"/>
      <w:lvlJc w:val="left"/>
      <w:pPr>
        <w:tabs>
          <w:tab w:val="num" w:pos="3405"/>
        </w:tabs>
        <w:ind w:left="3405" w:hanging="450"/>
      </w:pPr>
      <w:rPr>
        <w:rFonts w:ascii="Wingdings" w:hAnsi="Wingdings"/>
        <w:sz w:val="30"/>
      </w:rPr>
    </w:lvl>
    <w:lvl w:ilvl="3">
      <w:numFmt w:val="bullet"/>
      <w:lvlText w:val="·"/>
      <w:lvlJc w:val="left"/>
      <w:pPr>
        <w:tabs>
          <w:tab w:val="num" w:pos="4305"/>
        </w:tabs>
        <w:ind w:left="4305" w:hanging="450"/>
      </w:pPr>
      <w:rPr>
        <w:rFonts w:ascii="Symbol" w:hAnsi="Symbol"/>
        <w:sz w:val="30"/>
      </w:rPr>
    </w:lvl>
    <w:lvl w:ilvl="4">
      <w:numFmt w:val="bullet"/>
      <w:lvlText w:val="o"/>
      <w:lvlJc w:val="left"/>
      <w:pPr>
        <w:tabs>
          <w:tab w:val="num" w:pos="5205"/>
        </w:tabs>
        <w:ind w:left="5205" w:hanging="450"/>
      </w:pPr>
      <w:rPr>
        <w:rFonts w:ascii="Courier New" w:hAnsi="Courier New"/>
        <w:sz w:val="30"/>
      </w:rPr>
    </w:lvl>
    <w:lvl w:ilvl="5">
      <w:numFmt w:val="bullet"/>
      <w:lvlText w:val="§"/>
      <w:lvlJc w:val="left"/>
      <w:pPr>
        <w:tabs>
          <w:tab w:val="num" w:pos="6105"/>
        </w:tabs>
        <w:ind w:left="6105" w:hanging="450"/>
      </w:pPr>
      <w:rPr>
        <w:rFonts w:ascii="Wingdings" w:hAnsi="Wingdings"/>
        <w:sz w:val="30"/>
      </w:rPr>
    </w:lvl>
    <w:lvl w:ilvl="6">
      <w:numFmt w:val="bullet"/>
      <w:lvlText w:val="·"/>
      <w:lvlJc w:val="left"/>
      <w:pPr>
        <w:tabs>
          <w:tab w:val="num" w:pos="7005"/>
        </w:tabs>
        <w:ind w:left="7005" w:hanging="450"/>
      </w:pPr>
      <w:rPr>
        <w:rFonts w:ascii="Symbol" w:hAnsi="Symbol"/>
        <w:sz w:val="30"/>
      </w:rPr>
    </w:lvl>
    <w:lvl w:ilvl="7">
      <w:numFmt w:val="bullet"/>
      <w:lvlText w:val="o"/>
      <w:lvlJc w:val="left"/>
      <w:pPr>
        <w:tabs>
          <w:tab w:val="num" w:pos="7905"/>
        </w:tabs>
        <w:ind w:left="7905" w:hanging="450"/>
      </w:pPr>
      <w:rPr>
        <w:rFonts w:ascii="Courier New" w:hAnsi="Courier New"/>
        <w:sz w:val="30"/>
      </w:rPr>
    </w:lvl>
    <w:lvl w:ilvl="8">
      <w:numFmt w:val="bullet"/>
      <w:lvlText w:val="§"/>
      <w:lvlJc w:val="left"/>
      <w:pPr>
        <w:tabs>
          <w:tab w:val="num" w:pos="8805"/>
        </w:tabs>
        <w:ind w:left="8805" w:hanging="450"/>
      </w:pPr>
      <w:rPr>
        <w:rFonts w:ascii="Wingdings" w:hAnsi="Wingdings"/>
        <w:sz w:val="30"/>
      </w:rPr>
    </w:lvl>
  </w:abstractNum>
  <w:abstractNum w:abstractNumId="7">
    <w:nsid w:val="442632B9"/>
    <w:multiLevelType w:val="multilevel"/>
    <w:tmpl w:val="2FD0CD1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8">
    <w:nsid w:val="5893528D"/>
    <w:multiLevelType w:val="multilevel"/>
    <w:tmpl w:val="0B785362"/>
    <w:lvl w:ilvl="0">
      <w:start w:val="1"/>
      <w:numFmt w:val="decimal"/>
      <w:lvlText w:val="%1."/>
      <w:lvlJc w:val="left"/>
      <w:pPr>
        <w:ind w:left="1353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9">
    <w:nsid w:val="7CB33C4C"/>
    <w:multiLevelType w:val="multilevel"/>
    <w:tmpl w:val="F668B376"/>
    <w:lvl w:ilvl="0">
      <w:start w:val="1"/>
      <w:numFmt w:val="decimal"/>
      <w:lvlText w:val="%1."/>
      <w:lvlJc w:val="left"/>
      <w:pPr>
        <w:ind w:left="792" w:hanging="792"/>
      </w:pPr>
      <w:rPr>
        <w:rFonts w:cs="Times New Roman" w:hint="default"/>
      </w:rPr>
    </w:lvl>
    <w:lvl w:ilvl="1">
      <w:start w:val="12"/>
      <w:numFmt w:val="decimal"/>
      <w:lvlText w:val="%1.%2."/>
      <w:lvlJc w:val="left"/>
      <w:pPr>
        <w:ind w:left="1128" w:hanging="792"/>
      </w:pPr>
      <w:rPr>
        <w:rFonts w:cs="Times New Roman" w:hint="default"/>
      </w:rPr>
    </w:lvl>
    <w:lvl w:ilvl="2">
      <w:start w:val="2"/>
      <w:numFmt w:val="decimal"/>
      <w:lvlText w:val="%1.%2.%3."/>
      <w:lvlJc w:val="left"/>
      <w:pPr>
        <w:ind w:left="1464" w:hanging="792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42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12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816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52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848" w:hanging="2160"/>
      </w:pPr>
      <w:rPr>
        <w:rFonts w:cs="Times New Roman" w:hint="default"/>
      </w:rPr>
    </w:lvl>
  </w:abstractNum>
  <w:abstractNum w:abstractNumId="10">
    <w:nsid w:val="7E072C79"/>
    <w:multiLevelType w:val="hybridMultilevel"/>
    <w:tmpl w:val="9EF006D2"/>
    <w:lvl w:ilvl="0" w:tplc="0419000F">
      <w:start w:val="1"/>
      <w:numFmt w:val="decimal"/>
      <w:lvlText w:val="%1."/>
      <w:lvlJc w:val="left"/>
      <w:pPr>
        <w:tabs>
          <w:tab w:val="num" w:pos="5591"/>
        </w:tabs>
        <w:ind w:left="5591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6311"/>
        </w:tabs>
        <w:ind w:left="6311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7031"/>
        </w:tabs>
        <w:ind w:left="7031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7751"/>
        </w:tabs>
        <w:ind w:left="7751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8471"/>
        </w:tabs>
        <w:ind w:left="8471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9191"/>
        </w:tabs>
        <w:ind w:left="9191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9911"/>
        </w:tabs>
        <w:ind w:left="9911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10631"/>
        </w:tabs>
        <w:ind w:left="10631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11351"/>
        </w:tabs>
        <w:ind w:left="11351" w:hanging="180"/>
      </w:pPr>
      <w:rPr>
        <w:rFonts w:cs="Times New Roman"/>
      </w:r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8"/>
  </w:num>
  <w:num w:numId="5">
    <w:abstractNumId w:val="1"/>
  </w:num>
  <w:num w:numId="6">
    <w:abstractNumId w:val="9"/>
  </w:num>
  <w:num w:numId="7">
    <w:abstractNumId w:val="3"/>
  </w:num>
  <w:num w:numId="8">
    <w:abstractNumId w:val="2"/>
  </w:num>
  <w:num w:numId="9">
    <w:abstractNumId w:val="7"/>
  </w:num>
  <w:num w:numId="10">
    <w:abstractNumId w:val="5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E96640"/>
    <w:rsid w:val="00001C1B"/>
    <w:rsid w:val="00006E35"/>
    <w:rsid w:val="00011A70"/>
    <w:rsid w:val="0001226D"/>
    <w:rsid w:val="000223BB"/>
    <w:rsid w:val="000434D3"/>
    <w:rsid w:val="0004643A"/>
    <w:rsid w:val="00046559"/>
    <w:rsid w:val="00046CB9"/>
    <w:rsid w:val="000653B7"/>
    <w:rsid w:val="00074B4C"/>
    <w:rsid w:val="00077A1F"/>
    <w:rsid w:val="00086CA9"/>
    <w:rsid w:val="00094ED4"/>
    <w:rsid w:val="000A09F9"/>
    <w:rsid w:val="000B01A0"/>
    <w:rsid w:val="000C383C"/>
    <w:rsid w:val="000D044E"/>
    <w:rsid w:val="000D4C43"/>
    <w:rsid w:val="000D7233"/>
    <w:rsid w:val="00106AA1"/>
    <w:rsid w:val="00107678"/>
    <w:rsid w:val="0011632F"/>
    <w:rsid w:val="00121849"/>
    <w:rsid w:val="0012494B"/>
    <w:rsid w:val="00125E2B"/>
    <w:rsid w:val="001343A4"/>
    <w:rsid w:val="001343E6"/>
    <w:rsid w:val="00150ED2"/>
    <w:rsid w:val="00165EAC"/>
    <w:rsid w:val="0018047F"/>
    <w:rsid w:val="001840FE"/>
    <w:rsid w:val="001A2430"/>
    <w:rsid w:val="001B4DFD"/>
    <w:rsid w:val="001B77D9"/>
    <w:rsid w:val="001C0E9C"/>
    <w:rsid w:val="001D29C5"/>
    <w:rsid w:val="001E06F2"/>
    <w:rsid w:val="001F2D72"/>
    <w:rsid w:val="002000DB"/>
    <w:rsid w:val="00201BFF"/>
    <w:rsid w:val="00203ADA"/>
    <w:rsid w:val="00215C25"/>
    <w:rsid w:val="00217601"/>
    <w:rsid w:val="00221F7A"/>
    <w:rsid w:val="002247EE"/>
    <w:rsid w:val="00225456"/>
    <w:rsid w:val="002322AE"/>
    <w:rsid w:val="002347F7"/>
    <w:rsid w:val="00234B4B"/>
    <w:rsid w:val="002358CF"/>
    <w:rsid w:val="002378CC"/>
    <w:rsid w:val="002426D4"/>
    <w:rsid w:val="0025201B"/>
    <w:rsid w:val="00260513"/>
    <w:rsid w:val="00260635"/>
    <w:rsid w:val="002633DB"/>
    <w:rsid w:val="00266013"/>
    <w:rsid w:val="002660C4"/>
    <w:rsid w:val="00273371"/>
    <w:rsid w:val="00274890"/>
    <w:rsid w:val="00277432"/>
    <w:rsid w:val="00277F6C"/>
    <w:rsid w:val="00280D70"/>
    <w:rsid w:val="002A10BB"/>
    <w:rsid w:val="002A206F"/>
    <w:rsid w:val="002A535D"/>
    <w:rsid w:val="002A6CDB"/>
    <w:rsid w:val="002B426C"/>
    <w:rsid w:val="002B5582"/>
    <w:rsid w:val="002B5C23"/>
    <w:rsid w:val="002E42A4"/>
    <w:rsid w:val="002F2B9B"/>
    <w:rsid w:val="002F4CC4"/>
    <w:rsid w:val="00313256"/>
    <w:rsid w:val="00324048"/>
    <w:rsid w:val="00330BF5"/>
    <w:rsid w:val="00337265"/>
    <w:rsid w:val="0035289A"/>
    <w:rsid w:val="00357E9B"/>
    <w:rsid w:val="00392745"/>
    <w:rsid w:val="00395D79"/>
    <w:rsid w:val="00396E6E"/>
    <w:rsid w:val="003A38C5"/>
    <w:rsid w:val="003A5E45"/>
    <w:rsid w:val="003A7A34"/>
    <w:rsid w:val="003B2A2C"/>
    <w:rsid w:val="003B65AE"/>
    <w:rsid w:val="003C1734"/>
    <w:rsid w:val="003C2FA3"/>
    <w:rsid w:val="003C55AE"/>
    <w:rsid w:val="003C6878"/>
    <w:rsid w:val="003C761E"/>
    <w:rsid w:val="003E099B"/>
    <w:rsid w:val="003E2344"/>
    <w:rsid w:val="003E5079"/>
    <w:rsid w:val="003E7327"/>
    <w:rsid w:val="003E7898"/>
    <w:rsid w:val="003F151A"/>
    <w:rsid w:val="003F31B8"/>
    <w:rsid w:val="003F3794"/>
    <w:rsid w:val="0040281E"/>
    <w:rsid w:val="00410C7C"/>
    <w:rsid w:val="004130BB"/>
    <w:rsid w:val="00417F97"/>
    <w:rsid w:val="0042645B"/>
    <w:rsid w:val="004406A7"/>
    <w:rsid w:val="00446580"/>
    <w:rsid w:val="004529A2"/>
    <w:rsid w:val="00455CB5"/>
    <w:rsid w:val="0046056D"/>
    <w:rsid w:val="00480C98"/>
    <w:rsid w:val="00482F3B"/>
    <w:rsid w:val="004922AD"/>
    <w:rsid w:val="00494F5F"/>
    <w:rsid w:val="004A6CCC"/>
    <w:rsid w:val="004C28C3"/>
    <w:rsid w:val="004C47EC"/>
    <w:rsid w:val="004D1E0A"/>
    <w:rsid w:val="004D37D4"/>
    <w:rsid w:val="004E3220"/>
    <w:rsid w:val="004F37F2"/>
    <w:rsid w:val="00504C32"/>
    <w:rsid w:val="005132D4"/>
    <w:rsid w:val="00514F55"/>
    <w:rsid w:val="0053141C"/>
    <w:rsid w:val="005346F0"/>
    <w:rsid w:val="00534B77"/>
    <w:rsid w:val="005351CB"/>
    <w:rsid w:val="0054058A"/>
    <w:rsid w:val="00542980"/>
    <w:rsid w:val="00552CAA"/>
    <w:rsid w:val="00555A29"/>
    <w:rsid w:val="00567323"/>
    <w:rsid w:val="005709DB"/>
    <w:rsid w:val="00585E54"/>
    <w:rsid w:val="00591B5A"/>
    <w:rsid w:val="00591CF5"/>
    <w:rsid w:val="00591EAA"/>
    <w:rsid w:val="00596837"/>
    <w:rsid w:val="005A01B3"/>
    <w:rsid w:val="005B34CE"/>
    <w:rsid w:val="005C5D57"/>
    <w:rsid w:val="005E6582"/>
    <w:rsid w:val="005F3616"/>
    <w:rsid w:val="005F7D7B"/>
    <w:rsid w:val="0060116D"/>
    <w:rsid w:val="006017F4"/>
    <w:rsid w:val="00606E46"/>
    <w:rsid w:val="00616B54"/>
    <w:rsid w:val="00616E36"/>
    <w:rsid w:val="00623F5E"/>
    <w:rsid w:val="0062438C"/>
    <w:rsid w:val="00631984"/>
    <w:rsid w:val="00635FA2"/>
    <w:rsid w:val="0065395A"/>
    <w:rsid w:val="00653C8C"/>
    <w:rsid w:val="00657D30"/>
    <w:rsid w:val="00670555"/>
    <w:rsid w:val="00675044"/>
    <w:rsid w:val="00687180"/>
    <w:rsid w:val="006A5E92"/>
    <w:rsid w:val="006B459E"/>
    <w:rsid w:val="006B65B3"/>
    <w:rsid w:val="007134A0"/>
    <w:rsid w:val="007165EC"/>
    <w:rsid w:val="00717500"/>
    <w:rsid w:val="00717B26"/>
    <w:rsid w:val="007224EB"/>
    <w:rsid w:val="00726667"/>
    <w:rsid w:val="00736C43"/>
    <w:rsid w:val="00740E6F"/>
    <w:rsid w:val="00754E33"/>
    <w:rsid w:val="00762CF8"/>
    <w:rsid w:val="00765CA4"/>
    <w:rsid w:val="00767048"/>
    <w:rsid w:val="007707FE"/>
    <w:rsid w:val="00772BFA"/>
    <w:rsid w:val="00782169"/>
    <w:rsid w:val="00790D6D"/>
    <w:rsid w:val="00794763"/>
    <w:rsid w:val="00794C95"/>
    <w:rsid w:val="007A4B16"/>
    <w:rsid w:val="007B4204"/>
    <w:rsid w:val="007B5832"/>
    <w:rsid w:val="007B66CF"/>
    <w:rsid w:val="007C4D83"/>
    <w:rsid w:val="007D05F7"/>
    <w:rsid w:val="007D7CD8"/>
    <w:rsid w:val="007E3792"/>
    <w:rsid w:val="007F3B8B"/>
    <w:rsid w:val="007F40CD"/>
    <w:rsid w:val="0081189F"/>
    <w:rsid w:val="00816757"/>
    <w:rsid w:val="00845D8A"/>
    <w:rsid w:val="008543B8"/>
    <w:rsid w:val="00863D2E"/>
    <w:rsid w:val="0086488F"/>
    <w:rsid w:val="008710AA"/>
    <w:rsid w:val="00876948"/>
    <w:rsid w:val="00876BF1"/>
    <w:rsid w:val="00886341"/>
    <w:rsid w:val="00887036"/>
    <w:rsid w:val="00887F34"/>
    <w:rsid w:val="00892B90"/>
    <w:rsid w:val="00894B88"/>
    <w:rsid w:val="00896503"/>
    <w:rsid w:val="008A48C2"/>
    <w:rsid w:val="008A6E58"/>
    <w:rsid w:val="008C7DE3"/>
    <w:rsid w:val="008F0223"/>
    <w:rsid w:val="008F1079"/>
    <w:rsid w:val="008F1346"/>
    <w:rsid w:val="008F3BFB"/>
    <w:rsid w:val="00907216"/>
    <w:rsid w:val="0091447C"/>
    <w:rsid w:val="00924F92"/>
    <w:rsid w:val="00926088"/>
    <w:rsid w:val="00944D49"/>
    <w:rsid w:val="00953071"/>
    <w:rsid w:val="00953675"/>
    <w:rsid w:val="00964F16"/>
    <w:rsid w:val="0096549A"/>
    <w:rsid w:val="00975764"/>
    <w:rsid w:val="00975AFC"/>
    <w:rsid w:val="009830F8"/>
    <w:rsid w:val="00984C20"/>
    <w:rsid w:val="00990F3C"/>
    <w:rsid w:val="00996BCF"/>
    <w:rsid w:val="009A2C50"/>
    <w:rsid w:val="009A4D60"/>
    <w:rsid w:val="009A6266"/>
    <w:rsid w:val="009B42C4"/>
    <w:rsid w:val="009B6C7B"/>
    <w:rsid w:val="009D264B"/>
    <w:rsid w:val="009E6C14"/>
    <w:rsid w:val="009F224C"/>
    <w:rsid w:val="009F418C"/>
    <w:rsid w:val="009F4334"/>
    <w:rsid w:val="00A00461"/>
    <w:rsid w:val="00A050D6"/>
    <w:rsid w:val="00A05CD1"/>
    <w:rsid w:val="00A1294A"/>
    <w:rsid w:val="00A12D95"/>
    <w:rsid w:val="00A45CF2"/>
    <w:rsid w:val="00A571C7"/>
    <w:rsid w:val="00A60545"/>
    <w:rsid w:val="00A608FF"/>
    <w:rsid w:val="00A621D8"/>
    <w:rsid w:val="00A818C2"/>
    <w:rsid w:val="00A84D39"/>
    <w:rsid w:val="00A87375"/>
    <w:rsid w:val="00A87674"/>
    <w:rsid w:val="00A96538"/>
    <w:rsid w:val="00AA3449"/>
    <w:rsid w:val="00AA48A8"/>
    <w:rsid w:val="00AB01E9"/>
    <w:rsid w:val="00AB0E4A"/>
    <w:rsid w:val="00AB664D"/>
    <w:rsid w:val="00AC20DB"/>
    <w:rsid w:val="00AC3933"/>
    <w:rsid w:val="00AC407C"/>
    <w:rsid w:val="00AC4CDC"/>
    <w:rsid w:val="00AD105E"/>
    <w:rsid w:val="00AD5B22"/>
    <w:rsid w:val="00AE3454"/>
    <w:rsid w:val="00AF10DC"/>
    <w:rsid w:val="00AF2A9E"/>
    <w:rsid w:val="00AF5356"/>
    <w:rsid w:val="00B044B9"/>
    <w:rsid w:val="00B05F7A"/>
    <w:rsid w:val="00B06C02"/>
    <w:rsid w:val="00B11882"/>
    <w:rsid w:val="00B12B3F"/>
    <w:rsid w:val="00B13FB9"/>
    <w:rsid w:val="00B143B5"/>
    <w:rsid w:val="00B15151"/>
    <w:rsid w:val="00B15CDA"/>
    <w:rsid w:val="00B2461E"/>
    <w:rsid w:val="00B27807"/>
    <w:rsid w:val="00B43802"/>
    <w:rsid w:val="00B44B7C"/>
    <w:rsid w:val="00B46F1F"/>
    <w:rsid w:val="00B50379"/>
    <w:rsid w:val="00B53B28"/>
    <w:rsid w:val="00B62ADC"/>
    <w:rsid w:val="00B80C6C"/>
    <w:rsid w:val="00B86C13"/>
    <w:rsid w:val="00B8766E"/>
    <w:rsid w:val="00B91C2D"/>
    <w:rsid w:val="00B97532"/>
    <w:rsid w:val="00BA1DB2"/>
    <w:rsid w:val="00BA3DDC"/>
    <w:rsid w:val="00BA77D3"/>
    <w:rsid w:val="00BB1D1E"/>
    <w:rsid w:val="00BC1DBD"/>
    <w:rsid w:val="00BC53CA"/>
    <w:rsid w:val="00BC574F"/>
    <w:rsid w:val="00BC6FE9"/>
    <w:rsid w:val="00BC7992"/>
    <w:rsid w:val="00BE08D9"/>
    <w:rsid w:val="00BE38E2"/>
    <w:rsid w:val="00C13354"/>
    <w:rsid w:val="00C153E2"/>
    <w:rsid w:val="00C179C9"/>
    <w:rsid w:val="00C26E49"/>
    <w:rsid w:val="00C32945"/>
    <w:rsid w:val="00C32AD1"/>
    <w:rsid w:val="00C342E5"/>
    <w:rsid w:val="00C36245"/>
    <w:rsid w:val="00C37B56"/>
    <w:rsid w:val="00C4046C"/>
    <w:rsid w:val="00C51E7C"/>
    <w:rsid w:val="00C54FE1"/>
    <w:rsid w:val="00C56423"/>
    <w:rsid w:val="00C81281"/>
    <w:rsid w:val="00C82704"/>
    <w:rsid w:val="00C93515"/>
    <w:rsid w:val="00C9571E"/>
    <w:rsid w:val="00CA07B2"/>
    <w:rsid w:val="00CA4676"/>
    <w:rsid w:val="00CB24BD"/>
    <w:rsid w:val="00CC1DF1"/>
    <w:rsid w:val="00CC623E"/>
    <w:rsid w:val="00CD1885"/>
    <w:rsid w:val="00CD6795"/>
    <w:rsid w:val="00CF0C61"/>
    <w:rsid w:val="00CF11A1"/>
    <w:rsid w:val="00CF5C83"/>
    <w:rsid w:val="00D13C6F"/>
    <w:rsid w:val="00D305ED"/>
    <w:rsid w:val="00D336E6"/>
    <w:rsid w:val="00D3736E"/>
    <w:rsid w:val="00D40E35"/>
    <w:rsid w:val="00D45EFF"/>
    <w:rsid w:val="00D50BF4"/>
    <w:rsid w:val="00D53AFC"/>
    <w:rsid w:val="00D552AA"/>
    <w:rsid w:val="00D5566F"/>
    <w:rsid w:val="00D65558"/>
    <w:rsid w:val="00D66371"/>
    <w:rsid w:val="00D90FCB"/>
    <w:rsid w:val="00DA18D3"/>
    <w:rsid w:val="00DA71BF"/>
    <w:rsid w:val="00DC32CC"/>
    <w:rsid w:val="00DC613F"/>
    <w:rsid w:val="00DD4549"/>
    <w:rsid w:val="00DD75D2"/>
    <w:rsid w:val="00DE13F9"/>
    <w:rsid w:val="00DE4B14"/>
    <w:rsid w:val="00E0356E"/>
    <w:rsid w:val="00E068A5"/>
    <w:rsid w:val="00E13201"/>
    <w:rsid w:val="00E135F1"/>
    <w:rsid w:val="00E15C95"/>
    <w:rsid w:val="00E248F2"/>
    <w:rsid w:val="00E253D3"/>
    <w:rsid w:val="00E25B12"/>
    <w:rsid w:val="00E338F5"/>
    <w:rsid w:val="00E34919"/>
    <w:rsid w:val="00E3607E"/>
    <w:rsid w:val="00E37B50"/>
    <w:rsid w:val="00E43005"/>
    <w:rsid w:val="00E43074"/>
    <w:rsid w:val="00E47A5F"/>
    <w:rsid w:val="00E55D0B"/>
    <w:rsid w:val="00E64DDB"/>
    <w:rsid w:val="00E74B05"/>
    <w:rsid w:val="00E857C6"/>
    <w:rsid w:val="00E85DE4"/>
    <w:rsid w:val="00E870CD"/>
    <w:rsid w:val="00E911AE"/>
    <w:rsid w:val="00E96640"/>
    <w:rsid w:val="00EA14E8"/>
    <w:rsid w:val="00EB00AC"/>
    <w:rsid w:val="00EC1A7D"/>
    <w:rsid w:val="00EC221A"/>
    <w:rsid w:val="00EC64BE"/>
    <w:rsid w:val="00ED2E61"/>
    <w:rsid w:val="00ED45B1"/>
    <w:rsid w:val="00EE228F"/>
    <w:rsid w:val="00EF62C0"/>
    <w:rsid w:val="00F005BE"/>
    <w:rsid w:val="00F01BB8"/>
    <w:rsid w:val="00F03BE2"/>
    <w:rsid w:val="00F06403"/>
    <w:rsid w:val="00F10BAB"/>
    <w:rsid w:val="00F1367B"/>
    <w:rsid w:val="00F24B1D"/>
    <w:rsid w:val="00F33F53"/>
    <w:rsid w:val="00F40E93"/>
    <w:rsid w:val="00F533D8"/>
    <w:rsid w:val="00F5457E"/>
    <w:rsid w:val="00F71215"/>
    <w:rsid w:val="00F97754"/>
    <w:rsid w:val="00FA56DA"/>
    <w:rsid w:val="00FC4F03"/>
    <w:rsid w:val="00FD1D2E"/>
    <w:rsid w:val="00FD449B"/>
    <w:rsid w:val="00FD5E73"/>
    <w:rsid w:val="00FD7DA0"/>
    <w:rsid w:val="00FE7A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Centered">
    <w:name w:val="Centered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ParagraphStyle1">
    <w:name w:val="Paragraph Style1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Centered1">
    <w:name w:val="Centered1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Arial" w:hAnsi="Arial" w:cs="Arial"/>
      <w:sz w:val="24"/>
      <w:szCs w:val="24"/>
    </w:rPr>
  </w:style>
  <w:style w:type="character" w:customStyle="1" w:styleId="Normaltext">
    <w:name w:val="Normal text"/>
    <w:uiPriority w:val="99"/>
    <w:rPr>
      <w:sz w:val="20"/>
    </w:rPr>
  </w:style>
  <w:style w:type="character" w:customStyle="1" w:styleId="Heading">
    <w:name w:val="Heading"/>
    <w:uiPriority w:val="99"/>
    <w:rPr>
      <w:b/>
      <w:color w:val="0000FF"/>
      <w:sz w:val="20"/>
    </w:rPr>
  </w:style>
  <w:style w:type="character" w:customStyle="1" w:styleId="Subheading">
    <w:name w:val="Subheading"/>
    <w:uiPriority w:val="99"/>
    <w:rPr>
      <w:b/>
      <w:color w:val="000080"/>
      <w:sz w:val="20"/>
    </w:rPr>
  </w:style>
  <w:style w:type="character" w:customStyle="1" w:styleId="Keywords">
    <w:name w:val="Keywords"/>
    <w:uiPriority w:val="99"/>
    <w:rPr>
      <w:i/>
      <w:color w:val="800000"/>
      <w:sz w:val="20"/>
    </w:rPr>
  </w:style>
  <w:style w:type="character" w:customStyle="1" w:styleId="Jump1">
    <w:name w:val="Jump 1"/>
    <w:uiPriority w:val="99"/>
    <w:rPr>
      <w:color w:val="008000"/>
      <w:sz w:val="20"/>
      <w:u w:val="single"/>
    </w:rPr>
  </w:style>
  <w:style w:type="character" w:customStyle="1" w:styleId="Jump2">
    <w:name w:val="Jump 2"/>
    <w:uiPriority w:val="99"/>
    <w:rPr>
      <w:color w:val="008000"/>
      <w:sz w:val="20"/>
      <w:u w:val="single"/>
    </w:rPr>
  </w:style>
  <w:style w:type="character" w:customStyle="1" w:styleId="Normaltext1">
    <w:name w:val="Normal text1"/>
    <w:uiPriority w:val="99"/>
    <w:rPr>
      <w:rFonts w:ascii="Times New Roman" w:hAnsi="Times New Roman"/>
    </w:rPr>
  </w:style>
  <w:style w:type="character" w:customStyle="1" w:styleId="Heading1">
    <w:name w:val="Heading1"/>
    <w:uiPriority w:val="99"/>
    <w:rPr>
      <w:rFonts w:ascii="Times New Roman" w:hAnsi="Times New Roman"/>
      <w:b/>
      <w:color w:val="000000"/>
    </w:rPr>
  </w:style>
  <w:style w:type="character" w:customStyle="1" w:styleId="Subheading1">
    <w:name w:val="Subheading1"/>
    <w:uiPriority w:val="99"/>
    <w:rPr>
      <w:rFonts w:ascii="Times New Roman" w:hAnsi="Times New Roman"/>
      <w:b/>
      <w:color w:val="C0C0C0"/>
    </w:rPr>
  </w:style>
  <w:style w:type="character" w:customStyle="1" w:styleId="Keywords1">
    <w:name w:val="Keywords1"/>
    <w:uiPriority w:val="99"/>
    <w:rPr>
      <w:rFonts w:ascii="Times New Roman" w:hAnsi="Times New Roman"/>
      <w:b/>
      <w:color w:val="FF0000"/>
    </w:rPr>
  </w:style>
  <w:style w:type="character" w:customStyle="1" w:styleId="Jump11">
    <w:name w:val="Jump 11"/>
    <w:uiPriority w:val="99"/>
    <w:rPr>
      <w:rFonts w:ascii="Times New Roman" w:hAnsi="Times New Roman"/>
      <w:color w:val="0000FF"/>
      <w:u w:val="single"/>
    </w:rPr>
  </w:style>
  <w:style w:type="character" w:customStyle="1" w:styleId="Jump21">
    <w:name w:val="Jump 21"/>
    <w:uiPriority w:val="99"/>
    <w:rPr>
      <w:rFonts w:ascii="Times New Roman" w:hAnsi="Times New Roman"/>
      <w:color w:val="008000"/>
      <w:u w:val="single"/>
    </w:rPr>
  </w:style>
  <w:style w:type="paragraph" w:styleId="a3">
    <w:name w:val="List Paragraph"/>
    <w:basedOn w:val="a"/>
    <w:uiPriority w:val="99"/>
    <w:qFormat/>
    <w:rsid w:val="007F40CD"/>
    <w:pPr>
      <w:spacing w:after="0" w:line="240" w:lineRule="auto"/>
      <w:ind w:left="720"/>
    </w:pPr>
    <w:rPr>
      <w:lang w:eastAsia="en-US"/>
    </w:rPr>
  </w:style>
  <w:style w:type="paragraph" w:styleId="a4">
    <w:name w:val="Balloon Text"/>
    <w:basedOn w:val="a"/>
    <w:link w:val="a5"/>
    <w:uiPriority w:val="99"/>
    <w:semiHidden/>
    <w:rsid w:val="00596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596837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rsid w:val="00F0640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locked/>
    <w:rsid w:val="00F06403"/>
    <w:rPr>
      <w:rFonts w:cs="Times New Roman"/>
    </w:rPr>
  </w:style>
  <w:style w:type="paragraph" w:styleId="a8">
    <w:name w:val="footer"/>
    <w:basedOn w:val="a"/>
    <w:link w:val="a9"/>
    <w:uiPriority w:val="99"/>
    <w:rsid w:val="00F0640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locked/>
    <w:rsid w:val="00F06403"/>
    <w:rPr>
      <w:rFonts w:cs="Times New Roman"/>
    </w:rPr>
  </w:style>
  <w:style w:type="character" w:styleId="aa">
    <w:name w:val="page number"/>
    <w:basedOn w:val="a0"/>
    <w:uiPriority w:val="99"/>
    <w:rsid w:val="00C179C9"/>
    <w:rPr>
      <w:rFonts w:cs="Times New Roman"/>
    </w:rPr>
  </w:style>
  <w:style w:type="character" w:customStyle="1" w:styleId="normal-c1">
    <w:name w:val="normal-c1"/>
    <w:uiPriority w:val="99"/>
    <w:rsid w:val="00726667"/>
    <w:rPr>
      <w:rFonts w:ascii="Times New Roman" w:hAnsi="Times New Roman"/>
      <w:sz w:val="29"/>
    </w:rPr>
  </w:style>
  <w:style w:type="paragraph" w:styleId="ab">
    <w:name w:val="Plain Text"/>
    <w:basedOn w:val="a"/>
    <w:link w:val="ac"/>
    <w:uiPriority w:val="99"/>
    <w:rsid w:val="00975AFC"/>
    <w:pPr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ac">
    <w:name w:val="Текст Знак"/>
    <w:basedOn w:val="a0"/>
    <w:link w:val="ab"/>
    <w:uiPriority w:val="99"/>
    <w:locked/>
    <w:rsid w:val="00975AFC"/>
    <w:rPr>
      <w:rFonts w:ascii="Courier New" w:hAnsi="Courier New" w:cs="Courier New"/>
      <w:lang w:val="ru-RU" w:eastAsia="ru-RU"/>
    </w:rPr>
  </w:style>
  <w:style w:type="paragraph" w:styleId="ad">
    <w:name w:val="No Spacing"/>
    <w:uiPriority w:val="99"/>
    <w:qFormat/>
    <w:rsid w:val="00B43802"/>
    <w:pPr>
      <w:spacing w:after="0" w:line="240" w:lineRule="auto"/>
    </w:pPr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930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553518-B443-47AF-864D-14951DD0CF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4771</Words>
  <Characters>27201</Characters>
  <Application>Microsoft Office Word</Application>
  <DocSecurity>0</DocSecurity>
  <Lines>226</Lines>
  <Paragraphs>63</Paragraphs>
  <ScaleCrop>false</ScaleCrop>
  <Company>МОУ Сухокурналинская СОШ</Company>
  <LinksUpToDate>false</LinksUpToDate>
  <CharactersWithSpaces>31909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ГЛАВА 1</dc:title>
  <dc:creator>lomov</dc:creator>
  <cp:lastModifiedBy>adm</cp:lastModifiedBy>
  <cp:revision>2</cp:revision>
  <cp:lastPrinted>2015-07-13T13:06:00Z</cp:lastPrinted>
  <dcterms:created xsi:type="dcterms:W3CDTF">2016-02-25T08:16:00Z</dcterms:created>
  <dcterms:modified xsi:type="dcterms:W3CDTF">2016-02-25T08:16:00Z</dcterms:modified>
</cp:coreProperties>
</file>