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3E1" w:rsidRDefault="001203E1" w:rsidP="005F08BE">
      <w:pPr>
        <w:shd w:val="clear" w:color="auto" w:fill="FFFFFF"/>
        <w:tabs>
          <w:tab w:val="left" w:pos="4685"/>
        </w:tabs>
        <w:ind w:left="19"/>
        <w:rPr>
          <w:rFonts w:ascii="Times New Roman" w:hAnsi="Times New Roman" w:cs="Times New Roman"/>
          <w:b/>
          <w:bCs/>
          <w:noProof/>
          <w:color w:val="000000"/>
          <w:spacing w:val="-5"/>
          <w:sz w:val="22"/>
          <w:szCs w:val="22"/>
        </w:rPr>
      </w:pPr>
    </w:p>
    <w:p w:rsidR="001203E1" w:rsidRDefault="001203E1" w:rsidP="005F08BE">
      <w:pPr>
        <w:shd w:val="clear" w:color="auto" w:fill="FFFFFF"/>
        <w:tabs>
          <w:tab w:val="left" w:pos="4685"/>
        </w:tabs>
        <w:ind w:left="19"/>
        <w:rPr>
          <w:rFonts w:ascii="Times New Roman" w:hAnsi="Times New Roman" w:cs="Times New Roman"/>
          <w:b/>
          <w:bCs/>
          <w:noProof/>
          <w:color w:val="000000"/>
          <w:spacing w:val="-5"/>
          <w:sz w:val="22"/>
          <w:szCs w:val="22"/>
        </w:rPr>
      </w:pPr>
    </w:p>
    <w:p w:rsidR="001203E1" w:rsidRDefault="001203E1" w:rsidP="005F08BE">
      <w:pPr>
        <w:shd w:val="clear" w:color="auto" w:fill="FFFFFF"/>
        <w:tabs>
          <w:tab w:val="left" w:pos="4685"/>
        </w:tabs>
        <w:ind w:left="19"/>
        <w:rPr>
          <w:rFonts w:ascii="Times New Roman" w:hAnsi="Times New Roman" w:cs="Times New Roman"/>
          <w:b/>
          <w:bCs/>
          <w:noProof/>
          <w:color w:val="000000"/>
          <w:spacing w:val="-5"/>
          <w:sz w:val="22"/>
          <w:szCs w:val="22"/>
        </w:rPr>
      </w:pPr>
    </w:p>
    <w:p w:rsidR="001203E1" w:rsidRDefault="001203E1" w:rsidP="005F08BE">
      <w:pPr>
        <w:shd w:val="clear" w:color="auto" w:fill="FFFFFF"/>
        <w:tabs>
          <w:tab w:val="left" w:pos="4685"/>
        </w:tabs>
        <w:ind w:left="19"/>
        <w:rPr>
          <w:rFonts w:ascii="Times New Roman" w:hAnsi="Times New Roman" w:cs="Times New Roman"/>
          <w:b/>
          <w:bCs/>
          <w:color w:val="000000"/>
          <w:spacing w:val="-5"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color w:val="000000"/>
          <w:spacing w:val="-5"/>
          <w:sz w:val="22"/>
          <w:szCs w:val="22"/>
        </w:rPr>
        <w:drawing>
          <wp:inline distT="0" distB="0" distL="0" distR="0">
            <wp:extent cx="5934075" cy="8172450"/>
            <wp:effectExtent l="0" t="0" r="9525" b="0"/>
            <wp:docPr id="1" name="Рисунок 1" descr="C:\Users\галия\Desktop\Скан.пол\Вн.шк.кон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я\Desktop\Скан.пол\Вн.шк.конт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3E1" w:rsidRDefault="001203E1" w:rsidP="005F08BE">
      <w:pPr>
        <w:shd w:val="clear" w:color="auto" w:fill="FFFFFF"/>
        <w:tabs>
          <w:tab w:val="left" w:pos="4685"/>
        </w:tabs>
        <w:ind w:left="19"/>
        <w:rPr>
          <w:rFonts w:ascii="Times New Roman" w:hAnsi="Times New Roman" w:cs="Times New Roman"/>
          <w:b/>
          <w:bCs/>
          <w:color w:val="000000"/>
          <w:spacing w:val="-5"/>
          <w:sz w:val="22"/>
          <w:szCs w:val="22"/>
        </w:rPr>
      </w:pPr>
    </w:p>
    <w:p w:rsidR="001203E1" w:rsidRDefault="001203E1" w:rsidP="005F08BE">
      <w:pPr>
        <w:shd w:val="clear" w:color="auto" w:fill="FFFFFF"/>
        <w:tabs>
          <w:tab w:val="left" w:pos="4685"/>
        </w:tabs>
        <w:ind w:left="19"/>
        <w:rPr>
          <w:rFonts w:ascii="Times New Roman" w:hAnsi="Times New Roman" w:cs="Times New Roman"/>
          <w:b/>
          <w:bCs/>
          <w:color w:val="000000"/>
          <w:spacing w:val="-5"/>
          <w:sz w:val="22"/>
          <w:szCs w:val="22"/>
        </w:rPr>
      </w:pPr>
    </w:p>
    <w:p w:rsidR="001203E1" w:rsidRDefault="001203E1" w:rsidP="005F08BE">
      <w:pPr>
        <w:shd w:val="clear" w:color="auto" w:fill="FFFFFF"/>
        <w:tabs>
          <w:tab w:val="left" w:pos="4685"/>
        </w:tabs>
        <w:ind w:left="19"/>
        <w:rPr>
          <w:rFonts w:ascii="Times New Roman" w:hAnsi="Times New Roman" w:cs="Times New Roman"/>
          <w:b/>
          <w:bCs/>
          <w:color w:val="000000"/>
          <w:spacing w:val="-5"/>
          <w:sz w:val="22"/>
          <w:szCs w:val="22"/>
        </w:rPr>
      </w:pPr>
    </w:p>
    <w:p w:rsidR="00583AD9" w:rsidRPr="00F47C7E" w:rsidRDefault="00583AD9" w:rsidP="00583AD9">
      <w:pPr>
        <w:pStyle w:val="a3"/>
        <w:jc w:val="both"/>
        <w:rPr>
          <w:rFonts w:ascii="Times New Roman" w:hAnsi="Times New Roman" w:cs="Times New Roman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-изучение результатов педагогической деятельности. Выявление положительных и отрицательных тенденций в организации образовательного процесса и разработка на этой основе</w:t>
      </w:r>
      <w:r w:rsidRPr="00583AD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E3AD3">
        <w:rPr>
          <w:rFonts w:ascii="Times New Roman" w:hAnsi="Times New Roman" w:cs="Times New Roman"/>
          <w:color w:val="000000"/>
          <w:sz w:val="24"/>
          <w:szCs w:val="24"/>
        </w:rPr>
        <w:t>предложений и рекомендаций по распространению педагогического опыта, устранению негативных тенденций;</w:t>
      </w:r>
    </w:p>
    <w:p w:rsidR="00583AD9" w:rsidRPr="005E3AD3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3AD3">
        <w:rPr>
          <w:rFonts w:ascii="Times New Roman" w:hAnsi="Times New Roman" w:cs="Times New Roman"/>
          <w:color w:val="000000"/>
          <w:sz w:val="24"/>
          <w:szCs w:val="24"/>
        </w:rPr>
        <w:t>- оказание методической помощи педагогическим работникам в процессе контроля;</w:t>
      </w:r>
    </w:p>
    <w:p w:rsidR="00583AD9" w:rsidRPr="005E3AD3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3AD3">
        <w:rPr>
          <w:rFonts w:ascii="Times New Roman" w:hAnsi="Times New Roman" w:cs="Times New Roman"/>
          <w:color w:val="000000"/>
          <w:sz w:val="24"/>
          <w:szCs w:val="24"/>
        </w:rPr>
        <w:t>- мониторинг достижений учащихся по отдельным предметам с целью определения качества усвоения учебного материала в соответствии с динамикой развития учащегося;</w:t>
      </w:r>
    </w:p>
    <w:p w:rsidR="00583AD9" w:rsidRPr="005E3AD3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E3AD3">
        <w:rPr>
          <w:rFonts w:ascii="Times New Roman" w:hAnsi="Times New Roman" w:cs="Times New Roman"/>
          <w:color w:val="000000"/>
          <w:sz w:val="24"/>
          <w:szCs w:val="24"/>
        </w:rPr>
        <w:t>- диагностирование состояния отдельных структур образовательного процесса с целью выявления отклонений от запрограммированного результата в работе педагогического и ученического коллективов;</w:t>
      </w:r>
    </w:p>
    <w:p w:rsidR="00583AD9" w:rsidRPr="005E3AD3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3AD3">
        <w:rPr>
          <w:rFonts w:ascii="Times New Roman" w:hAnsi="Times New Roman" w:cs="Times New Roman"/>
          <w:color w:val="000000"/>
          <w:sz w:val="24"/>
          <w:szCs w:val="24"/>
        </w:rPr>
        <w:t xml:space="preserve">- совершенствование системы </w:t>
      </w:r>
      <w:proofErr w:type="gramStart"/>
      <w:r w:rsidRPr="005E3AD3">
        <w:rPr>
          <w:rFonts w:ascii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5E3AD3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состоянием и ведением документации.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83AD9" w:rsidRPr="005369D8" w:rsidRDefault="00583AD9" w:rsidP="00583AD9">
      <w:pPr>
        <w:ind w:firstLine="3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Функции ВШК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3.1. Функции ВШК: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информационно-аналитическая;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контрольно-диагностическая;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коррективно-регулятивная;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стимулирующая.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3.2. Объектами ВШК являются: 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образовательная деятельность;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обеспечение образовательной деятельности.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3.3. ВШК образовательной деятельности включает в себя контроль: 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за образовательным процессом;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внеурочной  образовательной деятельностью;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методической работой;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научно-исследовательской  работой;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ведением  документации.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3.4. ВШК обеспечения образовательной деятельности включает в себя контроль: 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за учебно-методическим и информационным обеспечением образовательной деятельности;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материально-техническим обеспечением образовательной деятельности;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санитарно-гигиеническим обеспечением образовательной деятельности;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– укреплением материально-технической базы Школы.</w:t>
      </w:r>
    </w:p>
    <w:p w:rsidR="00583AD9" w:rsidRPr="005369D8" w:rsidRDefault="00583AD9" w:rsidP="00583AD9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83AD9" w:rsidRPr="005369D8" w:rsidRDefault="00583AD9" w:rsidP="00583AD9">
      <w:pPr>
        <w:ind w:firstLine="3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Направления, виды и методы ВШК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4.1. Директор Школы и (или) по его поручению заместители директора вправе осуществлять ВШК результатов деятельности работников по следующим направлениям: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соблюдение законодательства РФ и государственной политики в сфере образования по обеспечению доступности, качества и эффективности образования;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реализация Федеральных государственных образовательных стандартов;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реализация основных общеобразовательн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ых программ начального общего, основного общего, среднего общего  образования,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учебных планов;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использование методического и информационного обеспечения в образовательном процессе;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соблюдение порядка проведения аттестации учащихся, текущего контроля успеваемости;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использование финансовых и материальных сре</w:t>
      </w:r>
      <w:proofErr w:type="gramStart"/>
      <w:r w:rsidRPr="005369D8">
        <w:rPr>
          <w:rFonts w:ascii="Times New Roman" w:hAnsi="Times New Roman" w:cs="Times New Roman"/>
          <w:color w:val="000000"/>
          <w:sz w:val="24"/>
          <w:szCs w:val="24"/>
        </w:rPr>
        <w:t>дств в с</w:t>
      </w:r>
      <w:proofErr w:type="gramEnd"/>
      <w:r w:rsidRPr="005369D8">
        <w:rPr>
          <w:rFonts w:ascii="Times New Roman" w:hAnsi="Times New Roman" w:cs="Times New Roman"/>
          <w:color w:val="000000"/>
          <w:sz w:val="24"/>
          <w:szCs w:val="24"/>
        </w:rPr>
        <w:t>оответствии с нормативами;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соблюдение устава, правил внутреннего трудового распорядка и иных локальных актов Школы;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своевременность предоставления отдельным категориям учащихся дополнительных льгот и видов материального и социального обеспечения, предусмотренных законодательством Российской Федерации, законодательством Республики Татарстан;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осуществление научно-исследовательской деятельности, проведение опытно-экспериментальной работы и иные направления.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4.2.  При оценке деятельности педагога в ходе ВШК учитывается: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выполнение Федеральных государственн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ых  образовательных стандартов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 в полном объеме (прохождение материала, проведение практических работ, контрольных работ, экскурсий и др.);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уровень знаний, умений, навыков и развитие  учащихся;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- уровень </w:t>
      </w:r>
      <w:proofErr w:type="spellStart"/>
      <w:r w:rsidRPr="005369D8">
        <w:rPr>
          <w:rFonts w:ascii="Times New Roman" w:hAnsi="Times New Roman" w:cs="Times New Roman"/>
          <w:color w:val="000000"/>
          <w:sz w:val="24"/>
          <w:szCs w:val="24"/>
        </w:rPr>
        <w:t>сформированностиметапредметных</w:t>
      </w:r>
      <w:proofErr w:type="spellEnd"/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знаний;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уровень </w:t>
      </w:r>
      <w:proofErr w:type="spellStart"/>
      <w:r w:rsidRPr="005369D8">
        <w:rPr>
          <w:rFonts w:ascii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ключевых компетентностей;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степень самостоятельности учащихся;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владение учащимися </w:t>
      </w:r>
      <w:proofErr w:type="spellStart"/>
      <w:r w:rsidRPr="005369D8">
        <w:rPr>
          <w:rFonts w:ascii="Times New Roman" w:hAnsi="Times New Roman" w:cs="Times New Roman"/>
          <w:color w:val="000000"/>
          <w:sz w:val="24"/>
          <w:szCs w:val="24"/>
        </w:rPr>
        <w:t>общеучебными</w:t>
      </w:r>
      <w:proofErr w:type="spellEnd"/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навыками, интеллектуальными умениями;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дифференцированный подход к </w:t>
      </w:r>
      <w:proofErr w:type="gramStart"/>
      <w:r w:rsidRPr="005369D8">
        <w:rPr>
          <w:rFonts w:ascii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обучения;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совместная деятельность учителя и учащегося;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наличие положительного эмоционального микроклимата;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умение отбирать содержания учебного материала (подбор дополнительной литературы, информации, иллюстраций и другого материала, направленного на усвоение учащимися системы знаний);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способность к анализу педагогических ситуаций, рефлексии, самостоятельному </w:t>
      </w:r>
      <w:proofErr w:type="gramStart"/>
      <w:r w:rsidRPr="005369D8">
        <w:rPr>
          <w:rFonts w:ascii="Times New Roman" w:hAnsi="Times New Roman" w:cs="Times New Roman"/>
          <w:color w:val="000000"/>
          <w:sz w:val="24"/>
          <w:szCs w:val="24"/>
        </w:rPr>
        <w:t>контролю за</w:t>
      </w:r>
      <w:proofErr w:type="gramEnd"/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результатами педагогической деятельности;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умение корректировать свою деятельность;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-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умение обобщать, систематизировать свой опыт.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4.3. Виды контроля: тематический, классно-обобщающий, фронтальный, персональный, комплексный, документальный.</w:t>
      </w:r>
    </w:p>
    <w:tbl>
      <w:tblPr>
        <w:tblW w:w="0" w:type="auto"/>
        <w:tblInd w:w="-20" w:type="dxa"/>
        <w:tblLayout w:type="fixed"/>
        <w:tblLook w:val="04A0" w:firstRow="1" w:lastRow="0" w:firstColumn="1" w:lastColumn="0" w:noHBand="0" w:noVBand="1"/>
      </w:tblPr>
      <w:tblGrid>
        <w:gridCol w:w="435"/>
        <w:gridCol w:w="2160"/>
        <w:gridCol w:w="7350"/>
      </w:tblGrid>
      <w:tr w:rsidR="00583AD9" w:rsidRPr="005369D8" w:rsidTr="005C03C1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  ВШК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3AD9" w:rsidRPr="005369D8" w:rsidRDefault="00583AD9" w:rsidP="005C03C1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 содержание ВШК</w:t>
            </w:r>
          </w:p>
        </w:tc>
      </w:tr>
      <w:tr w:rsidR="00583AD9" w:rsidRPr="005369D8" w:rsidTr="005C03C1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Тематический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 коллектива, части коллектива над определённой темой, проблемой.  Уровень ЗУН учащихся по какой-либо теме, проблеме.</w:t>
            </w:r>
          </w:p>
        </w:tc>
      </w:tr>
      <w:tr w:rsidR="00583AD9" w:rsidRPr="005369D8" w:rsidTr="005C03C1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Классно-обобщающий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Уровень ЗУН, воспитанности, </w:t>
            </w:r>
            <w:proofErr w:type="spellStart"/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сформированности</w:t>
            </w:r>
            <w:proofErr w:type="spellEnd"/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ключевых компетентностей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учащихся отдельного класса</w:t>
            </w:r>
          </w:p>
        </w:tc>
      </w:tr>
      <w:tr w:rsidR="00583AD9" w:rsidRPr="005369D8" w:rsidTr="005C03C1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Состояние преподавания отдельных предметов во всех классах, части классов. Состояние работы педагогов во всех классах или части классов.</w:t>
            </w:r>
          </w:p>
        </w:tc>
      </w:tr>
      <w:tr w:rsidR="00583AD9" w:rsidRPr="005369D8" w:rsidTr="005C03C1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Персональный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Продуктивность преподавательской деятельности, методический уровень педагога.</w:t>
            </w:r>
          </w:p>
        </w:tc>
      </w:tr>
      <w:tr w:rsidR="00583AD9" w:rsidRPr="005369D8" w:rsidTr="005C03C1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Комплексный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двух и более направлений деятельности</w:t>
            </w:r>
          </w:p>
        </w:tc>
      </w:tr>
      <w:tr w:rsidR="00583AD9" w:rsidRPr="005369D8" w:rsidTr="005C03C1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Документальный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3AD9" w:rsidRPr="005369D8" w:rsidRDefault="00583AD9" w:rsidP="005C03C1">
            <w:pPr>
              <w:snapToGri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69D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документации</w:t>
            </w:r>
          </w:p>
        </w:tc>
      </w:tr>
    </w:tbl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4.4. Методы </w:t>
      </w:r>
      <w:proofErr w:type="gramStart"/>
      <w:r w:rsidRPr="005369D8">
        <w:rPr>
          <w:rFonts w:ascii="Times New Roman" w:hAnsi="Times New Roman" w:cs="Times New Roman"/>
          <w:color w:val="000000"/>
          <w:sz w:val="24"/>
          <w:szCs w:val="24"/>
        </w:rPr>
        <w:t>контроля за</w:t>
      </w:r>
      <w:proofErr w:type="gramEnd"/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деятельностью педагога: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анкетирование;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тестирование;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опрос;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собеседование;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наблюдение;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изучение документации;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анализ  уроков;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беседа;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–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результаты деятельности  учащихся.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83AD9" w:rsidRPr="005369D8" w:rsidRDefault="00583AD9" w:rsidP="00583AD9">
      <w:pPr>
        <w:ind w:firstLine="3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Порядок организации, осуществления и подведения итогов ВШК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5.1.ВШК может осуществляться в виде плановых или оперативных проверок, мониторинга, проведения административных работ. 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ВШК в </w:t>
      </w:r>
      <w:r w:rsidRPr="005369D8">
        <w:rPr>
          <w:rFonts w:ascii="Times New Roman" w:hAnsi="Times New Roman" w:cs="Times New Roman"/>
          <w:color w:val="000000"/>
          <w:sz w:val="24"/>
          <w:szCs w:val="24"/>
          <w:u w:val="single"/>
        </w:rPr>
        <w:t>виде плановых проверок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осуществляется в соответствии с утвержденным планом, который является частью плана работы Школы на учебный год. План ВШК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доводится до членов педагогического коллектива в начале учебного года на  педагогическом совете,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находится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>
        <w:rPr>
          <w:rFonts w:ascii="Times New Roman" w:hAnsi="Times New Roman" w:cs="Times New Roman"/>
          <w:color w:val="000000"/>
          <w:sz w:val="24"/>
          <w:szCs w:val="24"/>
        </w:rPr>
        <w:t>свободном доступе для педагогов.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ВШК в </w:t>
      </w:r>
      <w:r w:rsidRPr="005369D8">
        <w:rPr>
          <w:rFonts w:ascii="Times New Roman" w:hAnsi="Times New Roman" w:cs="Times New Roman"/>
          <w:color w:val="000000"/>
          <w:sz w:val="24"/>
          <w:szCs w:val="24"/>
          <w:u w:val="single"/>
        </w:rPr>
        <w:t>виде оперативных проверок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осуществляется в целях установления фактов и проверки сведений о нарушениях, указанных в обращениях учащихся и (или) их родителей, организаций, урегулирования конфликтных ситуаций в отношениях между участниками образовательного процесса.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ВШК в </w:t>
      </w:r>
      <w:r w:rsidRPr="005369D8">
        <w:rPr>
          <w:rFonts w:ascii="Times New Roman" w:hAnsi="Times New Roman" w:cs="Times New Roman"/>
          <w:color w:val="000000"/>
          <w:sz w:val="24"/>
          <w:szCs w:val="24"/>
          <w:u w:val="single"/>
        </w:rPr>
        <w:t>виде мониторинга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предусматривает сбор, системный учет, обработку и анализ информации о школе и результатах образовательного процесса для эффективного решения задач управления качеством образования.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ВШК в </w:t>
      </w:r>
      <w:r w:rsidRPr="005369D8">
        <w:rPr>
          <w:rFonts w:ascii="Times New Roman" w:hAnsi="Times New Roman" w:cs="Times New Roman"/>
          <w:color w:val="000000"/>
          <w:sz w:val="24"/>
          <w:szCs w:val="24"/>
          <w:u w:val="single"/>
        </w:rPr>
        <w:t>виде административной работы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осуществляется директором школы и\или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его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заместителями по учебно-воспитательной работе с целью проверки успешности обучения в рамках текущего контроля успеваемости и промежуточной аттестации учащихся.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5.2. Основания для осуществления ВШК: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заявление педагогического работника на аттестацию;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- план ВШК, утвержденный директором Школы; 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обращение физических и юридических лиц по поводу нарушений в сфере образования.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5.3. Правила осуществления ВШК: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ВШК осуществляет директор Школы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и\или по его поручению заместители по учебно-воспитательной и воспитательной работе;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- при проведении проверок в соответствии с планом ВШК издается приказ по школе; 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при проведении оперативных проверок в случае установления фактов и сведений о нарушениях, указанных в обращениях учащихся и (или) их родителей,  может издаваться приказ о вынесении дисциплинарного взыскания;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плановые проверки проводятся в соответствии с планом-заданием, который определяет круг вопросов и (или) ответственных за исполнение того или иного направления. План-задание должен обеспечить достаточную информированность и сравнимость результатов ВШК  для подготовки итогового документа по отдельным разделам деятельности педагогического коллектива, педагогического работника;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- продолжительность проверок устанавливается в каждом конкретно взятом случае; 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члены администрации имеют право запрашивать у педагогических работников необходимую информацию, изучать документацию, относящуюся к предмету ВШК;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экспертные опросы и анкетирование учащихся проводятся в необходимых случаях по согласованию с общественным  психологом и методической службой школы;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при проведении планового контроля не требуется дополнительного предупреждения учителя, если в месячном плане указаны сроки контроля. Директор и его заместители по учебно-воспитательной и воспитательной работе посещают уроки учителей Школы с предварительным предупреждением не позднее, чем за 1–2 урока. В случае установления цели контроля о готовности класса и учителя к уроку – без предварительного предупреждения.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5.4. Результаты ВШК оформляются в виде справки, на основании справки издается приказ по Школе.  Итоговый материал должен содержать цели ВШК, аналитическую информацию, выводы и при необходимости предложения.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5.5.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Информация  по результатам контроля доводится до педагогических работников на заседаниях педсовета, совещаний при директоре, завуче.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Педагог должен быть ознакомлен с результата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ми ВШК под подпись в случае проведения персонального контроля. 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При этом он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 Школы.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5.6. Директор Школы по результатам ВШК принимает следующие решения: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об обсуждении итоговых материалов ВШК коллегиальным органом;</w:t>
      </w:r>
    </w:p>
    <w:p w:rsidR="00583AD9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о проведении повторного контроля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(в случае необходимости)</w:t>
      </w:r>
      <w:r w:rsidRPr="005369D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-о проведении повторного контроля с привлечением определенных специалистов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(экспертов);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о привлечении к дисциплинарной ответственности должностных лиц с изданием приказа;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о поощрении работников с изданием приказа;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иные решения в пределах своей компетенции.</w:t>
      </w:r>
    </w:p>
    <w:p w:rsidR="00583AD9" w:rsidRPr="005369D8" w:rsidRDefault="00583AD9" w:rsidP="00583AD9">
      <w:pPr>
        <w:ind w:firstLine="36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83AD9" w:rsidRPr="005369D8" w:rsidRDefault="00583AD9" w:rsidP="00583AD9">
      <w:pPr>
        <w:ind w:firstLine="3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Характеристика основных видов ВШК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6.1.</w:t>
      </w:r>
      <w:r w:rsidRPr="005369D8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Персональный контроль</w:t>
      </w:r>
      <w:r w:rsidRPr="005369D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6.1.1. Персональный контроль предполагает изучение и анализ педагогической деятельности отдельного учителя, педагогического работника.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6.1.2. В ходе персонального контроля администрация изучает: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уровень знаний учителя в области современных достижений психологической и педагогической науки, профессиональное мастерство учителя;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уровень овладения учителем современными технологиями обучения, наиболее эффективными формами, методами и приемами обучения, информационными технологиями;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результативность учебной деятельности учащихся по предмету (как учитель-предметник);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- результативность </w:t>
      </w:r>
      <w:proofErr w:type="spellStart"/>
      <w:r w:rsidRPr="005369D8">
        <w:rPr>
          <w:rFonts w:ascii="Times New Roman" w:hAnsi="Times New Roman" w:cs="Times New Roman"/>
          <w:color w:val="000000"/>
          <w:sz w:val="24"/>
          <w:szCs w:val="24"/>
        </w:rPr>
        <w:t>внеучебной</w:t>
      </w:r>
      <w:proofErr w:type="spellEnd"/>
      <w:r w:rsidRPr="005369D8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 учащихся класса (как классный руководитель);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способы повышения профессиональной квалификации учителя.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6.1.3. При осуществлении персонального контроля администрация имеет право: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знакомиться с документацией в соответствии с функциональными обязанностями, рабочими программами, поурочными планами, классными журналами, дневниками и тетрадями учащихся, протоколами родительских собраний, планами воспитательной работы, аналитическими материалами учителя;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изучать практическую деятельность педагогического работника школы через посещение и анализ уроков, внеклассных мероприятий, занятий  объединений дополнительного образования, внеурочной деятельности;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проводить экспертизу педагогической деятельности;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проводить мониторинг образовательного процесса с последующим анализом полученной информации;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организовывать социологические, психологические, педагогические исследования: анкетирование, тестирование учащихся, родителей, учителей;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делать выводы и принимать управленческие решения.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6.1.4. Педагогический работник имеет право: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знать сроки контроля и критерии оценки его деятельности;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знать цель, содержание, виды и методы контроля;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своевременно знакомиться с выводами и рекомендациями руководства.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>6.2.</w:t>
      </w:r>
      <w:r w:rsidRPr="005369D8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Тематический контроль</w:t>
      </w:r>
      <w:r w:rsidRPr="005369D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6.2.1. Тематический контроль проводится по отдельным проблемам деятельности Школы.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6.2.2. Темы контроля определяются в соответствии с планом работы школы, проблемно-ориентированным анализом работы Школы  по итогам учебного года, основными тенденциями развития образования в районе, регионе, стране.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6.2.3. В ходе тематического контроля: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проводятся тематические исследования (анкетирование, тестирование);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осуществляется анализ практической деятельности учителя, педагога дополнительного образования, педагога-организатора, работника библиотеки, учащихся; посещение уроков, внеклассных мероприятий, занятий объединений дополнительного образования, внеурочной деятельности; анализ школьной и классной документации.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6.3. </w:t>
      </w:r>
      <w:r w:rsidRPr="005369D8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Классно-обобщающий контроль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6.3.1. Классно-обобщающий контроль осуществляется в конкретном классе.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lastRenderedPageBreak/>
        <w:t>6.3.2. Классно-обобщающий контроль направлен на получение информации о состоянии образовательного процесса в том или ином классе.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6.3.3. В ходе классно-обобщающего контроля администрация изучает весь комплекс  образовательной  работы в отдельном классе: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деятельность всех учителей;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включение учащихся в познавательную деятельность, привитие интереса к знаниям;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стимулирование потребности в самообразовании, самоанализе, самосовершенствовании, самоопределении;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сотрудничество учителя и учащихся;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социально-психологический климат в классном коллективе;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посещаемость занятий учащимися;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- результативность обучения и т.д.</w:t>
      </w:r>
    </w:p>
    <w:p w:rsidR="00583AD9" w:rsidRPr="005369D8" w:rsidRDefault="00583AD9" w:rsidP="00583AD9">
      <w:pPr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 w:rsidRPr="005369D8">
        <w:rPr>
          <w:rFonts w:ascii="Times New Roman" w:hAnsi="Times New Roman" w:cs="Times New Roman"/>
          <w:bCs/>
          <w:color w:val="000000"/>
          <w:sz w:val="24"/>
          <w:szCs w:val="24"/>
        </w:rPr>
        <w:t>6.4.</w:t>
      </w:r>
      <w:r w:rsidRPr="005369D8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u w:val="single"/>
        </w:rPr>
        <w:t>Комплексный контроль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6.4.1. Комплексный контроль проводится с целью получения полной информации о состоянии образовательного процесса в Школе в целом или по конкретной проблеме. Основанием для проведения комплексного контроля является государственная аккредитация  школы, проблемы обеспечения безопасного и комфортного режима обучения, соответствие обеспечения образовательного процесса санитарно-гигиеническим нормам и правилам; другие проблемы.</w:t>
      </w:r>
    </w:p>
    <w:p w:rsidR="00583AD9" w:rsidRPr="005369D8" w:rsidRDefault="00583AD9" w:rsidP="00583AD9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369D8">
        <w:rPr>
          <w:rFonts w:ascii="Times New Roman" w:hAnsi="Times New Roman" w:cs="Times New Roman"/>
          <w:color w:val="000000"/>
          <w:sz w:val="24"/>
          <w:szCs w:val="24"/>
        </w:rPr>
        <w:t>6.4.2. Для проведения комплексного контроля создается группа, состоящая из членов администрации образовательного учреждения, руководителей методических объединений, эффективно работающих учителей школы под руководством одного из членов администрации.</w:t>
      </w:r>
    </w:p>
    <w:p w:rsidR="00583AD9" w:rsidRPr="005369D8" w:rsidRDefault="00583AD9" w:rsidP="00583AD9">
      <w:pPr>
        <w:rPr>
          <w:rFonts w:ascii="Times New Roman" w:hAnsi="Times New Roman" w:cs="Times New Roman"/>
          <w:sz w:val="24"/>
          <w:szCs w:val="24"/>
        </w:rPr>
      </w:pPr>
    </w:p>
    <w:p w:rsidR="00583AD9" w:rsidRPr="00297EAF" w:rsidRDefault="00583A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583AD9" w:rsidRPr="00297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8BE"/>
    <w:rsid w:val="001203E1"/>
    <w:rsid w:val="00297EAF"/>
    <w:rsid w:val="003D352C"/>
    <w:rsid w:val="00583AD9"/>
    <w:rsid w:val="005F08BE"/>
    <w:rsid w:val="00745504"/>
    <w:rsid w:val="00B73CC7"/>
    <w:rsid w:val="00D1542D"/>
    <w:rsid w:val="00D77440"/>
    <w:rsid w:val="00EF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3AD9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03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03E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3AD9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203E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203E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0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1951</Words>
  <Characters>11125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галия</cp:lastModifiedBy>
  <cp:revision>4</cp:revision>
  <dcterms:created xsi:type="dcterms:W3CDTF">2015-12-20T17:33:00Z</dcterms:created>
  <dcterms:modified xsi:type="dcterms:W3CDTF">2015-12-25T18:58:00Z</dcterms:modified>
</cp:coreProperties>
</file>