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A1D" w:rsidRPr="00866385" w:rsidRDefault="00986A1D" w:rsidP="00986A1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Школьный этап Всероссийской олимпиады по химии</w:t>
      </w:r>
    </w:p>
    <w:p w:rsidR="00986A1D" w:rsidRPr="00866385" w:rsidRDefault="00986A1D" w:rsidP="00986A1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63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201</w:t>
      </w:r>
      <w:r w:rsidR="00301E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9-2020</w:t>
      </w:r>
      <w:r w:rsidRPr="008663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учебный год</w:t>
      </w:r>
    </w:p>
    <w:p w:rsidR="00986A1D" w:rsidRDefault="0048447E" w:rsidP="00986A1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Задания  для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357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5-8 классов</w:t>
      </w:r>
      <w:r w:rsidR="00301E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(максимальный балл-</w:t>
      </w:r>
      <w:r w:rsidR="009F0426" w:rsidRPr="009F0426">
        <w:rPr>
          <w:rFonts w:ascii="Times New Roman" w:hAnsi="Times New Roman" w:cs="Times New Roman"/>
          <w:b/>
          <w:sz w:val="24"/>
          <w:szCs w:val="24"/>
        </w:rPr>
        <w:t>50</w:t>
      </w:r>
      <w:r w:rsidR="00986A1D" w:rsidRPr="008663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p w:rsidR="00301EA4" w:rsidRDefault="00301EA4" w:rsidP="00986A1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Задача </w:t>
      </w:r>
      <w:r w:rsidRPr="000C3F70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0C3F70">
        <w:rPr>
          <w:rFonts w:ascii="Times New Roman" w:hAnsi="Times New Roman" w:cs="Times New Roman"/>
          <w:b/>
          <w:bCs/>
          <w:sz w:val="24"/>
          <w:szCs w:val="24"/>
        </w:rPr>
        <w:t>Элементарна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 году исполнилось 150 лет Периодическому закону Д.И. Менделеева. В честь этой знаменательной даты нынешний год во всем мире объявлен Международным годом Периодической таблицы Менделеева.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BD5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 Предыдущим годом химии был 2011 год – год столетия присуждения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Нобелеской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премии по химии Марии Склодовской-Кюри. За 8 лет до премии по химии, в 1903 г., она получила еще одну нобелевскую премию.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 за открытие и изучение каких двух радиоактивных элементов она получила премию по химии?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 за открытия в какой науке была вручена Марии Кюри Нобелевская премия в 1903 году?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 Менделеев новых элементов не открывал, но предсказал несколько еще не открытых в середине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 элементов. Это – пожалуй, самый смелый его шаг в систематизации элементов, на который не решались его современники. Свои теоретически предсказанные элементы он называл именем существующего элемента, в группе которого предсказанный элемент должен располагаться, добавляя к названию приставки «эка»,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дви</w:t>
      </w:r>
      <w:proofErr w:type="spellEnd"/>
      <w:r>
        <w:rPr>
          <w:rFonts w:ascii="Times New Roman" w:hAnsi="Times New Roman" w:cs="Times New Roman"/>
          <w:sz w:val="24"/>
          <w:szCs w:val="24"/>
        </w:rPr>
        <w:t>» и т.д.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Так, в его время не были открыты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экамарганец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двимарганец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Экамарганец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самый легкий радиоактивный элемент, тогда как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двимарганец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образует стабильные изотопы.</w:t>
      </w:r>
    </w:p>
    <w:p w:rsidR="00301EA4" w:rsidRPr="00C97B17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другого элемента </w:t>
      </w:r>
      <w:r w:rsidRPr="00C97B17">
        <w:rPr>
          <w:rFonts w:ascii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Менделеев предсказал существование соединение состава </w:t>
      </w:r>
      <w:r w:rsidRPr="00BF2229">
        <w:rPr>
          <w:rFonts w:ascii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C97B1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, которое по современным данным имеет молекулярную массу 352.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229">
        <w:rPr>
          <w:rFonts w:ascii="Times New Roman" w:hAnsi="Times New Roman" w:cs="Times New Roman"/>
          <w:b/>
          <w:bCs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, согласно предсказаниям Дмитрия Ивановича, должен был иметь атомную массу ~44 и находиться в той же группе таблицы, что и </w:t>
      </w:r>
      <w:r w:rsidRPr="00BF2229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Наконец, элемент </w:t>
      </w:r>
      <w:r w:rsidRPr="00BF2229"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, сосед </w:t>
      </w:r>
      <w:r w:rsidRPr="00BF2229">
        <w:rPr>
          <w:rFonts w:ascii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по таблице, по предсказанием Менделеева должен был образовать тугоплавкий оксид с формулой </w:t>
      </w:r>
      <w:r w:rsidRPr="00BF2229"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F222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 летучий хлорид с формулой </w:t>
      </w:r>
      <w:proofErr w:type="spellStart"/>
      <w:r w:rsidRPr="00BF2229"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BF222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. Все предсказания сбылись с поражающей точностью.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BD5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 Напишите формулы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экамарганца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двимарганца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элементов </w:t>
      </w:r>
      <w:r w:rsidRPr="00BF2229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 w:rsidRPr="00BF2229">
        <w:rPr>
          <w:rFonts w:ascii="Times New Roman" w:hAnsi="Times New Roman" w:cs="Times New Roman"/>
          <w:sz w:val="24"/>
          <w:szCs w:val="24"/>
        </w:rPr>
        <w:t xml:space="preserve">, </w:t>
      </w:r>
      <w:r w:rsidRPr="00BF2229">
        <w:rPr>
          <w:rFonts w:ascii="Times New Roman" w:hAnsi="Times New Roman" w:cs="Times New Roman"/>
          <w:b/>
          <w:bCs/>
          <w:sz w:val="24"/>
          <w:szCs w:val="24"/>
          <w:lang w:val="en-US"/>
        </w:rPr>
        <w:t>Y</w:t>
      </w:r>
      <w:r w:rsidRPr="00BF2229">
        <w:rPr>
          <w:rFonts w:ascii="Times New Roman" w:hAnsi="Times New Roman" w:cs="Times New Roman"/>
          <w:sz w:val="24"/>
          <w:szCs w:val="24"/>
        </w:rPr>
        <w:t xml:space="preserve">, </w:t>
      </w:r>
      <w:r w:rsidRPr="00BF2229"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 w:rsidRPr="00BF2229">
        <w:rPr>
          <w:rFonts w:ascii="Times New Roman" w:hAnsi="Times New Roman" w:cs="Times New Roman"/>
          <w:sz w:val="24"/>
          <w:szCs w:val="24"/>
        </w:rPr>
        <w:t>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BD5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 Кроме описанных элементов, Менделеев предсказал существование элементов, которые сегодня мы привыкли называть цезием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францием</w:t>
      </w:r>
      <w:proofErr w:type="spellEnd"/>
      <w:r>
        <w:rPr>
          <w:rFonts w:ascii="Times New Roman" w:hAnsi="Times New Roman" w:cs="Times New Roman"/>
          <w:sz w:val="24"/>
          <w:szCs w:val="24"/>
        </w:rPr>
        <w:t>. Как Вы думаете, как их называл Менделеев, если все остальные представители главных подгрупп первой и седьмой группы уже были известны?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Задача </w:t>
      </w:r>
      <w:r w:rsidRPr="009C6BD5">
        <w:rPr>
          <w:rFonts w:ascii="Times New Roman" w:hAnsi="Times New Roman" w:cs="Times New Roman"/>
          <w:b/>
          <w:bCs/>
          <w:sz w:val="24"/>
          <w:szCs w:val="24"/>
        </w:rPr>
        <w:t>2. Собор Парижской Богоматери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этом году случилось трагическое для мировой культуры событие – пожар в Соборе Парижской Богоматери. В ходе него была утрачена, в частности, крыша Собора.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Крыша Собора была крыта свинцовыми пластинами толщиной 0,5 см. Общая площадь крыши, покрытой свинцом, составляла около 3700 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BD5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 Рассчитайте общую массу свинцовых пластин, использованных для покрытия крыши Собора. Объем всех пластин можно считать равным произведению толщины на площадь поверхности крыши. Плотность свинца равна 11300 кг/м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BD5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 Рассчитайте массу одного атома свинца (в килограммах). Атомная масса свинца составляет 207,2, а 1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а.е.м</w:t>
      </w:r>
      <w:proofErr w:type="spellEnd"/>
      <w:r>
        <w:rPr>
          <w:rFonts w:ascii="Times New Roman" w:hAnsi="Times New Roman" w:cs="Times New Roman"/>
          <w:sz w:val="24"/>
          <w:szCs w:val="24"/>
        </w:rPr>
        <w:t>. = 1.66 · 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−24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BD5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 Сколько атомов свинца (в «штуках») покрывали крышу собора?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Рассматривая фотографии ещё целого Собора, можно заметить, что крыша во многих местах имеет почти черный цвет. Это связано с образованием соединения свинца с серой, в котором массовая доля серы составляет 13,38%.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BD5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 Определите формулу вещества, обуславливающую старение поверхности свинца.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BD5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Как вы думаете, присутствие следовых количеств какого газа в атмосфере является причиной возникновения этого черного вещества?</w:t>
      </w:r>
    </w:p>
    <w:p w:rsidR="00301EA4" w:rsidRPr="007C6149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Задача </w:t>
      </w:r>
      <w:r w:rsidRPr="007C6149">
        <w:rPr>
          <w:rFonts w:ascii="Times New Roman" w:hAnsi="Times New Roman" w:cs="Times New Roman"/>
          <w:b/>
          <w:bCs/>
          <w:sz w:val="24"/>
          <w:szCs w:val="24"/>
        </w:rPr>
        <w:t>3. Незадачливый ювелир.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распоряжении экономного ювелира имеется 19 г чистого золота и много меди. Получив задание сделать 10 одинаковых колец, ювелир приступил к заданию и сделал первое кольцо из чистого золота, потратив на него 10 г драгоценного металла. Осознав свою арифметическую недальновидность, в следующее кольцо он добавил золота в 2 раза меньше. Так же ему пришлось поступать и с каждым следующим кольцом: масса золота вновь и вновь уменьшалась в два раза, а остальной объем кольца (ведь они должны были быть одинаковыми по размеру!) занимала медь. Исключением из этого правила оказалось кольцо, на котором золото закончилось – в нем золота оказалось даже меньше, чем положено по выбранному ювелиром непростому принципу. Остальные кольца пришлось сделать из чистой меди.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165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 В скольких кольцах, сделанных по этому заказу, присутствует золото?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165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 Сколько граммов золота в последнем кольце, на которое хватило хоть немного драгоценного металла?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165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 Какая масса меди уйдет на изготовление последнего кольца, если плотность меди в 2,16 раз меньше плотности золота?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165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 Пронумеруем кольца, сделанные ювелиром, в порядке их производства. По каким признакам можно отличить кольца №2 и №6? Правильный (-е) ответ (-ы) выберите из списка: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 запах,</w:t>
      </w:r>
      <w:r w:rsidR="0087227C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б) масса,</w:t>
      </w:r>
      <w:r w:rsidR="0087227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в) объем,</w:t>
      </w:r>
      <w:r w:rsidR="0087227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г) цвет,</w:t>
      </w:r>
      <w:r w:rsidR="0087227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д) отношение к магниту.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165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Какую окраску имеет кольцо №1, а какую – кольцо №10?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1EA4" w:rsidRPr="00750165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Задача </w:t>
      </w:r>
      <w:r w:rsidRPr="00C61152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 Цветная химия марганца.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Марганец, калий и кислород образуют три соединения: голубое </w:t>
      </w:r>
      <w:r w:rsidRPr="00C61152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(49,58% калия и 23,31% кислорода по массе), темно-зеленое </w:t>
      </w:r>
      <w:r w:rsidRPr="00C61152">
        <w:rPr>
          <w:rFonts w:ascii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 (39,59% калия) и темно-фиолетовое </w:t>
      </w:r>
      <w:r w:rsidRPr="00C61152"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(массовая доля кислорода в 1.64 раза больше массовой доли калия, а марганца – в 1,41 раз больше, чем калия). В соединении </w:t>
      </w:r>
      <w:r w:rsidRPr="00C61152">
        <w:rPr>
          <w:rFonts w:ascii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 атомов калия в два раза больше, чем атомов марганца.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152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 Рассчитайте массовую долю кислорода в </w:t>
      </w:r>
      <w:r w:rsidRPr="00C61152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, марганца и кислорода – в </w:t>
      </w:r>
      <w:r w:rsidRPr="00C61152">
        <w:rPr>
          <w:rFonts w:ascii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 и всех элементов – в </w:t>
      </w:r>
      <w:proofErr w:type="spellStart"/>
      <w:r w:rsidRPr="00C61152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152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 Определите формулы веществ </w:t>
      </w:r>
      <w:r w:rsidRPr="00C61152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61152">
        <w:rPr>
          <w:rFonts w:ascii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61152"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1EA4" w:rsidRDefault="00301EA4" w:rsidP="00301E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152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 Какое из этих веществ применяется в быту? Как его обычно называют при этом?</w:t>
      </w:r>
    </w:p>
    <w:p w:rsidR="00301EA4" w:rsidRDefault="00301EA4" w:rsidP="00986A1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01EA4" w:rsidRDefault="00301EA4" w:rsidP="00301EA4">
      <w:pPr>
        <w:spacing w:after="0" w:line="240" w:lineRule="auto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Задача 5 </w:t>
      </w:r>
      <w:r w:rsidR="008722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Алгебра и Ал-</w:t>
      </w:r>
      <w:proofErr w:type="spellStart"/>
      <w:r w:rsidR="008722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мукабала</w:t>
      </w:r>
      <w:proofErr w:type="spellEnd"/>
    </w:p>
    <w:p w:rsidR="006B3478" w:rsidRDefault="006B3478" w:rsidP="006B3478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3478">
        <w:rPr>
          <w:rFonts w:ascii="Times New Roman" w:hAnsi="Times New Roman" w:cs="Times New Roman"/>
          <w:color w:val="000000" w:themeColor="text1"/>
          <w:sz w:val="24"/>
          <w:szCs w:val="24"/>
        </w:rPr>
        <w:t>Расстановка коэффициентов в уравнениях химических реакций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важная и необходимая процедура при решении различных теоретических и практических химических задач. </w:t>
      </w:r>
      <w:r w:rsidR="006810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Принцип расстановки очень прост и понятен: количество атомов каждого химического элемента слева и справа должны быть равны. Один из методов расстановки – математический – предполагает составление системы нескольких уравнений с несколькими неизвестными и решение этой системы. Пример: </w:t>
      </w:r>
    </w:p>
    <w:p w:rsidR="00681054" w:rsidRDefault="00681054" w:rsidP="006B3478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Cu</w:t>
      </w:r>
      <w:r w:rsidRPr="0068105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</w:t>
      </w:r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 w:rsidRPr="0068105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2  </w:t>
      </w:r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gramEnd"/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CuO</w:t>
      </w:r>
      <w:proofErr w:type="spellEnd"/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SO</w:t>
      </w:r>
      <w:r w:rsidRPr="0068105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</w:t>
      </w:r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</w:t>
      </w:r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Q</w:t>
      </w:r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– коэффициенты перед формулами веществ.</w:t>
      </w:r>
      <w:bookmarkStart w:id="0" w:name="_GoBack"/>
      <w:bookmarkEnd w:id="0"/>
    </w:p>
    <w:p w:rsidR="00681054" w:rsidRDefault="00681054" w:rsidP="006B3478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2644140</wp:posOffset>
                </wp:positionH>
                <wp:positionV relativeFrom="paragraph">
                  <wp:posOffset>135890</wp:posOffset>
                </wp:positionV>
                <wp:extent cx="45719" cy="523875"/>
                <wp:effectExtent l="0" t="0" r="31115" b="28575"/>
                <wp:wrapNone/>
                <wp:docPr id="2" name="Правая фигурная скобк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238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438D579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2" o:spid="_x0000_s1026" type="#_x0000_t88" style="position:absolute;margin-left:208.2pt;margin-top:10.7pt;width:3.6pt;height:4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lpeiAIAAC8FAAAOAAAAZHJzL2Uyb0RvYy54bWysVM1u1DAQviPxDpbvNJulpe2q2WppVYRU&#10;tRUt6tl17I1FYpuxd7PLCQR3HoFXKHBBSPAM2Tdi7CTbilYIIS7OjOf/8zfZ219UJZkLcMrojKYb&#10;A0qE5iZXeprRlxdHj3YocZ7pnJVGi4wuhaP744cP9mo7EkNTmDIXQDCJdqPaZrTw3o6SxPFCVMxt&#10;GCs0GqWBinlUYZrkwGrMXpXJcDB4ktQGcguGC+fw9rA10nHML6Xg/lRKJzwpM4q9+XhCPK/CmYz3&#10;2GgKzBaKd22wf+iiYkpj0XWqQ+YZmYG6k6pSHIwz0m9wUyVGSsVFnAGnSQe/TXNeMCviLAiOs2uY&#10;3P9Ly0/mZ0BUntEhJZpV+ETNp9Xb5rr50lyvPpLVh+Zb83X1Hq9+tBfvmu/Nz+YzntdkGPCrrRth&#10;mnN7Bp3mUAxgLCRU4YtjkkXEfLnGXCw84Xi5ubWd7lLC0bI1fLyzvRVSJjexFpx/JkxFgpBRUNPC&#10;PwXGAy5sxObHzrcBvSNGh47aHqLkl6UIzqV+ISTOilXTGB1ZJg5KIHOG/MhfpV3x6BlCpCrLddDg&#10;z0GdbwgTkXl/G7j2jhWN9uvASmkD91X1i75V2fr3U7ezhrGvTL7EpwXTct5ZfqQQwmPm/BkDJDmu&#10;Ay6uP8VDlqbOqOkkSgoDb+67D/7IPbRSUuPSZNS9njEQlJTPNbJyN93cDFsWFXzZISpw23J126Jn&#10;1YFB3FP8RVgexeDvy16UYKpL3O9JqIompjnWzij30CsHvl1m/ENwMZlEN9wsy/yxPre8f+lAjovF&#10;JQPb8cgj/05Mv2B3iNT6hvfQZjLzRqrIshtcO7xxKyNbuz9IWPvbevS6+c+NfwEAAP//AwBQSwME&#10;FAAGAAgAAAAhAO7fP2bgAAAACgEAAA8AAABkcnMvZG93bnJldi54bWxMj8FOg0AQhu8mvsNmTLzZ&#10;BUqwRZaGmOjNg7Vp9LZlRyCws4TdFvTpHU96mkzmyz/fX+wWO4gLTr5zpCBeRSCQamc6ahQc3p7u&#10;NiB80GT04AgVfKGHXXl9VejcuJle8bIPjeAQ8rlW0IYw5lL6ukWr/cqNSHz7dJPVgdepkWbSM4fb&#10;QSZRlEmrO+IPrR7xscW635+tgrn/qA790bw/B9luXu6PVbb9rpS6vVmqBxABl/AHw68+q0PJTid3&#10;JuPFoCCNs5RRBUnMk4E0WWcgTkxG6y3IspD/K5Q/AAAA//8DAFBLAQItABQABgAIAAAAIQC2gziS&#10;/gAAAOEBAAATAAAAAAAAAAAAAAAAAAAAAABbQ29udGVudF9UeXBlc10ueG1sUEsBAi0AFAAGAAgA&#10;AAAhADj9If/WAAAAlAEAAAsAAAAAAAAAAAAAAAAALwEAAF9yZWxzLy5yZWxzUEsBAi0AFAAGAAgA&#10;AAAhAOQiWl6IAgAALwUAAA4AAAAAAAAAAAAAAAAALgIAAGRycy9lMm9Eb2MueG1sUEsBAi0AFAAG&#10;AAgAAAAhAO7fP2bgAAAACgEAAA8AAAAAAAAAAAAAAAAA4gQAAGRycy9kb3ducmV2LnhtbFBLBQYA&#10;AAAABAAEAPMAAADvBQAAAAA=&#10;" adj="157" strokecolor="black [3200]" strokeweight=".5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Составим систему уравнений</w:t>
      </w:r>
    </w:p>
    <w:p w:rsidR="00681054" w:rsidRPr="00681054" w:rsidRDefault="00681054" w:rsidP="006B3478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атомам меди   </w:t>
      </w:r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</w:t>
      </w:r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</w:t>
      </w:r>
    </w:p>
    <w:p w:rsidR="00681054" w:rsidRPr="00681054" w:rsidRDefault="00681054" w:rsidP="006B3478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атомам серы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</w:t>
      </w:r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Q</w:t>
      </w:r>
    </w:p>
    <w:p w:rsidR="00681054" w:rsidRPr="00B37F2C" w:rsidRDefault="00681054" w:rsidP="006B3478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атомам кислорода </w:t>
      </w:r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</w:t>
      </w:r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>+2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Q</w:t>
      </w:r>
    </w:p>
    <w:p w:rsidR="00B37F2C" w:rsidRPr="00B37F2C" w:rsidRDefault="00B37F2C" w:rsidP="006B3478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После упрощения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</w:t>
      </w:r>
      <w:r w:rsidRPr="00B37F2C">
        <w:rPr>
          <w:rFonts w:ascii="Times New Roman" w:hAnsi="Times New Roman" w:cs="Times New Roman"/>
          <w:color w:val="000000" w:themeColor="text1"/>
          <w:sz w:val="24"/>
          <w:szCs w:val="24"/>
        </w:rPr>
        <w:t>=2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Учитывая, что коэффициенты бывают только натуральные положительные числа, можно принять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</w:t>
      </w:r>
      <w:r w:rsidRPr="00B37F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=1.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при этом какой-либо коэффициент получится не целым, то примем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</w:t>
      </w:r>
      <w:r w:rsidRPr="00B37F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=2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и.т.д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81054" w:rsidRDefault="00681054" w:rsidP="006B3478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Решив эту систему, получим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</w:t>
      </w:r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gramStart"/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</w:t>
      </w:r>
      <w:proofErr w:type="gramEnd"/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=2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=2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Q</w:t>
      </w:r>
      <w:r w:rsidRPr="00681054">
        <w:rPr>
          <w:rFonts w:ascii="Times New Roman" w:hAnsi="Times New Roman" w:cs="Times New Roman"/>
          <w:color w:val="000000" w:themeColor="text1"/>
          <w:sz w:val="24"/>
          <w:szCs w:val="24"/>
        </w:rPr>
        <w:t>=1</w:t>
      </w:r>
    </w:p>
    <w:p w:rsidR="00681054" w:rsidRDefault="0087227C" w:rsidP="006B3478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Расставьте коэффициенты вышеописанным методом в уравнениях:  </w:t>
      </w:r>
    </w:p>
    <w:p w:rsidR="0087227C" w:rsidRPr="00A22A7B" w:rsidRDefault="00A22A7B" w:rsidP="00A22A7B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A22A7B">
        <w:rPr>
          <w:sz w:val="24"/>
          <w:szCs w:val="24"/>
        </w:rPr>
        <w:t xml:space="preserve">1 </w:t>
      </w:r>
      <w:r w:rsidR="0087227C" w:rsidRPr="00A22A7B">
        <w:rPr>
          <w:sz w:val="24"/>
          <w:szCs w:val="24"/>
          <w:lang w:val="en-US"/>
        </w:rPr>
        <w:t>As</w:t>
      </w:r>
      <w:r w:rsidR="0087227C" w:rsidRPr="00A22A7B">
        <w:rPr>
          <w:sz w:val="24"/>
          <w:szCs w:val="24"/>
          <w:vertAlign w:val="subscript"/>
        </w:rPr>
        <w:t>2</w:t>
      </w:r>
      <w:r w:rsidR="0087227C" w:rsidRPr="00A22A7B">
        <w:rPr>
          <w:sz w:val="24"/>
          <w:szCs w:val="24"/>
          <w:lang w:val="en-US"/>
        </w:rPr>
        <w:t>S</w:t>
      </w:r>
      <w:r w:rsidR="0087227C" w:rsidRPr="00A22A7B">
        <w:rPr>
          <w:sz w:val="24"/>
          <w:szCs w:val="24"/>
          <w:vertAlign w:val="subscript"/>
        </w:rPr>
        <w:t>3</w:t>
      </w:r>
      <w:r w:rsidR="0087227C" w:rsidRPr="00A22A7B">
        <w:rPr>
          <w:sz w:val="24"/>
          <w:szCs w:val="24"/>
        </w:rPr>
        <w:t xml:space="preserve"> + </w:t>
      </w:r>
      <w:r w:rsidR="0087227C" w:rsidRPr="00A22A7B">
        <w:rPr>
          <w:sz w:val="24"/>
          <w:szCs w:val="24"/>
          <w:lang w:val="en-US"/>
        </w:rPr>
        <w:t>HNO</w:t>
      </w:r>
      <w:r w:rsidR="0087227C" w:rsidRPr="00A22A7B">
        <w:rPr>
          <w:sz w:val="24"/>
          <w:szCs w:val="24"/>
          <w:vertAlign w:val="subscript"/>
        </w:rPr>
        <w:t>3</w:t>
      </w:r>
      <w:r w:rsidR="0087227C" w:rsidRPr="00A22A7B">
        <w:rPr>
          <w:sz w:val="24"/>
          <w:szCs w:val="24"/>
        </w:rPr>
        <w:t xml:space="preserve"> </w:t>
      </w:r>
      <w:r w:rsidR="0087227C" w:rsidRPr="00C5124A">
        <w:rPr>
          <w:lang w:val="en-US"/>
        </w:rPr>
        <w:sym w:font="Symbol" w:char="F0AE"/>
      </w:r>
      <w:r w:rsidR="0087227C" w:rsidRPr="00A22A7B">
        <w:rPr>
          <w:sz w:val="24"/>
          <w:szCs w:val="24"/>
        </w:rPr>
        <w:t xml:space="preserve"> </w:t>
      </w:r>
      <w:r w:rsidR="0087227C" w:rsidRPr="00A22A7B">
        <w:rPr>
          <w:sz w:val="24"/>
          <w:szCs w:val="24"/>
          <w:lang w:val="en-US"/>
        </w:rPr>
        <w:t>H</w:t>
      </w:r>
      <w:r w:rsidR="0087227C" w:rsidRPr="00A22A7B">
        <w:rPr>
          <w:sz w:val="24"/>
          <w:szCs w:val="24"/>
          <w:vertAlign w:val="subscript"/>
        </w:rPr>
        <w:t>3</w:t>
      </w:r>
      <w:proofErr w:type="spellStart"/>
      <w:r w:rsidR="0087227C" w:rsidRPr="00A22A7B">
        <w:rPr>
          <w:sz w:val="24"/>
          <w:szCs w:val="24"/>
          <w:lang w:val="en-US"/>
        </w:rPr>
        <w:t>AsO</w:t>
      </w:r>
      <w:proofErr w:type="spellEnd"/>
      <w:r w:rsidR="0087227C" w:rsidRPr="00A22A7B">
        <w:rPr>
          <w:sz w:val="24"/>
          <w:szCs w:val="24"/>
          <w:vertAlign w:val="subscript"/>
        </w:rPr>
        <w:t>4</w:t>
      </w:r>
      <w:r w:rsidR="0087227C" w:rsidRPr="00A22A7B">
        <w:rPr>
          <w:sz w:val="24"/>
          <w:szCs w:val="24"/>
        </w:rPr>
        <w:t xml:space="preserve"> + </w:t>
      </w:r>
      <w:r w:rsidR="0087227C" w:rsidRPr="00A22A7B">
        <w:rPr>
          <w:sz w:val="24"/>
          <w:szCs w:val="24"/>
          <w:lang w:val="en-US"/>
        </w:rPr>
        <w:t>H</w:t>
      </w:r>
      <w:r w:rsidR="0087227C" w:rsidRPr="00A22A7B">
        <w:rPr>
          <w:sz w:val="24"/>
          <w:szCs w:val="24"/>
          <w:vertAlign w:val="subscript"/>
        </w:rPr>
        <w:t>2</w:t>
      </w:r>
      <w:r w:rsidR="0087227C" w:rsidRPr="00A22A7B">
        <w:rPr>
          <w:sz w:val="24"/>
          <w:szCs w:val="24"/>
          <w:lang w:val="en-US"/>
        </w:rPr>
        <w:t>SO</w:t>
      </w:r>
      <w:r w:rsidR="0087227C" w:rsidRPr="00A22A7B">
        <w:rPr>
          <w:sz w:val="24"/>
          <w:szCs w:val="24"/>
          <w:vertAlign w:val="subscript"/>
        </w:rPr>
        <w:t>4</w:t>
      </w:r>
      <w:r w:rsidR="0087227C" w:rsidRPr="00A22A7B">
        <w:rPr>
          <w:sz w:val="24"/>
          <w:szCs w:val="24"/>
        </w:rPr>
        <w:t xml:space="preserve"> + </w:t>
      </w:r>
      <w:r w:rsidR="0087227C" w:rsidRPr="00A22A7B">
        <w:rPr>
          <w:sz w:val="24"/>
          <w:szCs w:val="24"/>
          <w:lang w:val="en-US"/>
        </w:rPr>
        <w:t>NO</w:t>
      </w:r>
      <w:r w:rsidR="0087227C" w:rsidRPr="00A22A7B">
        <w:rPr>
          <w:sz w:val="24"/>
          <w:szCs w:val="24"/>
          <w:vertAlign w:val="subscript"/>
        </w:rPr>
        <w:t>2</w:t>
      </w:r>
      <w:r w:rsidRPr="00A22A7B">
        <w:rPr>
          <w:sz w:val="24"/>
          <w:szCs w:val="24"/>
          <w:vertAlign w:val="subscript"/>
        </w:rPr>
        <w:t xml:space="preserve"> </w:t>
      </w:r>
      <w:r w:rsidRPr="00A22A7B">
        <w:rPr>
          <w:sz w:val="24"/>
          <w:szCs w:val="24"/>
        </w:rPr>
        <w:t xml:space="preserve">+ </w:t>
      </w:r>
      <w:r w:rsidRPr="00A22A7B">
        <w:rPr>
          <w:sz w:val="24"/>
          <w:szCs w:val="24"/>
          <w:lang w:val="en-US"/>
        </w:rPr>
        <w:t>H</w:t>
      </w:r>
      <w:r w:rsidRPr="00A22A7B">
        <w:rPr>
          <w:sz w:val="24"/>
          <w:szCs w:val="24"/>
          <w:vertAlign w:val="subscript"/>
        </w:rPr>
        <w:t>2</w:t>
      </w:r>
      <w:r w:rsidRPr="00A22A7B">
        <w:rPr>
          <w:sz w:val="24"/>
          <w:szCs w:val="24"/>
          <w:lang w:val="en-US"/>
        </w:rPr>
        <w:t>O</w:t>
      </w:r>
      <w:r w:rsidRPr="00A22A7B">
        <w:rPr>
          <w:sz w:val="24"/>
          <w:szCs w:val="24"/>
        </w:rPr>
        <w:t xml:space="preserve">  (коэффициент 1 перед первой формулой </w:t>
      </w:r>
      <w:r w:rsidRPr="00A22A7B">
        <w:rPr>
          <w:sz w:val="24"/>
          <w:szCs w:val="24"/>
          <w:lang w:val="en-US"/>
        </w:rPr>
        <w:t>As</w:t>
      </w:r>
      <w:r w:rsidRPr="00A22A7B">
        <w:rPr>
          <w:sz w:val="24"/>
          <w:szCs w:val="24"/>
          <w:vertAlign w:val="subscript"/>
        </w:rPr>
        <w:t>2</w:t>
      </w:r>
      <w:r w:rsidRPr="00A22A7B">
        <w:rPr>
          <w:sz w:val="24"/>
          <w:szCs w:val="24"/>
          <w:lang w:val="en-US"/>
        </w:rPr>
        <w:t>S</w:t>
      </w:r>
      <w:r w:rsidRPr="00A22A7B">
        <w:rPr>
          <w:sz w:val="24"/>
          <w:szCs w:val="24"/>
          <w:vertAlign w:val="subscript"/>
        </w:rPr>
        <w:t>3</w:t>
      </w:r>
      <w:r w:rsidRPr="00A22A7B">
        <w:rPr>
          <w:sz w:val="24"/>
          <w:szCs w:val="24"/>
        </w:rPr>
        <w:t xml:space="preserve"> в качестве подсказки)</w:t>
      </w:r>
    </w:p>
    <w:p w:rsidR="00681054" w:rsidRPr="00A22A7B" w:rsidRDefault="0087227C" w:rsidP="00A22A7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22A7B">
        <w:rPr>
          <w:sz w:val="24"/>
          <w:szCs w:val="24"/>
          <w:lang w:val="en-US"/>
        </w:rPr>
        <w:t>FeCl</w:t>
      </w:r>
      <w:proofErr w:type="spellEnd"/>
      <w:r w:rsidRPr="00A22A7B">
        <w:rPr>
          <w:sz w:val="24"/>
          <w:szCs w:val="24"/>
          <w:vertAlign w:val="subscript"/>
        </w:rPr>
        <w:t>2</w:t>
      </w:r>
      <w:r w:rsidRPr="00A22A7B">
        <w:rPr>
          <w:sz w:val="24"/>
          <w:szCs w:val="24"/>
        </w:rPr>
        <w:t xml:space="preserve"> + </w:t>
      </w:r>
      <w:r w:rsidRPr="00A22A7B">
        <w:rPr>
          <w:sz w:val="24"/>
          <w:szCs w:val="24"/>
          <w:lang w:val="en-US"/>
        </w:rPr>
        <w:t>KOH</w:t>
      </w:r>
      <w:r w:rsidRPr="00A22A7B">
        <w:rPr>
          <w:sz w:val="24"/>
          <w:szCs w:val="24"/>
        </w:rPr>
        <w:t xml:space="preserve"> +</w:t>
      </w:r>
      <w:r w:rsidR="00A22A7B" w:rsidRPr="00A22A7B">
        <w:rPr>
          <w:sz w:val="24"/>
          <w:szCs w:val="24"/>
        </w:rPr>
        <w:t xml:space="preserve"> 1</w:t>
      </w:r>
      <w:r w:rsidRPr="00A22A7B">
        <w:rPr>
          <w:sz w:val="24"/>
          <w:szCs w:val="24"/>
        </w:rPr>
        <w:t xml:space="preserve"> </w:t>
      </w:r>
      <w:r w:rsidRPr="00A22A7B">
        <w:rPr>
          <w:sz w:val="24"/>
          <w:szCs w:val="24"/>
          <w:lang w:val="en-US"/>
        </w:rPr>
        <w:t>O</w:t>
      </w:r>
      <w:r w:rsidRPr="00A22A7B">
        <w:rPr>
          <w:sz w:val="24"/>
          <w:szCs w:val="24"/>
          <w:vertAlign w:val="subscript"/>
        </w:rPr>
        <w:t>2</w:t>
      </w:r>
      <w:r w:rsidRPr="00A22A7B">
        <w:rPr>
          <w:sz w:val="24"/>
          <w:szCs w:val="24"/>
        </w:rPr>
        <w:t xml:space="preserve"> + </w:t>
      </w:r>
      <w:r w:rsidRPr="00A22A7B">
        <w:rPr>
          <w:sz w:val="24"/>
          <w:szCs w:val="24"/>
          <w:lang w:val="en-US"/>
        </w:rPr>
        <w:t>H</w:t>
      </w:r>
      <w:r w:rsidRPr="00A22A7B">
        <w:rPr>
          <w:sz w:val="24"/>
          <w:szCs w:val="24"/>
          <w:vertAlign w:val="subscript"/>
        </w:rPr>
        <w:t>2</w:t>
      </w:r>
      <w:r w:rsidRPr="00A22A7B">
        <w:rPr>
          <w:sz w:val="24"/>
          <w:szCs w:val="24"/>
          <w:lang w:val="en-US"/>
        </w:rPr>
        <w:t>O</w:t>
      </w:r>
      <w:r w:rsidRPr="00A22A7B">
        <w:rPr>
          <w:sz w:val="24"/>
          <w:szCs w:val="24"/>
        </w:rPr>
        <w:t xml:space="preserve"> </w:t>
      </w:r>
      <w:r w:rsidRPr="00C5124A">
        <w:rPr>
          <w:lang w:val="en-US"/>
        </w:rPr>
        <w:sym w:font="Symbol" w:char="F0AE"/>
      </w:r>
      <w:r w:rsidRPr="00A22A7B">
        <w:rPr>
          <w:sz w:val="24"/>
          <w:szCs w:val="24"/>
        </w:rPr>
        <w:t xml:space="preserve"> </w:t>
      </w:r>
      <w:r w:rsidRPr="00A22A7B">
        <w:rPr>
          <w:sz w:val="24"/>
          <w:szCs w:val="24"/>
          <w:lang w:val="en-US"/>
        </w:rPr>
        <w:t>Fe</w:t>
      </w:r>
      <w:r w:rsidRPr="00A22A7B">
        <w:rPr>
          <w:sz w:val="24"/>
          <w:szCs w:val="24"/>
        </w:rPr>
        <w:t>(</w:t>
      </w:r>
      <w:r w:rsidRPr="00A22A7B">
        <w:rPr>
          <w:sz w:val="24"/>
          <w:szCs w:val="24"/>
          <w:lang w:val="en-US"/>
        </w:rPr>
        <w:t>OH</w:t>
      </w:r>
      <w:r w:rsidRPr="00A22A7B">
        <w:rPr>
          <w:sz w:val="24"/>
          <w:szCs w:val="24"/>
        </w:rPr>
        <w:t>)</w:t>
      </w:r>
      <w:r w:rsidRPr="00A22A7B">
        <w:rPr>
          <w:sz w:val="24"/>
          <w:szCs w:val="24"/>
          <w:vertAlign w:val="subscript"/>
        </w:rPr>
        <w:t>3</w:t>
      </w:r>
      <w:r w:rsidRPr="00A22A7B">
        <w:rPr>
          <w:sz w:val="24"/>
          <w:szCs w:val="24"/>
        </w:rPr>
        <w:t xml:space="preserve"> + </w:t>
      </w:r>
      <w:proofErr w:type="spellStart"/>
      <w:r w:rsidRPr="00A22A7B">
        <w:rPr>
          <w:sz w:val="24"/>
          <w:szCs w:val="24"/>
          <w:lang w:val="en-US"/>
        </w:rPr>
        <w:t>KCl</w:t>
      </w:r>
      <w:proofErr w:type="spellEnd"/>
      <w:r w:rsidRPr="00A22A7B">
        <w:rPr>
          <w:sz w:val="24"/>
          <w:szCs w:val="24"/>
        </w:rPr>
        <w:t xml:space="preserve">  </w:t>
      </w:r>
      <w:r w:rsidR="00A22A7B" w:rsidRPr="00A22A7B">
        <w:rPr>
          <w:sz w:val="24"/>
          <w:szCs w:val="24"/>
        </w:rPr>
        <w:t>(коэффициент перед формулой кислорода О</w:t>
      </w:r>
      <w:r w:rsidR="00A22A7B" w:rsidRPr="00A22A7B">
        <w:rPr>
          <w:sz w:val="24"/>
          <w:szCs w:val="24"/>
          <w:vertAlign w:val="subscript"/>
        </w:rPr>
        <w:t>2</w:t>
      </w:r>
      <w:r w:rsidR="00A22A7B" w:rsidRPr="00A22A7B">
        <w:rPr>
          <w:sz w:val="24"/>
          <w:szCs w:val="24"/>
        </w:rPr>
        <w:t xml:space="preserve">  1- подсказка)</w:t>
      </w:r>
    </w:p>
    <w:sectPr w:rsidR="00681054" w:rsidRPr="00A22A7B" w:rsidSect="00301EA4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6284F"/>
    <w:multiLevelType w:val="hybridMultilevel"/>
    <w:tmpl w:val="14FA1E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323D50"/>
    <w:multiLevelType w:val="hybridMultilevel"/>
    <w:tmpl w:val="1660E6E2"/>
    <w:lvl w:ilvl="0" w:tplc="174642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5C5"/>
    <w:rsid w:val="00301EA4"/>
    <w:rsid w:val="0048447E"/>
    <w:rsid w:val="0057427F"/>
    <w:rsid w:val="00681054"/>
    <w:rsid w:val="006B3478"/>
    <w:rsid w:val="007857E4"/>
    <w:rsid w:val="00835773"/>
    <w:rsid w:val="00866385"/>
    <w:rsid w:val="00867FF7"/>
    <w:rsid w:val="0087227C"/>
    <w:rsid w:val="00964686"/>
    <w:rsid w:val="00986A1D"/>
    <w:rsid w:val="009F0426"/>
    <w:rsid w:val="00A22A7B"/>
    <w:rsid w:val="00B37F2C"/>
    <w:rsid w:val="00B62D84"/>
    <w:rsid w:val="00BB2E1D"/>
    <w:rsid w:val="00C23364"/>
    <w:rsid w:val="00C67F1D"/>
    <w:rsid w:val="00D1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F73D8C-075D-45AA-A584-EC7853D14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A1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6A1D"/>
    <w:rPr>
      <w:color w:val="0000FF"/>
      <w:u w:val="single"/>
    </w:rPr>
  </w:style>
  <w:style w:type="table" w:styleId="a5">
    <w:name w:val="Table Grid"/>
    <w:basedOn w:val="a1"/>
    <w:uiPriority w:val="39"/>
    <w:rsid w:val="00986A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866EE-CDDB-4C3B-BD9B-9FE939ECC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user2</cp:lastModifiedBy>
  <cp:revision>15</cp:revision>
  <dcterms:created xsi:type="dcterms:W3CDTF">2018-09-14T19:21:00Z</dcterms:created>
  <dcterms:modified xsi:type="dcterms:W3CDTF">2019-10-09T05:01:00Z</dcterms:modified>
</cp:coreProperties>
</file>