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480D" w:rsidRPr="00010F4F" w:rsidRDefault="006C480D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C480D" w:rsidRPr="00010F4F" w:rsidRDefault="006C480D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C480D" w:rsidRPr="00010F4F" w:rsidRDefault="006C480D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C480D" w:rsidRPr="00010F4F" w:rsidRDefault="006C480D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E1222" w:rsidRDefault="006E1222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E1222" w:rsidRDefault="006E1222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E1222" w:rsidRDefault="006E1222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E1222" w:rsidRDefault="006E1222" w:rsidP="00C431F6">
      <w:pPr>
        <w:pStyle w:val="a3"/>
        <w:spacing w:before="0"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</w:p>
    <w:p w:rsidR="006C480D" w:rsidRPr="00010F4F" w:rsidRDefault="006C480D" w:rsidP="00AB5640">
      <w:pPr>
        <w:pStyle w:val="a3"/>
        <w:spacing w:before="0" w:after="0"/>
        <w:contextualSpacing/>
        <w:rPr>
          <w:rFonts w:ascii="Times New Roman" w:hAnsi="Times New Roman"/>
          <w:spacing w:val="2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Примерная </w:t>
      </w:r>
      <w:r>
        <w:rPr>
          <w:rFonts w:ascii="Times New Roman" w:hAnsi="Times New Roman"/>
          <w:sz w:val="28"/>
          <w:szCs w:val="28"/>
        </w:rPr>
        <w:br/>
      </w:r>
      <w:r w:rsidRPr="00010F4F">
        <w:rPr>
          <w:rFonts w:ascii="Times New Roman" w:hAnsi="Times New Roman"/>
          <w:sz w:val="28"/>
          <w:szCs w:val="28"/>
        </w:rPr>
        <w:t xml:space="preserve">адаптированная основная общеобразовательная программа </w:t>
      </w:r>
      <w:r>
        <w:rPr>
          <w:rFonts w:ascii="Times New Roman" w:hAnsi="Times New Roman"/>
          <w:sz w:val="28"/>
          <w:szCs w:val="28"/>
        </w:rPr>
        <w:br/>
      </w:r>
      <w:r w:rsidRPr="00010F4F">
        <w:rPr>
          <w:rFonts w:ascii="Times New Roman" w:hAnsi="Times New Roman"/>
          <w:sz w:val="28"/>
          <w:szCs w:val="28"/>
        </w:rPr>
        <w:t>начального общего об</w:t>
      </w:r>
      <w:r w:rsidRPr="00010F4F">
        <w:rPr>
          <w:rFonts w:ascii="Times New Roman" w:hAnsi="Times New Roman"/>
          <w:spacing w:val="2"/>
          <w:sz w:val="28"/>
          <w:szCs w:val="28"/>
        </w:rPr>
        <w:t xml:space="preserve">разования </w:t>
      </w:r>
      <w:r>
        <w:rPr>
          <w:rFonts w:ascii="Times New Roman" w:hAnsi="Times New Roman"/>
          <w:spacing w:val="2"/>
          <w:sz w:val="28"/>
          <w:szCs w:val="28"/>
        </w:rPr>
        <w:br/>
      </w:r>
      <w:r w:rsidRPr="00010F4F">
        <w:rPr>
          <w:rFonts w:ascii="Times New Roman" w:hAnsi="Times New Roman"/>
          <w:spacing w:val="2"/>
          <w:sz w:val="28"/>
          <w:szCs w:val="28"/>
        </w:rPr>
        <w:t>слепых обучающихся</w:t>
      </w:r>
    </w:p>
    <w:p w:rsidR="006C480D" w:rsidRPr="00010F4F" w:rsidRDefault="00817B3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(Вариант 3.3)</w:t>
      </w: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Default="006C480D" w:rsidP="00C431F6">
      <w:pPr>
        <w:spacing w:after="0" w:line="36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tbl>
      <w:tblPr>
        <w:tblW w:w="0" w:type="auto"/>
        <w:tblLook w:val="00A0"/>
      </w:tblPr>
      <w:tblGrid>
        <w:gridCol w:w="985"/>
        <w:gridCol w:w="7770"/>
        <w:gridCol w:w="816"/>
      </w:tblGrid>
      <w:tr w:rsidR="006C480D" w:rsidRPr="00473E2C" w:rsidTr="00473E2C">
        <w:tc>
          <w:tcPr>
            <w:tcW w:w="9571" w:type="dxa"/>
            <w:gridSpan w:val="3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 w:firstLine="709"/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Содержание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ОБЩИЕ ПОЛОЖЕНИЯ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ПРИМЕРНАЯ АДАПТИРОВАННАЯ ОСНОВНАЯ ОБРАЗОВАТЕЛЬНАЯ ПРОГРАММА НАЧАЛЬНОГО ОБЩЕГО ОБРАЗОВАНИЯ  СЛЕПЫХ ОБУЧАЮЩИХСЯ  С </w:t>
            </w:r>
            <w:r w:rsidRPr="00473E2C">
              <w:rPr>
                <w:rFonts w:ascii="Times New Roman" w:hAnsi="Times New Roman"/>
                <w:b/>
                <w:kern w:val="3"/>
                <w:sz w:val="28"/>
                <w:szCs w:val="28"/>
              </w:rPr>
              <w:t>ЛЕГКОЙ УМСТВЕННОЙ ОТСТАЛОСТЬЮ (ИНТЕЛЛЕКТУАЛЬНЫМИ НАРУШЕНИЯМИ)</w:t>
            </w: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 (ВАРИАНТ 3.3)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.1.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Целевой раздел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.1.1.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Пояснительная записка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.1.2.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Планируемые результаты освоения слепыми обучающимися с </w:t>
            </w:r>
            <w:r w:rsidRPr="00473E2C">
              <w:rPr>
                <w:rFonts w:ascii="Times New Roman" w:hAnsi="Times New Roman"/>
                <w:b/>
                <w:kern w:val="3"/>
                <w:sz w:val="28"/>
                <w:szCs w:val="28"/>
              </w:rPr>
              <w:t>легкой умственной отсталостью (интеллектуальными нарушениями)</w:t>
            </w: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 адаптированной основной общеобразовательной программы начального общего образования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.1.3.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Система оценки достижения планируемых результатов освоения слепыми обучающимися  с </w:t>
            </w:r>
            <w:r w:rsidRPr="00473E2C">
              <w:rPr>
                <w:rFonts w:ascii="Times New Roman" w:hAnsi="Times New Roman"/>
                <w:b/>
                <w:kern w:val="3"/>
                <w:sz w:val="28"/>
                <w:szCs w:val="28"/>
              </w:rPr>
              <w:t>легкой умственной отсталостью (интеллектуальными нарушениями)</w:t>
            </w: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 адаптированной основной общеобразовательной программы начального общего образования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Содержательный раздел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65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.2.1.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Программа формирования базовых учебных действий</w:t>
            </w:r>
            <w:r w:rsidRPr="00473E2C">
              <w:rPr>
                <w:rFonts w:ascii="MS Mincho" w:eastAsia="MS Mincho" w:hAnsi="MS Mincho" w:cs="MS Mincho" w:hint="eastAsia"/>
                <w:b/>
                <w:sz w:val="28"/>
                <w:szCs w:val="28"/>
              </w:rPr>
              <w:t> </w:t>
            </w: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 у слепых обучающихся с </w:t>
            </w:r>
            <w:r w:rsidRPr="00473E2C">
              <w:rPr>
                <w:rFonts w:ascii="Times New Roman" w:hAnsi="Times New Roman"/>
                <w:b/>
                <w:kern w:val="3"/>
                <w:sz w:val="28"/>
                <w:szCs w:val="28"/>
              </w:rPr>
              <w:t>легкой умственной отсталостью (интеллектуальными нарушениями)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65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.2.2.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Программы учебных предметов, курсов коррекционно-развивающей области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84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.2.3.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Программа нравственного развития, воспитания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right" w:leader="dot" w:pos="6350"/>
              </w:tabs>
              <w:spacing w:after="0" w:line="360" w:lineRule="auto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125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.2.4.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Программа формирования экологической культуры,</w:t>
            </w:r>
            <w:r w:rsidRPr="00473E2C">
              <w:rPr>
                <w:rFonts w:ascii="Times New Roman" w:hAnsi="Times New Roman"/>
                <w:b/>
                <w:sz w:val="28"/>
                <w:szCs w:val="28"/>
              </w:rPr>
              <w:br/>
              <w:t>здорового и безопасного образа жизни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134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.2.5.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Программа коррекционной работы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144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.2.6.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Программа внеурочной деятельности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150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.3.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Организационный раздел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157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.3.1.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Учебный план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157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5A001A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6C480D" w:rsidRPr="00473E2C">
              <w:rPr>
                <w:rFonts w:ascii="Times New Roman" w:hAnsi="Times New Roman"/>
                <w:b/>
                <w:sz w:val="28"/>
                <w:szCs w:val="28"/>
              </w:rPr>
              <w:t>.3.2.</w:t>
            </w: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 xml:space="preserve">Система условий реализации адаптированной основной общеобразовательной программы начального общего образования слепых обучающихся с </w:t>
            </w:r>
            <w:r w:rsidRPr="00473E2C">
              <w:rPr>
                <w:rFonts w:ascii="Times New Roman" w:hAnsi="Times New Roman"/>
                <w:b/>
                <w:kern w:val="3"/>
                <w:sz w:val="28"/>
                <w:szCs w:val="28"/>
              </w:rPr>
              <w:t>легкой умственной отсталостью (интеллектуальными нарушениями)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kern w:val="3"/>
                <w:sz w:val="28"/>
                <w:szCs w:val="28"/>
              </w:rPr>
              <w:t>165</w:t>
            </w:r>
          </w:p>
        </w:tc>
      </w:tr>
      <w:tr w:rsidR="006C480D" w:rsidRPr="00473E2C" w:rsidTr="00473E2C">
        <w:tc>
          <w:tcPr>
            <w:tcW w:w="985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7770" w:type="dxa"/>
          </w:tcPr>
          <w:p w:rsidR="006C480D" w:rsidRPr="00473E2C" w:rsidRDefault="006C480D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473E2C">
              <w:rPr>
                <w:rFonts w:ascii="Times New Roman" w:hAnsi="Times New Roman"/>
                <w:b/>
                <w:sz w:val="28"/>
                <w:szCs w:val="28"/>
              </w:rPr>
              <w:t>Приложение</w:t>
            </w:r>
          </w:p>
        </w:tc>
        <w:tc>
          <w:tcPr>
            <w:tcW w:w="816" w:type="dxa"/>
          </w:tcPr>
          <w:p w:rsidR="006C480D" w:rsidRPr="00473E2C" w:rsidRDefault="002D6FE1" w:rsidP="00473E2C">
            <w:pPr>
              <w:tabs>
                <w:tab w:val="left" w:pos="-567"/>
                <w:tab w:val="right" w:leader="dot" w:pos="9639"/>
              </w:tabs>
              <w:spacing w:after="0" w:line="360" w:lineRule="auto"/>
              <w:ind w:right="139"/>
              <w:contextualSpacing/>
              <w:jc w:val="both"/>
              <w:rPr>
                <w:rFonts w:ascii="Times New Roman" w:hAnsi="Times New Roman"/>
                <w:b/>
                <w:kern w:val="2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b/>
                <w:sz w:val="28"/>
                <w:szCs w:val="28"/>
              </w:rPr>
              <w:t>191</w:t>
            </w:r>
          </w:p>
        </w:tc>
      </w:tr>
    </w:tbl>
    <w:p w:rsidR="006C480D" w:rsidRPr="008A599D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8A599D">
        <w:rPr>
          <w:rFonts w:ascii="Cambria Math" w:hAnsi="Cambria Math" w:cs="Cambria Math"/>
          <w:b/>
          <w:sz w:val="28"/>
          <w:szCs w:val="28"/>
        </w:rPr>
        <w:t> </w:t>
      </w:r>
      <w:r w:rsidRPr="008A599D">
        <w:rPr>
          <w:rFonts w:ascii="MS Mincho" w:eastAsia="MS Mincho" w:hAnsi="MS Mincho" w:cs="MS Mincho" w:hint="eastAsia"/>
          <w:b/>
          <w:sz w:val="28"/>
          <w:szCs w:val="28"/>
        </w:rPr>
        <w:t> </w:t>
      </w: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0"/>
          <w:tab w:val="right" w:leader="dot" w:pos="963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:rsidR="006C480D" w:rsidRDefault="006C480D" w:rsidP="00C431F6">
      <w:pPr>
        <w:spacing w:after="0" w:line="36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42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lastRenderedPageBreak/>
        <w:t>1. ОБЩИЕ ПОЛОЖЕНИЯ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Определение и назначение адаптированной основной общеобразовательной программы начального общего образования для слепых обучающихся</w:t>
      </w:r>
    </w:p>
    <w:p w:rsidR="006C480D" w:rsidRPr="00010F4F" w:rsidRDefault="006C480D" w:rsidP="00C431F6">
      <w:pPr>
        <w:tabs>
          <w:tab w:val="left" w:pos="-567"/>
        </w:tabs>
        <w:spacing w:after="0" w:line="360" w:lineRule="auto"/>
        <w:ind w:right="142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Адаптированная основная общеобразовательная программа начального общего образования (далее - АООП НОО) разрабатывается в строгом соответствии с Федеральным государственным образовательным стандартом начального общего образования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обучающихся с ограниченными возможностями здоровья</w:t>
      </w:r>
      <w:r w:rsidRPr="00E2763F">
        <w:rPr>
          <w:rFonts w:ascii="Times New Roman" w:hAnsi="Times New Roman"/>
          <w:sz w:val="28"/>
          <w:szCs w:val="28"/>
        </w:rPr>
        <w:t xml:space="preserve">  </w:t>
      </w:r>
      <w:r w:rsidRPr="00010F4F">
        <w:rPr>
          <w:rFonts w:ascii="Times New Roman" w:hAnsi="Times New Roman"/>
          <w:sz w:val="28"/>
          <w:szCs w:val="28"/>
        </w:rPr>
        <w:t>(далее - Стандарт) и представляет собой образовательную программу, адаптированную для обучения слепых обучающихся с учетом их возрастных, типологических и индивидуальных особенностей, а также особых образовательных потребностей.</w:t>
      </w:r>
    </w:p>
    <w:p w:rsidR="006C480D" w:rsidRPr="00010F4F" w:rsidRDefault="006C480D" w:rsidP="00C431F6">
      <w:pPr>
        <w:pStyle w:val="ConsPlusNormal"/>
        <w:tabs>
          <w:tab w:val="left" w:pos="-567"/>
        </w:tabs>
        <w:spacing w:line="360" w:lineRule="auto"/>
        <w:ind w:right="13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0F4F">
        <w:rPr>
          <w:rFonts w:ascii="Times New Roman" w:hAnsi="Times New Roman" w:cs="Times New Roman"/>
          <w:sz w:val="28"/>
          <w:szCs w:val="28"/>
        </w:rPr>
        <w:t>АООП НОО для слепых обучающихся самостоятельно разрабатывается и утверждается образовательной организацией (далее – ОО), осуществляющей образовательную деятельность в соответствии со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Стандарт</w:t>
      </w:r>
      <w:r>
        <w:rPr>
          <w:rFonts w:ascii="Times New Roman" w:hAnsi="Times New Roman"/>
          <w:sz w:val="28"/>
          <w:szCs w:val="28"/>
        </w:rPr>
        <w:t>а</w:t>
      </w:r>
      <w:r w:rsidRPr="00010F4F">
        <w:rPr>
          <w:rFonts w:ascii="Times New Roman" w:hAnsi="Times New Roman"/>
          <w:sz w:val="28"/>
          <w:szCs w:val="28"/>
        </w:rPr>
        <w:t>м</w:t>
      </w:r>
      <w:r w:rsidRPr="00010F4F">
        <w:rPr>
          <w:rFonts w:ascii="Times New Roman" w:hAnsi="Times New Roman" w:cs="Times New Roman"/>
          <w:sz w:val="28"/>
          <w:szCs w:val="28"/>
        </w:rPr>
        <w:t>и с учетом примерной адаптированной основной образовательной программы начального общего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sz w:val="28"/>
          <w:szCs w:val="28"/>
        </w:rPr>
        <w:t>(далее -ПрАООП НОО) для слепых обучающихся.</w:t>
      </w:r>
    </w:p>
    <w:p w:rsidR="006C480D" w:rsidRPr="00010F4F" w:rsidRDefault="006C480D" w:rsidP="00C431F6">
      <w:pPr>
        <w:pStyle w:val="ConsPlusNormal"/>
        <w:tabs>
          <w:tab w:val="left" w:pos="-567"/>
        </w:tabs>
        <w:spacing w:line="360" w:lineRule="auto"/>
        <w:ind w:right="139"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10F4F">
        <w:rPr>
          <w:rFonts w:ascii="Times New Roman" w:hAnsi="Times New Roman" w:cs="Times New Roman"/>
          <w:sz w:val="28"/>
          <w:szCs w:val="28"/>
        </w:rPr>
        <w:t>АООП НОО для слепых обучающихся определяет содержание образования, ожидаемые результаты и условия ее реализации.</w:t>
      </w:r>
    </w:p>
    <w:p w:rsidR="006C480D" w:rsidRPr="00010F4F" w:rsidRDefault="006C480D" w:rsidP="00C431F6">
      <w:pPr>
        <w:tabs>
          <w:tab w:val="left" w:pos="-567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Структура адаптированной основной общеобразовательной программы начального общего образования для слепых обучающихся.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Структура АООП НОО для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слепых обучающихся в соответствии со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Стандартом должна содержать три раздела: целевой, содержательный и организационный.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Целевой раздел определяет общее назначение, цели, задачи и планируемые результаты реализации АООП НОО для слепых обучающихся, а также способы определения достижения этих целей и результатов.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Целевой раздел включает: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пояснительную записку;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lastRenderedPageBreak/>
        <w:t>планируемые результаты освоения слепыми обучающимися АООП НОО;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систему оценки достижения планируемых результатов освоения АООП НОО.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Содержательный раздел определяет общее содержание АООП НОО для слепых обучающихся и включает следующие программы, ориентированные на достижение личностных, предметных и метапредметных результатов (в зависимости от варианта АООП НОО содержательный раздел может быть ориентирован на достижение только личностных и предметных результатов):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программу формирования универсальных учебных действий у обучающихся (в зависимости от варианта АООП НОО – базовых учебных действий);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программы отдельных учебных предметов, курсов коррекционно-развивающей области;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программу духовно-нравственного развития, воспитания слепых обучающихся (в зависимости от варианта АООП НОО – нравственного развития, воспитания обучающихся);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программу формирования экологической культуры, здорового и безопасного образа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программу коррекционной работы;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программу внеурочной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Организационный раздел включает: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учебный план НОО, включающий предметные и коррекционно-развивающую области, направления внеурочной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систему условий реализации АООП НОО в соответствии с требованиями Стандарта.</w:t>
      </w:r>
    </w:p>
    <w:p w:rsidR="006C480D" w:rsidRPr="00010F4F" w:rsidRDefault="006C480D" w:rsidP="00C431F6">
      <w:pPr>
        <w:tabs>
          <w:tab w:val="left" w:pos="-567"/>
        </w:tabs>
        <w:spacing w:after="0" w:line="360" w:lineRule="auto"/>
        <w:ind w:right="139" w:firstLine="709"/>
        <w:contextualSpacing/>
        <w:jc w:val="both"/>
        <w:rPr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Учебный план НОО слепых обучающихся (далее – Учебный план) является основным организационным механизмом реализации АООПНОО.</w:t>
      </w:r>
    </w:p>
    <w:p w:rsidR="006C480D" w:rsidRPr="00010F4F" w:rsidRDefault="006C480D" w:rsidP="00C431F6">
      <w:pPr>
        <w:tabs>
          <w:tab w:val="left" w:pos="-567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10F4F">
        <w:rPr>
          <w:rFonts w:ascii="Times New Roman" w:hAnsi="Times New Roman"/>
          <w:bCs/>
          <w:sz w:val="28"/>
          <w:szCs w:val="28"/>
        </w:rPr>
        <w:lastRenderedPageBreak/>
        <w:t>В соответствии со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Стандартом слепых АООП НОО</w:t>
      </w:r>
      <w:r w:rsidRPr="00010F4F">
        <w:rPr>
          <w:rFonts w:ascii="Times New Roman" w:hAnsi="Times New Roman"/>
          <w:bCs/>
          <w:sz w:val="28"/>
          <w:szCs w:val="28"/>
        </w:rPr>
        <w:t xml:space="preserve"> для слепых обучающихся включает четыре варианта программ различных по уровню сложности и направленности с </w:t>
      </w:r>
      <w:r w:rsidRPr="00010F4F">
        <w:rPr>
          <w:rFonts w:ascii="Times New Roman" w:hAnsi="Times New Roman"/>
          <w:kern w:val="2"/>
          <w:sz w:val="28"/>
          <w:szCs w:val="28"/>
        </w:rPr>
        <w:t xml:space="preserve">учетом их возрастных особенностей, а также особых образовательных потребностей - </w:t>
      </w:r>
      <w:r w:rsidRPr="00010F4F">
        <w:rPr>
          <w:rFonts w:ascii="Times New Roman" w:hAnsi="Times New Roman"/>
          <w:bCs/>
          <w:sz w:val="28"/>
          <w:szCs w:val="28"/>
        </w:rPr>
        <w:t>варианты 3.1, 3.2, 3.3, 3.4.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pacing w:val="2"/>
          <w:sz w:val="28"/>
          <w:szCs w:val="28"/>
        </w:rPr>
        <w:t xml:space="preserve">Принципы и подходы к формированию </w:t>
      </w:r>
      <w:r w:rsidRPr="00010F4F">
        <w:rPr>
          <w:rFonts w:ascii="Times New Roman" w:hAnsi="Times New Roman"/>
          <w:b/>
          <w:sz w:val="28"/>
          <w:szCs w:val="28"/>
        </w:rPr>
        <w:t>адаптированной основной общеобразовательной программы начального общего образования для слепых обучающихся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В основу разработки АООП</w:t>
      </w:r>
      <w:r w:rsidRPr="00010F4F">
        <w:rPr>
          <w:rFonts w:ascii="Times New Roman" w:hAnsi="Times New Roman"/>
          <w:bCs/>
          <w:iCs/>
          <w:kern w:val="28"/>
          <w:sz w:val="28"/>
          <w:szCs w:val="28"/>
        </w:rPr>
        <w:t xml:space="preserve"> НОО </w:t>
      </w:r>
      <w:r w:rsidRPr="00010F4F">
        <w:rPr>
          <w:rFonts w:ascii="Times New Roman" w:hAnsi="Times New Roman"/>
          <w:kern w:val="28"/>
          <w:sz w:val="28"/>
          <w:szCs w:val="28"/>
        </w:rPr>
        <w:t>для слепых обучающихся заложены дифференцированный и деятельностный подходы.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iCs/>
          <w:kern w:val="28"/>
          <w:sz w:val="28"/>
          <w:szCs w:val="28"/>
        </w:rPr>
      </w:pPr>
      <w:r w:rsidRPr="00010F4F">
        <w:rPr>
          <w:rFonts w:ascii="Times New Roman" w:hAnsi="Times New Roman"/>
          <w:bCs/>
          <w:iCs/>
          <w:kern w:val="28"/>
          <w:sz w:val="28"/>
          <w:szCs w:val="28"/>
        </w:rPr>
        <w:t xml:space="preserve">Дифференцированный подход к построению АООП НОО для слепых обучающихся предполагает учет их особых образовательных потребностей, в том числе индивидуальных, типологических особенностей развития, которые проявляются в наличии разных возможностей в освоении содержания образования. Это обусловливает необходимость создания разных вариантов образовательной программы. Варианты АООП НОО для слепых обучающихся создаются в соответствии с дифференцированно сформулированными требованиями </w:t>
      </w:r>
      <w:r w:rsidRPr="00010F4F">
        <w:rPr>
          <w:rFonts w:ascii="Times New Roman" w:hAnsi="Times New Roman"/>
          <w:sz w:val="28"/>
          <w:szCs w:val="28"/>
        </w:rPr>
        <w:t>Стандарта</w:t>
      </w:r>
      <w:r w:rsidRPr="00010F4F">
        <w:rPr>
          <w:rFonts w:ascii="Times New Roman" w:hAnsi="Times New Roman"/>
          <w:bCs/>
          <w:iCs/>
          <w:kern w:val="28"/>
          <w:sz w:val="28"/>
          <w:szCs w:val="28"/>
        </w:rPr>
        <w:t xml:space="preserve"> к</w:t>
      </w:r>
      <w:r w:rsidRPr="00010F4F">
        <w:rPr>
          <w:rStyle w:val="afff3"/>
          <w:sz w:val="28"/>
          <w:szCs w:val="28"/>
        </w:rPr>
        <w:footnoteReference w:id="2"/>
      </w:r>
      <w:r w:rsidRPr="00010F4F">
        <w:rPr>
          <w:sz w:val="28"/>
          <w:szCs w:val="28"/>
        </w:rPr>
        <w:t>:</w:t>
      </w:r>
    </w:p>
    <w:p w:rsidR="006C480D" w:rsidRPr="00010F4F" w:rsidRDefault="006C480D" w:rsidP="00C431F6">
      <w:pPr>
        <w:pStyle w:val="a6"/>
        <w:spacing w:before="0" w:after="0"/>
        <w:ind w:firstLine="720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1) структуре основных образовательных программ (в том числе соотношению обязательной части основной образовательной программы и части, формируемой участниками образовательных отношений) и их объему;</w:t>
      </w:r>
    </w:p>
    <w:p w:rsidR="006C480D" w:rsidRPr="00010F4F" w:rsidRDefault="006C480D" w:rsidP="00C431F6">
      <w:pPr>
        <w:pStyle w:val="a6"/>
        <w:spacing w:before="0" w:after="0"/>
        <w:ind w:firstLine="720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2) условиям реализации основных образовательных программ, в том числе кадровым, финансовым, материально-техническим и иным условиям;</w:t>
      </w:r>
    </w:p>
    <w:p w:rsidR="006C480D" w:rsidRPr="00010F4F" w:rsidRDefault="006C480D" w:rsidP="00C431F6">
      <w:pPr>
        <w:pStyle w:val="a6"/>
        <w:spacing w:before="0" w:after="0"/>
        <w:ind w:firstLine="720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3) результатам освоения основных образовательных программ.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iCs/>
          <w:kern w:val="28"/>
          <w:sz w:val="28"/>
          <w:szCs w:val="28"/>
        </w:rPr>
      </w:pPr>
      <w:r w:rsidRPr="00010F4F">
        <w:rPr>
          <w:rFonts w:ascii="Times New Roman" w:hAnsi="Times New Roman"/>
          <w:bCs/>
          <w:iCs/>
          <w:kern w:val="28"/>
          <w:sz w:val="28"/>
          <w:szCs w:val="28"/>
        </w:rPr>
        <w:t xml:space="preserve">Применение дифференцированного подхода к созданию образовательных программ обеспечивает </w:t>
      </w:r>
      <w:r w:rsidRPr="00010F4F">
        <w:rPr>
          <w:rFonts w:ascii="Times New Roman" w:hAnsi="Times New Roman"/>
          <w:kern w:val="28"/>
          <w:sz w:val="28"/>
          <w:szCs w:val="28"/>
        </w:rPr>
        <w:t xml:space="preserve">разнообразие содержания, предоставляя слепым обучающимся возможность реализовать индивидуальный потенциал развития.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bCs/>
          <w:iCs/>
          <w:kern w:val="28"/>
          <w:sz w:val="28"/>
          <w:szCs w:val="28"/>
        </w:rPr>
        <w:lastRenderedPageBreak/>
        <w:t>Деятельностный</w:t>
      </w:r>
      <w:r w:rsidRPr="00010F4F">
        <w:rPr>
          <w:rFonts w:ascii="Times New Roman" w:hAnsi="Times New Roman"/>
          <w:kern w:val="28"/>
          <w:sz w:val="28"/>
          <w:szCs w:val="28"/>
        </w:rPr>
        <w:t xml:space="preserve"> подход основывается на теоретических положениях отечественной психологической науки, раскрывающих основные закономерности и структуру образования с учетом специфики развития личности слепого обучающегося.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 xml:space="preserve">Деятельностный подход в образовании строится на признании того, что развитие личности слепых обучающихся определяется характером организации доступной им деятельности (учебно-познавательной, коммуникативной, двигательной, предметно-практической).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Основным средством реализации деятельностного подхода в образовании является организация познавательной и предметно-практической деятельности слепых обучающихся, обеспечивающая овладение ими содержанием образования.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В контексте разработки АООП НОО для слепых обучающихся реализация деятельностного подхода обеспечивает:</w:t>
      </w:r>
    </w:p>
    <w:p w:rsidR="006C480D" w:rsidRPr="00010F4F" w:rsidRDefault="006C480D" w:rsidP="00C431F6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придание результатам образования социально и личностно значимого характера;</w:t>
      </w:r>
    </w:p>
    <w:p w:rsidR="006C480D" w:rsidRPr="00010F4F" w:rsidRDefault="006C480D" w:rsidP="00C431F6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прочное усвоение слепыми обучающимися знаний и опыта разнообразной деятельности и поведения, возможность их самостоятельного продвижения в изучаемых образовательных областях;</w:t>
      </w:r>
    </w:p>
    <w:p w:rsidR="006C480D" w:rsidRPr="00010F4F" w:rsidRDefault="006C480D" w:rsidP="00C431F6">
      <w:pPr>
        <w:numPr>
          <w:ilvl w:val="0"/>
          <w:numId w:val="1"/>
        </w:numPr>
        <w:spacing w:after="0" w:line="360" w:lineRule="auto"/>
        <w:ind w:left="0"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существенное повышение мотивации и интереса к учению, приобретению нового опыта деятельности и поведения;</w:t>
      </w:r>
    </w:p>
    <w:p w:rsidR="006C480D" w:rsidRPr="00010F4F" w:rsidRDefault="006C480D" w:rsidP="00C431F6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обеспечение условий для общекультурного и личностного развития на основе формирования универсальных (базовых) учебных действий.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 xml:space="preserve">В основу </w:t>
      </w:r>
      <w:r w:rsidRPr="00010F4F">
        <w:rPr>
          <w:rFonts w:ascii="Times New Roman" w:hAnsi="Times New Roman"/>
          <w:spacing w:val="2"/>
          <w:kern w:val="28"/>
          <w:sz w:val="28"/>
          <w:szCs w:val="28"/>
        </w:rPr>
        <w:t xml:space="preserve">формирования </w:t>
      </w:r>
      <w:r w:rsidRPr="00010F4F">
        <w:rPr>
          <w:rFonts w:ascii="Times New Roman" w:hAnsi="Times New Roman"/>
          <w:sz w:val="28"/>
          <w:szCs w:val="28"/>
        </w:rPr>
        <w:t xml:space="preserve">АООП НОО для </w:t>
      </w:r>
      <w:r w:rsidRPr="00010F4F">
        <w:rPr>
          <w:rFonts w:ascii="Times New Roman" w:hAnsi="Times New Roman"/>
          <w:spacing w:val="2"/>
          <w:kern w:val="28"/>
          <w:sz w:val="28"/>
          <w:szCs w:val="28"/>
        </w:rPr>
        <w:t xml:space="preserve">слепых </w:t>
      </w:r>
      <w:r w:rsidRPr="00010F4F">
        <w:rPr>
          <w:rFonts w:ascii="Times New Roman" w:hAnsi="Times New Roman"/>
          <w:kern w:val="28"/>
          <w:sz w:val="28"/>
          <w:szCs w:val="28"/>
        </w:rPr>
        <w:t>обучающихся положены следующие принципы: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lastRenderedPageBreak/>
        <w:t>принципы государственной политики РФ в области образования</w:t>
      </w:r>
      <w:r w:rsidRPr="00010F4F">
        <w:rPr>
          <w:rStyle w:val="12"/>
          <w:rFonts w:ascii="Times New Roman" w:hAnsi="Times New Roman"/>
          <w:kern w:val="28"/>
          <w:sz w:val="28"/>
          <w:szCs w:val="28"/>
        </w:rPr>
        <w:footnoteReference w:id="3"/>
      </w:r>
      <w:r w:rsidRPr="00010F4F">
        <w:rPr>
          <w:rFonts w:ascii="Times New Roman" w:hAnsi="Times New Roman"/>
          <w:kern w:val="28"/>
          <w:sz w:val="28"/>
          <w:szCs w:val="28"/>
        </w:rPr>
        <w:t xml:space="preserve">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системы образования к уровням и особенностям развития и подготовки обучающихся и воспитанников и др.);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учета типологических и индивидуальных образовательных потребностей обучающихся;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коррекционной направленности образовательного процесса;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развивающей направленности образовательного процесса, ориентирующий его на развитие личности обучающегося и расширение его «зоны ближайшего развития» с учетом особых образовательных потребностей;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 xml:space="preserve">онтогенетический принцип;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преемственности, предполагающий взаимосвязь и непрерывность образования слепых обучающихся на всех ступенях;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целостности содержания образования, поскольку в основу структуры содержания образования положено не понятие предмета, а - «образовательной области»;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 xml:space="preserve">принцип направленности на формирование деятельности, обеспечивающий возможность овладения слепыми обучающимися всеми видами доступной им предметно-практической деятельности, способами и приемами познавательной и учебной деятельности, коммуникативной деятельности и нормативным поведением;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t>принцип переноса усвоенных знаний, умений, навыков и отношений, сформированных в условиях учебной ситуации, в различные жизненные ситуации, что обеспечивает готовность обучающегося к самостоятельной ориентировке, активной деятельности в реальном мире;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kern w:val="28"/>
          <w:sz w:val="28"/>
          <w:szCs w:val="28"/>
        </w:rPr>
      </w:pPr>
      <w:r w:rsidRPr="00010F4F">
        <w:rPr>
          <w:rFonts w:ascii="Times New Roman" w:hAnsi="Times New Roman"/>
          <w:kern w:val="28"/>
          <w:sz w:val="28"/>
          <w:szCs w:val="28"/>
        </w:rPr>
        <w:lastRenderedPageBreak/>
        <w:t>принцип сотрудничества.</w:t>
      </w:r>
    </w:p>
    <w:p w:rsidR="006C480D" w:rsidRDefault="006C480D" w:rsidP="00C431F6">
      <w:pPr>
        <w:spacing w:after="0" w:line="360" w:lineRule="auto"/>
        <w:contextualSpacing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6C480D" w:rsidRPr="00010F4F" w:rsidRDefault="001C696B" w:rsidP="00C431F6">
      <w:pPr>
        <w:tabs>
          <w:tab w:val="left" w:pos="-567"/>
          <w:tab w:val="right" w:leader="dot" w:pos="9639"/>
        </w:tabs>
        <w:spacing w:after="0" w:line="360" w:lineRule="auto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.ПРИМЕРНАЯ АДАПТИРОВАННАЯ ОСНОВНАЯ ОБЩЕОБРАЗОВАТЕЛЬНАЯ ПРОГРАММА НАЧАЛЬНОГО ОБЩЕГО ОБРАЗОВАНИЯ СЛЕПЫХ ОБУЧАЮЩИХСЯ С </w:t>
      </w:r>
      <w:r w:rsidR="006C480D"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 (ВАРИАНТ 3.3)</w:t>
      </w:r>
    </w:p>
    <w:p w:rsidR="006C480D" w:rsidRPr="00010F4F" w:rsidRDefault="001C696B" w:rsidP="00C431F6">
      <w:pPr>
        <w:tabs>
          <w:tab w:val="left" w:pos="-567"/>
          <w:tab w:val="right" w:leader="dot" w:pos="9639"/>
        </w:tabs>
        <w:spacing w:after="0" w:line="360" w:lineRule="auto"/>
        <w:ind w:right="142"/>
        <w:contextualSpacing/>
        <w:jc w:val="center"/>
        <w:outlineLvl w:val="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.1. Целевой раздел</w:t>
      </w:r>
    </w:p>
    <w:p w:rsidR="006C480D" w:rsidRPr="00010F4F" w:rsidRDefault="001C696B" w:rsidP="00C431F6">
      <w:pPr>
        <w:tabs>
          <w:tab w:val="left" w:pos="-567"/>
          <w:tab w:val="right" w:leader="dot" w:pos="9639"/>
        </w:tabs>
        <w:spacing w:after="0" w:line="360" w:lineRule="auto"/>
        <w:ind w:right="142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.1.1. Пояснительная записка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Цель реализации адаптированной основной общеобразовательной программы начального общего образования слепых обучающихся 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Целью реализации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адаптированной основной общеобразовательной программы начального общего образования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является создание условий выполнения требований Стандарта через обеспечение личностного развития данной группы обучающихся, достижения ими планируемых результатов освоения адаптированной основной общеобразовательной программы, обеспечение социальной адаптации и интеграции.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 соответствии со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Стандартом начальное общее образование данной группы школьников, будучи по итоговым достижениям к моменту завершения обучения несопоставимым с образованием обучающихся, не имеющих ограничений здоровья, осуществляется в пролонгированные календарные сроки.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Достижение поставленной цели при разработке и реализации образовательной организацией адаптированной основной общеобразовательной программы предусматривает решение следующих основных </w:t>
      </w:r>
      <w:r w:rsidRPr="00010F4F">
        <w:rPr>
          <w:rFonts w:ascii="Times New Roman" w:hAnsi="Times New Roman"/>
          <w:b/>
          <w:sz w:val="28"/>
        </w:rPr>
        <w:t>задач: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b/>
          <w:sz w:val="28"/>
        </w:rPr>
        <w:tab/>
      </w:r>
      <w:r w:rsidRPr="00010F4F">
        <w:rPr>
          <w:rFonts w:ascii="Times New Roman" w:hAnsi="Times New Roman"/>
          <w:sz w:val="28"/>
        </w:rPr>
        <w:t xml:space="preserve">формирование основ общей культуры, нравственное развитие, воспитание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, сохранение и укрепление их здоровья;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личностное развитие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удовлетворение особых образовательных потребностей, имеющих место у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создание условий, обеспечивающих достижение обучающимися планируемых результатов  по освоению учебных предметов, курсов коррекционно-развивающей области;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минимизацию негативного влияния особенностей познавательной деятельности  данной группы обучающихся на освоение ими  адаптированной основной общеобразовательной  программы  для слепых с интеллектуальной недостаточностью;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оптимизацию процессов социальной адаптации и интеграции;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выявление и развитие способностей обучающихся  с учетом их индивидуальности, самобытности, уникальности через систему секций, кружков, студий, организацию общественно-полезной  деятельности;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обеспечение участия педагогических работников, родителей (законных представителей) с учетом мнения обучающихся, общественности в проектировании и развитии внутришкольной среды;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использование в образовательном процессе современных тифлотехнических средств и средств оптической коррекции;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использование в образовательным процессе современных образовательных технологий деятельностного типа, определяющих пути и способы достижения обучающимися социально желаемого уровня (результата) личностного и познавательного развития с учетом их особых образовательных потребностей;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предоставление обучающимся с интеллектуальной недостаточностью возможности накопления социального опыта, сформированных в процессе изучения учебных предметов и курсов коррекционно-развивающей области знаний, умений и способов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Принципы и подходы к формированию адаптированной основной образовательной программы начального общего образования для слепых обучающихся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10F4F">
        <w:rPr>
          <w:rFonts w:ascii="Times New Roman" w:hAnsi="Times New Roman"/>
          <w:b/>
          <w:sz w:val="28"/>
          <w:szCs w:val="28"/>
        </w:rPr>
        <w:t xml:space="preserve">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b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представлены в разделе 1 «Общие положения».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Общая характеристика АООП НОО для слепых обучающихся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kern w:val="3"/>
          <w:sz w:val="28"/>
          <w:szCs w:val="28"/>
        </w:rPr>
      </w:pPr>
      <w:r w:rsidRPr="00010F4F">
        <w:rPr>
          <w:rFonts w:ascii="Times New Roman" w:hAnsi="Times New Roman"/>
          <w:kern w:val="3"/>
          <w:sz w:val="28"/>
          <w:szCs w:val="28"/>
        </w:rPr>
        <w:t>Вариант 3.3 предполагает, что слепой обучающийся с легкой умственной отсталостью (интеллектуальными нарушениями) получает образование, которое по содержанию и итоговым дости</w:t>
      </w:r>
      <w:r w:rsidRPr="00010F4F">
        <w:rPr>
          <w:rFonts w:ascii="Times New Roman" w:hAnsi="Times New Roman"/>
          <w:kern w:val="3"/>
          <w:sz w:val="28"/>
          <w:szCs w:val="28"/>
        </w:rPr>
        <w:softHyphen/>
        <w:t>жениям не соотносится к моменту за</w:t>
      </w:r>
      <w:r w:rsidRPr="00010F4F">
        <w:rPr>
          <w:rFonts w:ascii="Times New Roman" w:hAnsi="Times New Roman"/>
          <w:kern w:val="3"/>
          <w:sz w:val="28"/>
          <w:szCs w:val="28"/>
        </w:rPr>
        <w:softHyphen/>
        <w:t>вершения школьного обучения с содержанием и итоговыми достижениями слепых сверстников, не имеющих дополнительные ограничения по воз</w:t>
      </w:r>
      <w:r w:rsidRPr="00010F4F">
        <w:rPr>
          <w:rFonts w:ascii="Times New Roman" w:hAnsi="Times New Roman"/>
          <w:kern w:val="3"/>
          <w:sz w:val="28"/>
          <w:szCs w:val="28"/>
        </w:rPr>
        <w:softHyphen/>
        <w:t xml:space="preserve">можностям здоровья, в пролонгированные сроки. Данный вариант предполагает  пролонгированные сроки обучения: пять лет (1 - 5 классы). 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Данный вариант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предполагает развитие обучающихся 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на основе планомерного введения в более сложную социальную среду, </w:t>
      </w:r>
      <w:r w:rsidRPr="00010F4F">
        <w:rPr>
          <w:rFonts w:ascii="Times New Roman" w:hAnsi="Times New Roman"/>
          <w:sz w:val="28"/>
          <w:szCs w:val="28"/>
        </w:rPr>
        <w:t xml:space="preserve">расширение повседневного социально-бытового опыта, социальных контактов обучающихся в доступных для них пределах, формирование навыков использования рельефно-точечного шрифта Л. Брайля, развитие сохранных анализаторов и компенсаторных способов деятельности в учебно-познавательном процессе и повседневной жизни; развитие познавательного интереса, познавательной активности; расширение умения адекватно использовать речевые и неречевые средства общения; проявление социальной активности. 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Обязательной является специальная организация среды для реализации особых образовательных потребностей обучающегося и развитие слепых обучающихся в разных социальных сферах;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включение коррекционно – развивающей области, направленной на целенаправленное развитие осязания, мелкой моторики, навыков ориентировки в микро и макропространстве, расширение предметных представлений, коммуникативных навыков, социальную адаптацию; </w:t>
      </w:r>
      <w:r w:rsidRPr="00010F4F">
        <w:rPr>
          <w:rFonts w:ascii="Times New Roman" w:hAnsi="Times New Roman"/>
          <w:sz w:val="28"/>
          <w:szCs w:val="28"/>
        </w:rPr>
        <w:t>необходимость повышенного педагогического руководства учебно-познавательной деятельностью слепых обучающихся; соблюдение регламента зрительных (для слепых обучающихся с остаточным зрением) и тактильных нагрузок; реализация офтальмо-гигиенических рекомендаций по соблюдению светового режима (для слепых обучающихся со светоощущением и остаточным зрением); использование приемов, направленных на снятие зрительного и тактильного напряжения; рациональное чередование тактильной нагрузки со слуховым, зрительным (для слепых обучающихся с остаточным зрением) восприятием учебного материала; соблюдение режима физических нагрузок (с учетом противопоказаний); обеспечение доступности учебной информации для непосредственного восприятия (с помощью остаточного зрения и (или) осязания); необходимость при выполнении слепыми обучающимися итоговых работ адаптации (в соответствии с их особыми образовательными потребностями) текстового и иллюстративного материала и увеличения времени на их выполнение: время может быть увеличено в 2 раза по сравнению с регламентом, установленным для обучающихся, не имеющих ограничений по возможностям здоровья.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Психолого-педагогическая характеристика слепых обучающихся 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sz w:val="28"/>
        </w:rPr>
        <w:tab/>
      </w:r>
      <w:r w:rsidRPr="00010F4F">
        <w:rPr>
          <w:rFonts w:ascii="Times New Roman" w:hAnsi="Times New Roman"/>
          <w:sz w:val="28"/>
        </w:rPr>
        <w:t xml:space="preserve">Развитие </w:t>
      </w:r>
      <w:r w:rsidRPr="00010F4F">
        <w:rPr>
          <w:rFonts w:ascii="Times New Roman" w:hAnsi="Times New Roman"/>
          <w:sz w:val="28"/>
          <w:szCs w:val="28"/>
        </w:rPr>
        <w:t>обучающихся</w:t>
      </w:r>
      <w:r w:rsidRPr="00010F4F">
        <w:rPr>
          <w:rFonts w:ascii="Times New Roman" w:hAnsi="Times New Roman"/>
          <w:sz w:val="28"/>
        </w:rPr>
        <w:t xml:space="preserve">, имеющих два первичных нарушения - в данном случае слепоты, сочетающейся с интеллектуальной недостаточностью - значительно осложнено, так как каждое первичное нарушение, существует в этом комплексе с характерными для него вторичными расстройствами, что значительно усложняет общую структуру нарушения и затрудняет его компенсацию. Это в свою очередь, значительно затрудняет как адаптацию обучающихся к условиям школьного обучения, так и достижения ими планируемых результатов освоения адаптированной основной общеобразовательной программы начального общего образования.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Зачастую нарушения имеют отрицательный кумулятивный эффект, проявляющийся в том, что каждое из имеющихся нарушений оказывает воздействие на другое, что приводит к их взаимному усилению. Вследствие чего отрицательные последствия этих дисфункций оказываются качественно и количественно значительно грубее по сравнению с простой суммацией отдельных нарушений.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Когда речь идет о данной группе обучающихся, большое значение имеет глубина зрительных нарушений.  Исходя из данного критерия выделяются три подгруппы обучающихся: тотально слепые  (в качестве ведущих в  учебно-познавательной и ориентировочной деятельности выступают  осязание и слух, другие анализаторы выполняют вспомогательную роль); обучающиеся со светоощущением (имеется возможность воспринимать свет и тьму, в случае правильной проекции — цвет, но ведущими в учебно-познавательной  и ориентировочной деятельности выступают слух и осязание); обучающиеся с практической слепотой  (имеет место остаточное зрение, сохраняется способность воспринимать на близком расстоянии цвет, форму, размер предметов и объектов, что обеспечивает возможность формирования у данной подгруппы обучающихся  некачественных, но, тем не менее, зрительных образов).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Большое значение для обучения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имеет время потери (нарушения) зрения. В случаях, когда зрение было потеряно (нарушено) в раннем возрасте, то речь идет не только о своеобразии  психофизического развития ребенка, но и об особенностях развития компенсаторных механизмов, связанных с перестройкой организма, регулируемой центральной нервной системой.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Если потеря (нарушение) зрения произошла в дошкольном возрасте, то в зависимости, от условий  дошкольного воспитания обучающиеся могут иметь разный уровень развития: у одних детей могут практически отсутствовать  даже элементарные навыки ориентировки, контроля над своим поведением, у других - имеют место предпосылки для формирования базовых учебных умений.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Независимо от времени потери (нарушения) зрения многие слепые с интеллектуальной недостаточностью отстают в физическом развитии, что выражается в более низком росте, меньшей массе тела и объеме грудной клетки, в наличии стереотипных движений. У многих из них имеет место нарушение осанки, отсутствует пластичность и координированность движений, эмоциональная выразительность, что усиливается затрудненностью (невозможностью) зрительного восприятия эмоциональных проявлений других людей.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У обучающихся значительно снижены такие показатели как сила, быстрота и выносливость, они испытывают достаточно серьезные трудности при сохранении рабочей позы в течение урока, они быстро утомляются, у них значительно снижена работоспособность (у обучающихся с остаточным зрением, прежде всего, зрительная).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Для данной группы обучающихся характерным является серьезные нарушения  психомоторики, что в частности проявляется в том, что развитие высших уровней деятельности сочетается с резким недоразвитием более простых форм (например, навыков самообслуживания).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У слепых с интеллектуальной недостаточностью значительно снижено внимание, что проявляется в трудностях привлечения внимания, невозможностью длительной его концентрации, наличии быстрой и легкой отвлекаемости, рассеянности, низком объеме.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Для данной группы обучающихся характерны особенности восприятия: значительное снижение объема восприятия, его дифференцированности, появление глобализации восприятия, возникновения значительных трудностей восприятия объектов, требующих тонкого анализа частей и свойств и др.</w:t>
      </w:r>
    </w:p>
    <w:p w:rsidR="006C480D" w:rsidRPr="00760055" w:rsidRDefault="006C480D" w:rsidP="00C431F6">
      <w:pPr>
        <w:widowControl w:val="0"/>
        <w:tabs>
          <w:tab w:val="left" w:pos="360"/>
        </w:tabs>
        <w:suppressAutoHyphens/>
        <w:spacing w:after="0" w:line="36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10F4F"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sz w:val="28"/>
        </w:rPr>
        <w:t>Особенности зрительного восприятия у слепых с остаточным зрением усугубляются за счет наличия серьезных затруднений, вызванных низкой его остротой (острота зрения находится в пределах от 0,04 до 0,005 на лучше видящий глаз в условиях оптической коррекции)</w:t>
      </w:r>
      <w:r>
        <w:rPr>
          <w:rFonts w:ascii="Times New Roman" w:hAnsi="Times New Roman"/>
          <w:sz w:val="28"/>
        </w:rPr>
        <w:t>, а также</w:t>
      </w:r>
      <w:r w:rsidRPr="0076005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сужением границы поля зрения до 10-15 градусов или до точки фиксации при более высокой остроте зрения, которая может доходить до 1.0</w:t>
      </w:r>
      <w:r w:rsidRPr="00010F4F">
        <w:rPr>
          <w:rFonts w:ascii="Times New Roman" w:hAnsi="Times New Roman"/>
          <w:sz w:val="28"/>
        </w:rPr>
        <w:t xml:space="preserve">. Кроме того, как правило, у  данной подгруппы обучающихся  наряду с низкими показателями остроты зрения имеет место нарушение других зрительных функций (поле зрения, цветоразличение, контрастная чувствительность, глазодвигательные функции). Это, в свою очередь, осложняется наличием различных глазных заболеваний. Вместе с тем у многих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с остаточным зрением, поступающих в школу, не сформировано как умение рационально его использовать для восприятия предметов и объектов окружающего мира, так и умение использовать полисенсорную информацию, получаемую с помощью сохранных анализаторов.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Независимо от состояния зрительного анализатора у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оказываются нарушенными: пространственное восприятие и ориентировка в пространстве, установление причинно-следственных связей, формирование адекватных, точных, целостных образов и др.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Для данной группы обучающихся не зависимо от состояния зрительного анализатора характерно снижение произвольного и непроизвольного запоминания, наличие неотчетливых и недифференцированных представлений, возникновение трудностей при воспроизведении событий и др.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У подавляющего большинства обучающихся отмечается нарушение речевого развития, при этом страдают все компоненты речи: лексика, звукопроизношение, грамматический строй. Нарушение грамматического строя речи проявляется во фрагментарности, структурой неоформленности предложений, в пропусках главных членов. Им характерен замедленный темп связной речи и имеют место качественные ее особенности: вербализм, формализм речи, трудности вербализации, трудности понимания причинно-следственных связей, временных и пространственных обозначений, наличие скудного словарного запаса.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У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нарушено мышление (слабость мышления, недостаточная дифференцированность обобщений, ситуативность, нарушение способности к обобщению, что значительно усугубляется, с одной стороны, неполноценностью чувственной  информации, с другой, - неполноценностью других мыслительных операций (анализа, синтеза, сравнения, абстрагирования и др.). Мышление  характеризуется косностью, тугоподвижностью.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У подавляющего большинства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 наблюдаются нарушения строения и мотивации деятельности, проявляющиеся в неправильном соотношении цели и действия, вследствие чего выполнение действия приобретает формальный характер: обучающиеся  не рассчитывают  на получение реально значимых результатов. Обучающиеся часто подменяют или упрощают цель деятельности, поставленную задачу они зачастую выполняют без предварительной ориентировки в ней, без должного анализа содержащихся в ней данных, что свидетельствует о нарушении ориентировочной основы действия. Многим из них характерно недостаточно критичное отношение к результатам, полученным в процессе деятельности, наличие низкого уровня развития познавательных интересов.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Кроме того у них имеет  место незрелость и недоразвитие эмоциональной сферы. Эмоциональные реакции зачастую неадекватны, не пропорциональны по своей динамике воздействиям окружающего мира, имеют место быстрые переходы от одного настроения к другому. Часто у школьников нарушены волевые процессы: они безынициативны, не могут самостоятельно руководить своей деятельностью, подчинять ее определенной цели, неспособны адекватно оценивать свои поступки.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У обучающихся данной группы нередко могут проявляться негативные личностные качества и негативные личностные проявления.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Особые образовательные потребности слепых обучающихся 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Недоразвитие познавательной, эмоционально-волевой и личностной сфер слепых обу</w:t>
      </w:r>
      <w:r w:rsidRPr="00010F4F">
        <w:rPr>
          <w:rFonts w:ascii="Times New Roman" w:hAnsi="Times New Roman"/>
          <w:sz w:val="28"/>
          <w:szCs w:val="28"/>
        </w:rPr>
        <w:softHyphen/>
        <w:t>ча</w:t>
      </w:r>
      <w:r w:rsidRPr="00010F4F">
        <w:rPr>
          <w:rFonts w:ascii="Times New Roman" w:hAnsi="Times New Roman"/>
          <w:sz w:val="28"/>
          <w:szCs w:val="28"/>
        </w:rPr>
        <w:softHyphen/>
        <w:t>ю</w:t>
      </w:r>
      <w:r w:rsidRPr="00010F4F">
        <w:rPr>
          <w:rFonts w:ascii="Times New Roman" w:hAnsi="Times New Roman"/>
          <w:sz w:val="28"/>
          <w:szCs w:val="28"/>
        </w:rPr>
        <w:softHyphen/>
        <w:t>щи</w:t>
      </w:r>
      <w:r w:rsidRPr="00010F4F">
        <w:rPr>
          <w:rFonts w:ascii="Times New Roman" w:hAnsi="Times New Roman"/>
          <w:sz w:val="28"/>
          <w:szCs w:val="28"/>
        </w:rPr>
        <w:softHyphen/>
        <w:t xml:space="preserve">хся с умственной отсталостью 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t>(ин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те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л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ле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к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туальными на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ру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ше</w:t>
      </w:r>
      <w:r w:rsidRPr="00010F4F">
        <w:rPr>
          <w:rFonts w:ascii="Times New Roman" w:hAnsi="Times New Roman"/>
          <w:sz w:val="28"/>
          <w:szCs w:val="28"/>
          <w:shd w:val="clear" w:color="auto" w:fill="FFFFFF"/>
        </w:rPr>
        <w:softHyphen/>
        <w:t>ниями)</w:t>
      </w:r>
      <w:r w:rsidRPr="00010F4F">
        <w:rPr>
          <w:rFonts w:ascii="Times New Roman" w:hAnsi="Times New Roman"/>
          <w:sz w:val="28"/>
          <w:szCs w:val="28"/>
        </w:rPr>
        <w:t xml:space="preserve"> про</w:t>
      </w:r>
      <w:r w:rsidRPr="00010F4F">
        <w:rPr>
          <w:rFonts w:ascii="Times New Roman" w:hAnsi="Times New Roman"/>
          <w:sz w:val="28"/>
          <w:szCs w:val="28"/>
        </w:rPr>
        <w:softHyphen/>
        <w:t>яв</w:t>
      </w:r>
      <w:r w:rsidRPr="00010F4F">
        <w:rPr>
          <w:rFonts w:ascii="Times New Roman" w:hAnsi="Times New Roman"/>
          <w:sz w:val="28"/>
          <w:szCs w:val="28"/>
        </w:rPr>
        <w:softHyphen/>
        <w:t>ля</w:t>
      </w:r>
      <w:r w:rsidRPr="00010F4F">
        <w:rPr>
          <w:rFonts w:ascii="Times New Roman" w:hAnsi="Times New Roman"/>
          <w:sz w:val="28"/>
          <w:szCs w:val="28"/>
        </w:rPr>
        <w:softHyphen/>
        <w:t>ется не только в качественных и количественных отклонениях от нормы, но и в глу</w:t>
      </w:r>
      <w:r w:rsidRPr="00010F4F">
        <w:rPr>
          <w:rFonts w:ascii="Times New Roman" w:hAnsi="Times New Roman"/>
          <w:sz w:val="28"/>
          <w:szCs w:val="28"/>
        </w:rPr>
        <w:softHyphen/>
        <w:t>бо</w:t>
      </w:r>
      <w:r w:rsidRPr="00010F4F">
        <w:rPr>
          <w:rFonts w:ascii="Times New Roman" w:hAnsi="Times New Roman"/>
          <w:sz w:val="28"/>
          <w:szCs w:val="28"/>
        </w:rPr>
        <w:softHyphen/>
        <w:t>ком сво</w:t>
      </w:r>
      <w:r w:rsidRPr="00010F4F">
        <w:rPr>
          <w:rFonts w:ascii="Times New Roman" w:hAnsi="Times New Roman"/>
          <w:sz w:val="28"/>
          <w:szCs w:val="28"/>
        </w:rPr>
        <w:softHyphen/>
        <w:t>еобразии их социализации. Они способны к развитию, хотя оно и осу</w:t>
      </w:r>
      <w:r w:rsidRPr="00010F4F">
        <w:rPr>
          <w:rFonts w:ascii="Times New Roman" w:hAnsi="Times New Roman"/>
          <w:sz w:val="28"/>
          <w:szCs w:val="28"/>
        </w:rPr>
        <w:softHyphen/>
        <w:t>ще</w:t>
      </w:r>
      <w:r w:rsidRPr="00010F4F">
        <w:rPr>
          <w:rFonts w:ascii="Times New Roman" w:hAnsi="Times New Roman"/>
          <w:sz w:val="28"/>
          <w:szCs w:val="28"/>
        </w:rPr>
        <w:softHyphen/>
        <w:t>с</w:t>
      </w:r>
      <w:r w:rsidRPr="00010F4F">
        <w:rPr>
          <w:rFonts w:ascii="Times New Roman" w:hAnsi="Times New Roman"/>
          <w:sz w:val="28"/>
          <w:szCs w:val="28"/>
        </w:rPr>
        <w:softHyphen/>
        <w:t>т</w:t>
      </w:r>
      <w:r w:rsidRPr="00010F4F">
        <w:rPr>
          <w:rFonts w:ascii="Times New Roman" w:hAnsi="Times New Roman"/>
          <w:sz w:val="28"/>
          <w:szCs w:val="28"/>
        </w:rPr>
        <w:softHyphen/>
        <w:t>вляется за</w:t>
      </w:r>
      <w:r w:rsidRPr="00010F4F">
        <w:rPr>
          <w:rFonts w:ascii="Times New Roman" w:hAnsi="Times New Roman"/>
          <w:sz w:val="28"/>
          <w:szCs w:val="28"/>
        </w:rPr>
        <w:softHyphen/>
        <w:t>медленно, атипично, а иногда с резкими изменениями всей пси</w:t>
      </w:r>
      <w:r w:rsidRPr="00010F4F">
        <w:rPr>
          <w:rFonts w:ascii="Times New Roman" w:hAnsi="Times New Roman"/>
          <w:sz w:val="28"/>
          <w:szCs w:val="28"/>
        </w:rPr>
        <w:softHyphen/>
        <w:t>хи</w:t>
      </w:r>
      <w:r w:rsidRPr="00010F4F">
        <w:rPr>
          <w:rFonts w:ascii="Times New Roman" w:hAnsi="Times New Roman"/>
          <w:sz w:val="28"/>
          <w:szCs w:val="28"/>
        </w:rPr>
        <w:softHyphen/>
        <w:t>чес</w:t>
      </w:r>
      <w:r w:rsidRPr="00010F4F">
        <w:rPr>
          <w:rFonts w:ascii="Times New Roman" w:hAnsi="Times New Roman"/>
          <w:sz w:val="28"/>
          <w:szCs w:val="28"/>
        </w:rPr>
        <w:softHyphen/>
        <w:t>кой де</w:t>
      </w:r>
      <w:r w:rsidRPr="00010F4F">
        <w:rPr>
          <w:rFonts w:ascii="Times New Roman" w:hAnsi="Times New Roman"/>
          <w:sz w:val="28"/>
          <w:szCs w:val="28"/>
        </w:rPr>
        <w:softHyphen/>
        <w:t>я</w:t>
      </w:r>
      <w:r w:rsidRPr="00010F4F">
        <w:rPr>
          <w:rFonts w:ascii="Times New Roman" w:hAnsi="Times New Roman"/>
          <w:sz w:val="28"/>
          <w:szCs w:val="28"/>
        </w:rPr>
        <w:softHyphen/>
        <w:t>тель</w:t>
      </w:r>
      <w:r w:rsidRPr="00010F4F">
        <w:rPr>
          <w:rFonts w:ascii="Times New Roman" w:hAnsi="Times New Roman"/>
          <w:sz w:val="28"/>
          <w:szCs w:val="28"/>
        </w:rPr>
        <w:softHyphen/>
        <w:t>ности ре</w:t>
      </w:r>
      <w:r w:rsidRPr="00010F4F">
        <w:rPr>
          <w:rFonts w:ascii="Times New Roman" w:hAnsi="Times New Roman"/>
          <w:sz w:val="28"/>
          <w:szCs w:val="28"/>
        </w:rPr>
        <w:softHyphen/>
        <w:t>бёнка. При этом, несмотря на многообразие ин</w:t>
      </w:r>
      <w:r w:rsidRPr="00010F4F">
        <w:rPr>
          <w:rFonts w:ascii="Times New Roman" w:hAnsi="Times New Roman"/>
          <w:sz w:val="28"/>
          <w:szCs w:val="28"/>
        </w:rPr>
        <w:softHyphen/>
        <w:t>ди</w:t>
      </w:r>
      <w:r w:rsidRPr="00010F4F">
        <w:rPr>
          <w:rFonts w:ascii="Times New Roman" w:hAnsi="Times New Roman"/>
          <w:sz w:val="28"/>
          <w:szCs w:val="28"/>
        </w:rPr>
        <w:softHyphen/>
        <w:t>ви</w:t>
      </w:r>
      <w:r w:rsidRPr="00010F4F">
        <w:rPr>
          <w:rFonts w:ascii="Times New Roman" w:hAnsi="Times New Roman"/>
          <w:sz w:val="28"/>
          <w:szCs w:val="28"/>
        </w:rPr>
        <w:softHyphen/>
        <w:t>ду</w:t>
      </w:r>
      <w:r w:rsidRPr="00010F4F">
        <w:rPr>
          <w:rFonts w:ascii="Times New Roman" w:hAnsi="Times New Roman"/>
          <w:sz w:val="28"/>
          <w:szCs w:val="28"/>
        </w:rPr>
        <w:softHyphen/>
        <w:t>альных вариантов стру</w:t>
      </w:r>
      <w:r w:rsidRPr="00010F4F">
        <w:rPr>
          <w:rFonts w:ascii="Times New Roman" w:hAnsi="Times New Roman"/>
          <w:sz w:val="28"/>
          <w:szCs w:val="28"/>
        </w:rPr>
        <w:softHyphen/>
        <w:t>к</w:t>
      </w:r>
      <w:r w:rsidRPr="00010F4F">
        <w:rPr>
          <w:rFonts w:ascii="Times New Roman" w:hAnsi="Times New Roman"/>
          <w:sz w:val="28"/>
          <w:szCs w:val="28"/>
        </w:rPr>
        <w:softHyphen/>
        <w:t>туры да</w:t>
      </w:r>
      <w:r w:rsidRPr="00010F4F">
        <w:rPr>
          <w:rFonts w:ascii="Times New Roman" w:hAnsi="Times New Roman"/>
          <w:sz w:val="28"/>
          <w:szCs w:val="28"/>
        </w:rPr>
        <w:softHyphen/>
        <w:t>н</w:t>
      </w:r>
      <w:r w:rsidRPr="00010F4F">
        <w:rPr>
          <w:rFonts w:ascii="Times New Roman" w:hAnsi="Times New Roman"/>
          <w:sz w:val="28"/>
          <w:szCs w:val="28"/>
        </w:rPr>
        <w:softHyphen/>
        <w:t>но</w:t>
      </w:r>
      <w:r w:rsidRPr="00010F4F">
        <w:rPr>
          <w:rFonts w:ascii="Times New Roman" w:hAnsi="Times New Roman"/>
          <w:sz w:val="28"/>
          <w:szCs w:val="28"/>
        </w:rPr>
        <w:softHyphen/>
        <w:t>го нарушения, перспективы об</w:t>
      </w:r>
      <w:r w:rsidRPr="00010F4F">
        <w:rPr>
          <w:rFonts w:ascii="Times New Roman" w:hAnsi="Times New Roman"/>
          <w:sz w:val="28"/>
          <w:szCs w:val="28"/>
        </w:rPr>
        <w:softHyphen/>
        <w:t>ра</w:t>
      </w:r>
      <w:r w:rsidRPr="00010F4F">
        <w:rPr>
          <w:rFonts w:ascii="Times New Roman" w:hAnsi="Times New Roman"/>
          <w:sz w:val="28"/>
          <w:szCs w:val="28"/>
        </w:rPr>
        <w:softHyphen/>
        <w:t>зо</w:t>
      </w:r>
      <w:r w:rsidRPr="00010F4F">
        <w:rPr>
          <w:rFonts w:ascii="Times New Roman" w:hAnsi="Times New Roman"/>
          <w:sz w:val="28"/>
          <w:szCs w:val="28"/>
        </w:rPr>
        <w:softHyphen/>
        <w:t>ва</w:t>
      </w:r>
      <w:r w:rsidRPr="00010F4F">
        <w:rPr>
          <w:rFonts w:ascii="Times New Roman" w:hAnsi="Times New Roman"/>
          <w:sz w:val="28"/>
          <w:szCs w:val="28"/>
        </w:rPr>
        <w:softHyphen/>
        <w:t>ния слепых обучающихся с умственной отсталостью (ин</w:t>
      </w:r>
      <w:r w:rsidRPr="00010F4F">
        <w:rPr>
          <w:rFonts w:ascii="Times New Roman" w:hAnsi="Times New Roman"/>
          <w:sz w:val="28"/>
          <w:szCs w:val="28"/>
        </w:rPr>
        <w:softHyphen/>
        <w:t>те</w:t>
      </w:r>
      <w:r w:rsidRPr="00010F4F">
        <w:rPr>
          <w:rFonts w:ascii="Times New Roman" w:hAnsi="Times New Roman"/>
          <w:sz w:val="28"/>
          <w:szCs w:val="28"/>
        </w:rPr>
        <w:softHyphen/>
        <w:t>л</w:t>
      </w:r>
      <w:r w:rsidRPr="00010F4F">
        <w:rPr>
          <w:rFonts w:ascii="Times New Roman" w:hAnsi="Times New Roman"/>
          <w:sz w:val="28"/>
          <w:szCs w:val="28"/>
        </w:rPr>
        <w:softHyphen/>
        <w:t>ле</w:t>
      </w:r>
      <w:r w:rsidRPr="00010F4F">
        <w:rPr>
          <w:rFonts w:ascii="Times New Roman" w:hAnsi="Times New Roman"/>
          <w:sz w:val="28"/>
          <w:szCs w:val="28"/>
        </w:rPr>
        <w:softHyphen/>
        <w:t>к</w:t>
      </w:r>
      <w:r w:rsidRPr="00010F4F">
        <w:rPr>
          <w:rFonts w:ascii="Times New Roman" w:hAnsi="Times New Roman"/>
          <w:sz w:val="28"/>
          <w:szCs w:val="28"/>
        </w:rPr>
        <w:softHyphen/>
        <w:t>ту</w:t>
      </w:r>
      <w:r w:rsidRPr="00010F4F">
        <w:rPr>
          <w:rFonts w:ascii="Times New Roman" w:hAnsi="Times New Roman"/>
          <w:sz w:val="28"/>
          <w:szCs w:val="28"/>
        </w:rPr>
        <w:softHyphen/>
        <w:t>аль</w:t>
      </w:r>
      <w:r w:rsidRPr="00010F4F">
        <w:rPr>
          <w:rFonts w:ascii="Times New Roman" w:hAnsi="Times New Roman"/>
          <w:sz w:val="28"/>
          <w:szCs w:val="28"/>
        </w:rPr>
        <w:softHyphen/>
        <w:t>ными нарушениями) детерминированы в основном степенью вы</w:t>
      </w:r>
      <w:r w:rsidRPr="00010F4F">
        <w:rPr>
          <w:rFonts w:ascii="Times New Roman" w:hAnsi="Times New Roman"/>
          <w:sz w:val="28"/>
          <w:szCs w:val="28"/>
        </w:rPr>
        <w:softHyphen/>
        <w:t>ра</w:t>
      </w:r>
      <w:r w:rsidRPr="00010F4F">
        <w:rPr>
          <w:rFonts w:ascii="Times New Roman" w:hAnsi="Times New Roman"/>
          <w:sz w:val="28"/>
          <w:szCs w:val="28"/>
        </w:rPr>
        <w:softHyphen/>
        <w:t>жен</w:t>
      </w:r>
      <w:r w:rsidRPr="00010F4F">
        <w:rPr>
          <w:rFonts w:ascii="Times New Roman" w:hAnsi="Times New Roman"/>
          <w:sz w:val="28"/>
          <w:szCs w:val="28"/>
        </w:rPr>
        <w:softHyphen/>
        <w:t>ности не</w:t>
      </w:r>
      <w:r w:rsidRPr="00010F4F">
        <w:rPr>
          <w:rFonts w:ascii="Times New Roman" w:hAnsi="Times New Roman"/>
          <w:sz w:val="28"/>
          <w:szCs w:val="28"/>
        </w:rPr>
        <w:softHyphen/>
        <w:t>до</w:t>
      </w:r>
      <w:r w:rsidRPr="00010F4F">
        <w:rPr>
          <w:rFonts w:ascii="Times New Roman" w:hAnsi="Times New Roman"/>
          <w:sz w:val="28"/>
          <w:szCs w:val="28"/>
        </w:rPr>
        <w:softHyphen/>
        <w:t>раз</w:t>
      </w:r>
      <w:r w:rsidRPr="00010F4F">
        <w:rPr>
          <w:rFonts w:ascii="Times New Roman" w:hAnsi="Times New Roman"/>
          <w:sz w:val="28"/>
          <w:szCs w:val="28"/>
        </w:rPr>
        <w:softHyphen/>
        <w:t>ви</w:t>
      </w:r>
      <w:r w:rsidRPr="00010F4F">
        <w:rPr>
          <w:rFonts w:ascii="Times New Roman" w:hAnsi="Times New Roman"/>
          <w:sz w:val="28"/>
          <w:szCs w:val="28"/>
        </w:rPr>
        <w:softHyphen/>
        <w:t xml:space="preserve">тия интеллекта, при этом образование, в любом случае, остается нецензовым. </w:t>
      </w:r>
    </w:p>
    <w:p w:rsidR="006C480D" w:rsidRPr="00010F4F" w:rsidRDefault="006C480D" w:rsidP="00C431F6">
      <w:pPr>
        <w:pStyle w:val="09PodZAG"/>
        <w:widowControl w:val="0"/>
        <w:spacing w:after="0" w:line="360" w:lineRule="auto"/>
        <w:ind w:firstLine="600"/>
        <w:contextualSpacing/>
        <w:jc w:val="both"/>
        <w:rPr>
          <w:rFonts w:ascii="Times New Roman" w:hAnsi="Times New Roman" w:cs="Times New Roman"/>
          <w:b w:val="0"/>
          <w:color w:val="auto"/>
          <w:sz w:val="28"/>
          <w:szCs w:val="28"/>
          <w:shd w:val="clear" w:color="auto" w:fill="FFFFFF"/>
        </w:rPr>
      </w:pPr>
      <w:r w:rsidRPr="00010F4F">
        <w:rPr>
          <w:rFonts w:ascii="Times New Roman" w:hAnsi="Times New Roman"/>
          <w:color w:val="auto"/>
          <w:sz w:val="28"/>
        </w:rPr>
        <w:tab/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t>Для обучающихся с</w:t>
      </w:r>
      <w:r w:rsidRPr="00010F4F">
        <w:rPr>
          <w:rFonts w:ascii="Times New Roman" w:hAnsi="Times New Roman" w:cs="Times New Roman"/>
          <w:b w:val="0"/>
          <w:caps w:val="0"/>
          <w:color w:val="auto"/>
          <w:kern w:val="3"/>
          <w:sz w:val="28"/>
          <w:szCs w:val="28"/>
        </w:rPr>
        <w:t xml:space="preserve"> легкой</w:t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t xml:space="preserve"> умственной отсталостью </w:t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</w:rPr>
        <w:t>(интеллектуальными нарушениями)</w:t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t>, характерны следующие специфические об</w:t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softHyphen/>
        <w:t>ра</w:t>
      </w:r>
      <w:r w:rsidRPr="00010F4F">
        <w:rPr>
          <w:rFonts w:ascii="Times New Roman" w:hAnsi="Times New Roman" w:cs="Times New Roman"/>
          <w:b w:val="0"/>
          <w:caps w:val="0"/>
          <w:color w:val="auto"/>
          <w:sz w:val="28"/>
          <w:szCs w:val="28"/>
          <w:shd w:val="clear" w:color="auto" w:fill="FFFFFF"/>
        </w:rPr>
        <w:softHyphen/>
        <w:t>зовательные потребности: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учет в организации обучения и воспитания определенных факторов: при наличии</w:t>
      </w:r>
      <w:r w:rsidRPr="00010F4F">
        <w:rPr>
          <w:rFonts w:ascii="Times New Roman" w:hAnsi="Times New Roman"/>
          <w:i/>
          <w:sz w:val="28"/>
        </w:rPr>
        <w:t xml:space="preserve"> остаточного зрения </w:t>
      </w:r>
      <w:r w:rsidRPr="00010F4F">
        <w:rPr>
          <w:rFonts w:ascii="Times New Roman" w:hAnsi="Times New Roman"/>
          <w:sz w:val="28"/>
        </w:rPr>
        <w:t xml:space="preserve">необходим учет: зрительного диагноза (основного и дополнительного), возраста и времени нарушения зрения, состояния основных зрительных функций, возможность коррекции зрения с помощью оптических приспособлений, (рекомендуемая оптическая коррекция и приборы для улучшения зрения), режима зрительной и (или) тактильной, физической нагрузок; </w:t>
      </w:r>
      <w:r w:rsidRPr="00010F4F">
        <w:rPr>
          <w:rFonts w:ascii="Times New Roman" w:hAnsi="Times New Roman"/>
          <w:i/>
          <w:sz w:val="28"/>
        </w:rPr>
        <w:t>в условиях светоощущения и тотальной слепоты</w:t>
      </w:r>
      <w:r w:rsidRPr="00010F4F">
        <w:rPr>
          <w:rFonts w:ascii="Times New Roman" w:hAnsi="Times New Roman"/>
          <w:sz w:val="28"/>
        </w:rPr>
        <w:t xml:space="preserve"> – возраста, в котором произошла утрата (потеря) зрения, времени осуществления жизнедеятельности на суженой сенсорной основе, рекомендуемого режима тактильных и физических нагрузок; 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раннее получение специальной помощи средствами образования;  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выделение пропедевтического периода в образовании, обеспечивающего преемственность между дошкольным и школьным этапами;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обязательность осуществления непрерывности коррекционно-развивающего процесса, реализуемого, как через содержание образовательных областей, так и в процессе индивидуальной работы;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доступность содержания познавательных задач, реализуемых в процессе образования;</w:t>
      </w:r>
    </w:p>
    <w:p w:rsidR="006C480D" w:rsidRPr="00010F4F" w:rsidRDefault="006C480D" w:rsidP="00C431F6">
      <w:pPr>
        <w:pStyle w:val="p4"/>
        <w:tabs>
          <w:tab w:val="left" w:pos="709"/>
        </w:tabs>
        <w:spacing w:before="0" w:beforeAutospacing="0" w:after="0" w:afterAutospacing="0" w:line="360" w:lineRule="auto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ab/>
        <w:t>овладение разнообразными видами, средствами и формами коммуникации, обеспечивающими успешность установления и реализации социокультурных связей и отношений обучающегося с окружающей средой;</w:t>
      </w:r>
      <w:r w:rsidRPr="00010F4F">
        <w:rPr>
          <w:sz w:val="28"/>
        </w:rPr>
        <w:t xml:space="preserve"> развития приемов полисенсорного восприятия предметов и объектов окружающего мира;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систематическая актуализация сформированных знаний и умений; специальное обучение их «переносу» с учетом изменяющихся условий учебных, познавательных, трудовых и других ситуаций;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целенаправленное формирование компенсаторных способов деятельности;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преимущественно позитивных средств стимуляции деятельности и поведения обучающихся, демонстрирующих доброжелательное и уважительное отношение к ним;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максимальное расширение образовательного пространства за счет расширения социальных контактов с широким социумом;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широкое использование специальных приемов организации учебно-практической деятельности  (алгоритмизация, работа по инструкции и др.);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i/>
          <w:sz w:val="28"/>
        </w:rPr>
        <w:tab/>
      </w:r>
      <w:r w:rsidRPr="00010F4F">
        <w:rPr>
          <w:rFonts w:ascii="Times New Roman" w:hAnsi="Times New Roman"/>
          <w:sz w:val="28"/>
        </w:rPr>
        <w:t>обеспечение доступности учебной информации для зрительного и тактильного (для слепых с остаточным зрением) и тактильного (для тотально слепых и слепых со светоощущением) её восприятия обучающимися;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специальная организация (с учетом особых образовательных потребностей) пространственно-развивающей среды;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</w:rPr>
      </w:pPr>
      <w:r w:rsidRPr="00010F4F">
        <w:rPr>
          <w:rFonts w:ascii="Times New Roman" w:hAnsi="Times New Roman"/>
          <w:sz w:val="28"/>
        </w:rPr>
        <w:tab/>
        <w:t>преимущественное использование индивидуальных пособий, выполненных с учетом возможностей остаточного зрения и (или) тактильного восприятия;</w:t>
      </w:r>
      <w:r w:rsidRPr="00010F4F">
        <w:rPr>
          <w:rFonts w:ascii="Times New Roman" w:hAnsi="Times New Roman"/>
          <w:b/>
          <w:sz w:val="28"/>
        </w:rPr>
        <w:tab/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формирование познавательных действий и ориентировки в микро- макропространстве;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целенаправленное формирование умений и навыков социально-бытовой ориентировки;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коррекция нарушений в двигательной сфере;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развитие речи и коррекция речевого развития;</w:t>
      </w:r>
      <w:r w:rsidRPr="00010F4F">
        <w:rPr>
          <w:rFonts w:ascii="Times New Roman" w:hAnsi="Times New Roman"/>
          <w:b/>
          <w:sz w:val="28"/>
        </w:rPr>
        <w:tab/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b/>
          <w:sz w:val="28"/>
        </w:rPr>
        <w:tab/>
      </w:r>
      <w:r w:rsidRPr="00010F4F">
        <w:rPr>
          <w:rFonts w:ascii="Times New Roman" w:hAnsi="Times New Roman"/>
          <w:sz w:val="28"/>
        </w:rPr>
        <w:t>активное использование в учебно-познавательном процессе речи как средства компенсации нарушенных функций, коррекции речевых нарушений;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реализация приемов, направленных на профилактику и устранение вербализма и формализма речи;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психологическое сопровождение, оптимизирующее взаимодействие ребенка с педагогами и соучениками; </w:t>
      </w:r>
    </w:p>
    <w:p w:rsidR="006C480D" w:rsidRPr="00010F4F" w:rsidRDefault="006C480D" w:rsidP="00C431F6">
      <w:pPr>
        <w:pStyle w:val="p4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психологическое сопровождение, направленное на установление взаимодействия семьи и образовательной организации.</w:t>
      </w:r>
    </w:p>
    <w:p w:rsidR="006C480D" w:rsidRPr="00010F4F" w:rsidRDefault="001C696B" w:rsidP="00C431F6">
      <w:pPr>
        <w:spacing w:after="0" w:line="360" w:lineRule="auto"/>
        <w:contextualSpacing/>
        <w:jc w:val="center"/>
        <w:outlineLvl w:val="2"/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.1.2. Планируемые результаты освоения слепыми обучающимися с </w:t>
      </w:r>
      <w:r w:rsidR="006C480D"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  <w:r w:rsidR="006C480D" w:rsidRPr="00010F4F">
        <w:rPr>
          <w:rFonts w:ascii="Times New Roman" w:hAnsi="Times New Roman"/>
          <w:b/>
          <w:sz w:val="28"/>
          <w:szCs w:val="28"/>
        </w:rPr>
        <w:t>адаптированной основной общеобразовательной программы начального общего образования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Освоение АООП НОО, созданной на основе Стандарта, обеспечивает достижение слепыми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двух видов результатов: </w:t>
      </w:r>
      <w:r w:rsidRPr="00010F4F">
        <w:rPr>
          <w:rFonts w:ascii="Times New Roman" w:hAnsi="Times New Roman"/>
          <w:i/>
          <w:sz w:val="28"/>
          <w:szCs w:val="28"/>
        </w:rPr>
        <w:t>личностных и предметных.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Личностные</w:t>
      </w:r>
      <w:r w:rsidRPr="00010F4F">
        <w:rPr>
          <w:rFonts w:ascii="Times New Roman" w:hAnsi="Times New Roman"/>
          <w:sz w:val="28"/>
          <w:szCs w:val="28"/>
        </w:rPr>
        <w:t xml:space="preserve"> результаты отражают: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социальной ролью обучающегося, сформированность мотивов обучения, навыков взаимодействия с учителем и одноклассниками;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развитие любви к своей стране и городу;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развитие способности к пониманию и сопереживанию чувствам других людей;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владение навыками коммуникации и нормами социального </w:t>
      </w:r>
      <w:r w:rsidRPr="00010F4F">
        <w:rPr>
          <w:rFonts w:ascii="Times New Roman" w:hAnsi="Times New Roman"/>
          <w:spacing w:val="-15"/>
          <w:sz w:val="28"/>
          <w:szCs w:val="28"/>
        </w:rPr>
        <w:t>взаимодействия;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развитие эстетических чувств;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знаний о правилах безопасного здорового образа жизни;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интереса к предметно-практической деятельности, трудовым действиям.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pacing w:val="-15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</w:r>
      <w:r w:rsidRPr="00010F4F">
        <w:rPr>
          <w:rFonts w:ascii="Times New Roman" w:hAnsi="Times New Roman"/>
          <w:b/>
          <w:sz w:val="28"/>
          <w:szCs w:val="28"/>
        </w:rPr>
        <w:t>Предметные</w:t>
      </w:r>
      <w:r w:rsidRPr="00010F4F">
        <w:rPr>
          <w:rFonts w:ascii="Times New Roman" w:hAnsi="Times New Roman"/>
          <w:sz w:val="28"/>
          <w:szCs w:val="28"/>
        </w:rPr>
        <w:t xml:space="preserve"> результаты отражают овладение обучающимися конкретными учебными предметами и курсами коррекционно-развивающей области.</w:t>
      </w:r>
    </w:p>
    <w:p w:rsidR="006C480D" w:rsidRPr="00010F4F" w:rsidRDefault="006C480D" w:rsidP="00C431F6">
      <w:pPr>
        <w:pStyle w:val="western"/>
        <w:spacing w:before="0" w:beforeAutospacing="0" w:after="0" w:afterAutospacing="0" w:line="360" w:lineRule="auto"/>
        <w:ind w:firstLine="567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На ступени начального общего образования устанавливаются планируемые результаты освоения слепыми обучающимися с </w:t>
      </w:r>
      <w:r w:rsidRPr="00010F4F">
        <w:rPr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междисциплинарной программы "Формирование базовых учебных действий" (в том числе разделов: «Чтение. Работа с текстом», «Основы ИКТ- компетентности»);</w:t>
      </w:r>
    </w:p>
    <w:p w:rsidR="006C480D" w:rsidRPr="00010F4F" w:rsidRDefault="006C480D" w:rsidP="00C431F6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 по всем учебным предметам (за исключением «Родного языка», «Чтения на родном языке») – «Русский язык», «Чтение»,  «Математика», «Окружающий мир», «Изобразительное искусство. Тифлографика», «Музыка», «Ручной труд», «Физическая культура»;</w:t>
      </w:r>
    </w:p>
    <w:p w:rsidR="006C480D" w:rsidRPr="00010F4F" w:rsidRDefault="006C480D" w:rsidP="00C431F6">
      <w:pPr>
        <w:spacing w:after="0" w:line="360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 курсов коррекционно-развивающей области: «Ритмика», «Адаптивная физическая культура», «Сенсорное развитие», «Социально-бытовая ориентировка», «Пространственная ориентировка».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Планируемые результаты освоения учебных предметов «Родного языка» и «Литературного чтения на родном языке» разрабатываются органами исполнительной власти субъектов Российской Федерации, осуществляющими управление в сфере образования.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Чтение. Работа с текстом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</w:t>
      </w:r>
      <w:r w:rsidRPr="00010F4F">
        <w:rPr>
          <w:rFonts w:ascii="Times New Roman" w:hAnsi="Times New Roman"/>
          <w:b/>
          <w:sz w:val="28"/>
          <w:szCs w:val="28"/>
        </w:rPr>
        <w:t xml:space="preserve">всех без исключения учебных предметов </w:t>
      </w:r>
      <w:r w:rsidRPr="00010F4F">
        <w:rPr>
          <w:rFonts w:ascii="Times New Roman" w:hAnsi="Times New Roman"/>
          <w:sz w:val="28"/>
          <w:szCs w:val="28"/>
        </w:rPr>
        <w:t>и освоения</w:t>
      </w:r>
      <w:r w:rsidRPr="00010F4F">
        <w:rPr>
          <w:rFonts w:ascii="Times New Roman" w:hAnsi="Times New Roman"/>
          <w:b/>
          <w:sz w:val="28"/>
          <w:szCs w:val="28"/>
        </w:rPr>
        <w:t xml:space="preserve"> курсов коррекционно-развивающей области </w:t>
      </w:r>
      <w:r w:rsidRPr="00010F4F">
        <w:rPr>
          <w:rFonts w:ascii="Times New Roman" w:hAnsi="Times New Roman"/>
          <w:sz w:val="28"/>
          <w:szCs w:val="28"/>
        </w:rPr>
        <w:t xml:space="preserve">АООП НОО слепой обучающийся 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  <w:szCs w:val="28"/>
        </w:rPr>
        <w:t>овладевает умениями работы с текстом.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Работа с текстом: поиск информации и понимание прочитанного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под руководством учителя овладевают следующими умениями: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ориентироваться в текстовом материале с использованием специальных навыков;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находить в тексте конкретные сведения, факты, заданные в явном виде;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определять тему и главную мысль текста;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делить текст на смысловые части, составлять план текста;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выделять содержащиеся в тексте основные события и</w:t>
      </w:r>
      <w:r w:rsidRPr="00010F4F">
        <w:rPr>
          <w:rFonts w:ascii="Times New Roman" w:hAnsi="Times New Roman"/>
          <w:sz w:val="28"/>
          <w:szCs w:val="28"/>
        </w:rPr>
        <w:br/>
        <w:t>устанавливать их последовательность;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сравнивать между собой объекты, описанные в тексте, выделяя 2—3 существенных признака;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понимать информацию, представленную разными способами (словесным, иллюстративным и др.);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понимать текст, опираясь на содержащуюся в нём информацию.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Работа с текстом: преобразование и интерпретация информации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под руководством учителя овладевают следующими умениями: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пересказывать текст с простым сюжетом;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соотносить факты с общей идеей текста, устанавливать простые связи;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формулировать несложные выводы, основываясь на тексте;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составлять на основании текста небольшое монологическое высказывание, отвечая на поставленный вопрос.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Работа с текстом: оценка информации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под руководством учителя овладевают следующими умениями:</w:t>
      </w:r>
    </w:p>
    <w:p w:rsidR="006C480D" w:rsidRPr="00010F4F" w:rsidRDefault="006C480D" w:rsidP="00C431F6">
      <w:pPr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высказываться по прочитанному или прослушанному тексту;</w:t>
      </w:r>
    </w:p>
    <w:p w:rsidR="006C480D" w:rsidRPr="00010F4F" w:rsidRDefault="006C480D" w:rsidP="00C431F6">
      <w:pPr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участвовать в обсуждении прочитанного или прослушанного текста.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Основы ИКТ-компетентности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На ступени начального общего образования 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в соответствии с индивидуальными  образовательными потребностями могут овладеть на факультативных занятиях основами ИКТ-компетентности (знакомство со средствами ИКТ, приобретение опыта использования в совместной с учителем деятельности информационно-коммуникативных средств и др.).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На факультативных занятиях слепой обучающийся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может овладеть: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дифференцировать средства ИКТ, используемые в образовательном процессе, по цели, назначению;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элементарными приёмами работы с компьютером, оснащенн</w:t>
      </w:r>
      <w:r>
        <w:rPr>
          <w:rFonts w:ascii="Times New Roman" w:hAnsi="Times New Roman"/>
          <w:sz w:val="28"/>
          <w:szCs w:val="28"/>
        </w:rPr>
        <w:t>ы</w:t>
      </w:r>
      <w:r w:rsidRPr="00010F4F">
        <w:rPr>
          <w:rFonts w:ascii="Times New Roman" w:hAnsi="Times New Roman"/>
          <w:sz w:val="28"/>
          <w:szCs w:val="28"/>
        </w:rPr>
        <w:t>м брайлевской строкой и синтезатором речи.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Предметные результаты</w:t>
      </w:r>
    </w:p>
    <w:p w:rsidR="006C480D" w:rsidRPr="00010F4F" w:rsidRDefault="006C480D" w:rsidP="00C431F6">
      <w:pPr>
        <w:pStyle w:val="3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 w:val="0"/>
          <w:color w:val="auto"/>
          <w:sz w:val="28"/>
          <w:szCs w:val="28"/>
        </w:rPr>
        <w:t>Образовательные области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Русский язык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 результате изучения учебного предмета «Русский язык» 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 w:cs="Times New Roman"/>
          <w:color w:val="auto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научатся понимать, что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язык является основным средством человеческого общения, у них будет формиро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ваться позитивное отношение к русскому и родному языкам,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русский язык и родной язык станут для учеников основой всего процесса обучения, средством их развития.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При изучении учебного предмета «Русский язык» у слепых обучающихся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будут закрепляться умения пространственной ориентировки, осязания и мелкой моторики, развиваться и повышаться возможности остаточного зрения, развиваться навыки ориентировки в микропространстве (в книге, на плоскости рабочего стола, в тетради), координация и темп движений, навыки осязательного обследования при работе с дидактическим материалом.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получат возможность </w:t>
      </w:r>
      <w:r>
        <w:rPr>
          <w:rFonts w:ascii="Times New Roman" w:hAnsi="Times New Roman" w:cs="Times New Roman"/>
          <w:color w:val="auto"/>
          <w:sz w:val="28"/>
          <w:szCs w:val="28"/>
        </w:rPr>
        <w:t>использовать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рельефно-точечны</w:t>
      </w:r>
      <w:r>
        <w:rPr>
          <w:rFonts w:ascii="Times New Roman" w:hAnsi="Times New Roman" w:cs="Times New Roman"/>
          <w:color w:val="auto"/>
          <w:sz w:val="28"/>
          <w:szCs w:val="28"/>
        </w:rPr>
        <w:t>й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шрифт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при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письме и чтении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по системе Л. Брайля; научиться воспринимать и представлять одну и ту же букву в двух различных положениях: в одном положении при письме, в другом – при чтении. В целях контроля за процессом письма будет формироваться умение читать грифелем написанный текст, не отрывая его от письменного прибора.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Содержательная линия «Система  языка»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Фонетика и графика:</w:t>
      </w:r>
    </w:p>
    <w:p w:rsidR="006C480D" w:rsidRPr="00010F4F" w:rsidRDefault="006C480D" w:rsidP="00C431F6">
      <w:pPr>
        <w:pStyle w:val="aa"/>
        <w:spacing w:line="360" w:lineRule="auto"/>
        <w:ind w:left="454" w:firstLine="255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различать звуки и буквы;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характеризовать звуки русского языка: гласные ударные/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безударные; согласные твёрдые/мягкие, парные/непарные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твёрдые и мягкие; согласные звонкие/глухие, парные/непарные звонкие и глухие;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знанием последовательности букв в русском алфавите, умением правильно называть буквы, пользоваться алфавитом для упорядочивания слов и поиска нужной информации;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делить слово на слоги;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iCs/>
          <w:caps w:val="0"/>
          <w:sz w:val="28"/>
          <w:szCs w:val="28"/>
        </w:rPr>
        <w:t>знаниями грамоты, основными речевыми формами и правилами их применения;</w:t>
      </w:r>
    </w:p>
    <w:p w:rsidR="006C480D" w:rsidRPr="00010F4F" w:rsidRDefault="006C480D" w:rsidP="00C431F6">
      <w:pPr>
        <w:pStyle w:val="14"/>
        <w:ind w:left="0" w:firstLine="708"/>
        <w:jc w:val="both"/>
        <w:rPr>
          <w:sz w:val="28"/>
          <w:szCs w:val="28"/>
        </w:rPr>
      </w:pPr>
      <w:r w:rsidRPr="00010F4F">
        <w:rPr>
          <w:caps w:val="0"/>
          <w:sz w:val="28"/>
          <w:szCs w:val="28"/>
        </w:rPr>
        <w:t xml:space="preserve">умением использовать мышечно-суставное чувство и мелкую моторику для </w:t>
      </w:r>
      <w:r>
        <w:rPr>
          <w:caps w:val="0"/>
          <w:sz w:val="28"/>
          <w:szCs w:val="28"/>
        </w:rPr>
        <w:t>использования</w:t>
      </w:r>
      <w:r w:rsidRPr="00010F4F">
        <w:rPr>
          <w:caps w:val="0"/>
          <w:sz w:val="28"/>
          <w:szCs w:val="28"/>
        </w:rPr>
        <w:t xml:space="preserve"> рельефно-точечного шрифта Л. Брайля;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ритмичными движениями для обеспечения возможности освоения рельефно-точечного шрифта письма по системе Л. Брайля и повышения их скорости;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списывать по слогам и целыми словами информацию, представленную рельефно-точечным шрифтом, с орфографическим проговариванием;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приемами списывания текста, представленного рельефно-точечным шрифтом;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Cs/>
          <w:iCs/>
          <w:color w:val="auto"/>
          <w:sz w:val="28"/>
          <w:szCs w:val="28"/>
        </w:rPr>
      </w:pPr>
      <w:r w:rsidRPr="00010F4F">
        <w:rPr>
          <w:color w:val="auto"/>
          <w:sz w:val="28"/>
          <w:szCs w:val="28"/>
        </w:rPr>
        <w:t>правильным звукопроизношением</w:t>
      </w:r>
      <w:r w:rsidRPr="00010F4F">
        <w:rPr>
          <w:caps/>
          <w:color w:val="auto"/>
          <w:sz w:val="28"/>
          <w:szCs w:val="28"/>
        </w:rPr>
        <w:t>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умением проводить слого - звуковой, звуко - буквенный разбор слова.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Орфоэпия: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cap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первоначальными представлениями о нормах русского и родного литературного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языка (орфоэпических, лексических, грамматических) и правилами речевого этикета</w:t>
      </w:r>
      <w:r w:rsidRPr="00010F4F">
        <w:rPr>
          <w:rFonts w:ascii="Times New Roman" w:hAnsi="Times New Roman"/>
          <w:caps/>
          <w:sz w:val="28"/>
          <w:szCs w:val="28"/>
        </w:rPr>
        <w:t>;</w:t>
      </w:r>
    </w:p>
    <w:p w:rsidR="006C480D" w:rsidRPr="00010F4F" w:rsidRDefault="006C480D" w:rsidP="00C431F6">
      <w:pPr>
        <w:pStyle w:val="14"/>
        <w:ind w:left="0" w:firstLine="709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умением использовать в процессе коммуникации, освоенные речевые формы  устной и письменной речи;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pacing w:val="2"/>
          <w:sz w:val="28"/>
          <w:szCs w:val="28"/>
        </w:rPr>
        <w:t xml:space="preserve">умением соблюдать нормы русского и родного литературного </w:t>
      </w:r>
      <w:r w:rsidRPr="00010F4F">
        <w:rPr>
          <w:caps w:val="0"/>
          <w:sz w:val="28"/>
          <w:szCs w:val="28"/>
        </w:rPr>
        <w:t>языка в собственной речи.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Состав слова (морфемика):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умением различать родственные (однокоренные) слова и формы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слова.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Морфология: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Cs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Cs/>
          <w:color w:val="auto"/>
          <w:sz w:val="28"/>
          <w:szCs w:val="28"/>
        </w:rPr>
        <w:t xml:space="preserve">умением дифференцировать и подбирать слова различных категорий по вопросу (название предметов; действий и признаков);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различать части речи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(имя существитель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ное,  имя прилагательное,  глагол, предлог);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применять дидактический материал ко всем видам грамматического разбора, используя рельефные схемы;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 xml:space="preserve"> пользоваться дидактическим материалом при разборе предложений.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Синтаксис: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различать предложение, словосочетание, слово;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составлять предложения из слов, восстанавливать нарушенный порядок слов с ориентацией на серию рельефных рисунков;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выделять из текста предложения на заданную тему;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использовать рельефные схемы предложений в готовом виде и элементы этих схем для моделирования предложений;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устанавливать при помощи смысловых вопросов связь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между словами в словосочетании и предложении;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классифицировать предложения по цели высказывания,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находить повествовательные/побудительные/вопросительные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предложения;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определять восклицательную/невосклицательную интонацию предложения;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находить главные и второстепенные (без деления на виды) члены предложения.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Содержательная линия «Орфография и пунктуация»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навыком применять правила правописания (в объёме содержания предмета);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списывать с учебника или карточки рельефно-точечный текст объёмом 30-35 слов;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писать под диктовку тексты объёмом 30-35 слов в соответствии с изученными орфограммами;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умением ориентироваться в своих учебных принадлежностях и самостоятельно готовиться к уроку.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Содержательная линия «Развитие речи»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>овладевает: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делить текст на предложения;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участвовать в обсуждении темы текста и выборе заголовка к нему;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самостоятельно озаглавливать текст;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составлять план текста под руководством учителя;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самостоятельно записывать 3-4 предложения из составленного текста после его анализа;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писать изложение и сочинения под руководством учителя (из 3-4 предложений);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сочинять небольшие тексты для конкретных ситуаций общения (письма, поздравительные открытки, записки).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Чтение</w:t>
      </w:r>
    </w:p>
    <w:p w:rsidR="006C480D" w:rsidRPr="00010F4F" w:rsidRDefault="006C480D" w:rsidP="00C431F6">
      <w:pPr>
        <w:pStyle w:val="14"/>
        <w:ind w:left="0" w:firstLine="709"/>
        <w:jc w:val="both"/>
        <w:rPr>
          <w:caps w:val="0"/>
          <w:sz w:val="28"/>
          <w:szCs w:val="28"/>
        </w:rPr>
      </w:pPr>
      <w:r w:rsidRPr="00010F4F">
        <w:rPr>
          <w:iCs/>
          <w:caps w:val="0"/>
          <w:sz w:val="28"/>
          <w:szCs w:val="28"/>
        </w:rPr>
        <w:t xml:space="preserve">Слепые обучающиеся </w:t>
      </w:r>
      <w:r w:rsidRPr="00010F4F">
        <w:rPr>
          <w:caps w:val="0"/>
          <w:sz w:val="28"/>
          <w:szCs w:val="28"/>
        </w:rPr>
        <w:t xml:space="preserve">с </w:t>
      </w:r>
      <w:r w:rsidRPr="00010F4F">
        <w:rPr>
          <w:caps w:val="0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caps w:val="0"/>
          <w:sz w:val="28"/>
          <w:szCs w:val="28"/>
        </w:rPr>
        <w:t>смогут осознать значимость чтения для своего дальнейшего развития и успешного обучения по другим предметам. У обучающиеся будет формироваться потребность в чтении с использованием рельефно-точечного шрифта Л. Брайля. У обучающихся появится интерес к чтению художественных произведений.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К концу обучения в начальной школе у обучающихся будет достигнут необходимый уровень читательской компетентности, речевого развития, сформированы базовые  учебные действия.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Слепые обучающиеся будут овладевать приёмами пони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мания прочитанного и прослушанного произведения, элементарными приёмами анализа художественных и учебных текстов; научатся совместно со взрослыми  выбирать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литературу для чтения.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Обучающиеся получат возможность овладеть умением вести диалог в различных комму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никативных ситуациях, соблюдая правила речевого этикета,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участвовать в обсуждении прослушанного (прочитанного)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произведения. Слепые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выпускники научатся декламировать (читать наизусть) стихотворные произведения.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Слепые обучающиеся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получат возможность овладеть основами коммуникативной деятель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ности, на практическом уровне осознать значимость работы в группе и освоить правила групповой работы.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получат возможность приобрести навыки чтения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с использованием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рельефно-точечного шрифта Л. Брайля, использовать специальные приспособления: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864B4">
        <w:rPr>
          <w:color w:val="auto"/>
          <w:sz w:val="28"/>
          <w:szCs w:val="28"/>
        </w:rPr>
        <w:t>азбук</w:t>
      </w:r>
      <w:r>
        <w:rPr>
          <w:color w:val="auto"/>
          <w:sz w:val="28"/>
          <w:szCs w:val="28"/>
        </w:rPr>
        <w:t>у</w:t>
      </w:r>
      <w:r w:rsidRPr="00E864B4">
        <w:rPr>
          <w:color w:val="auto"/>
          <w:sz w:val="28"/>
          <w:szCs w:val="28"/>
        </w:rPr>
        <w:t xml:space="preserve"> – колодк</w:t>
      </w:r>
      <w:r>
        <w:rPr>
          <w:color w:val="auto"/>
          <w:sz w:val="28"/>
          <w:szCs w:val="28"/>
        </w:rPr>
        <w:t>у</w:t>
      </w:r>
      <w:r w:rsidRPr="00E864B4">
        <w:rPr>
          <w:color w:val="auto"/>
          <w:sz w:val="28"/>
          <w:szCs w:val="28"/>
        </w:rPr>
        <w:t xml:space="preserve"> по Брайлю (колодк</w:t>
      </w:r>
      <w:r>
        <w:rPr>
          <w:color w:val="auto"/>
          <w:sz w:val="28"/>
          <w:szCs w:val="28"/>
        </w:rPr>
        <w:t>у</w:t>
      </w:r>
      <w:r w:rsidRPr="00E864B4">
        <w:rPr>
          <w:color w:val="auto"/>
          <w:sz w:val="28"/>
          <w:szCs w:val="28"/>
        </w:rPr>
        <w:t xml:space="preserve"> шеститочия),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двойной брайлевский пенал, прибор прямого чтения, рассыпную кассу и др..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получат возможность научиться воспринимать и понимать рельефные рисунки, помещенные в учебнике. Для повышения скорости и качества чтения получат возможность овладеть приемами правильного движения рук в процессе чтения.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Виды речевой и читательской деятельности: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навыками правильного чтения вслух по слогам и словами с использованием рельефно-точечного шрифта по системе Л. Брайля;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правильным звукопроизношением (в условиях невозможности непосредственного восприятия артикуляции говорящего);</w:t>
      </w:r>
    </w:p>
    <w:p w:rsidR="006C480D" w:rsidRPr="00010F4F" w:rsidRDefault="006C480D" w:rsidP="00C431F6">
      <w:pPr>
        <w:pStyle w:val="14"/>
        <w:ind w:left="0" w:firstLine="709"/>
        <w:jc w:val="both"/>
        <w:rPr>
          <w:sz w:val="28"/>
          <w:szCs w:val="28"/>
        </w:rPr>
      </w:pPr>
      <w:r w:rsidRPr="00010F4F">
        <w:rPr>
          <w:caps w:val="0"/>
          <w:sz w:val="28"/>
          <w:szCs w:val="28"/>
        </w:rPr>
        <w:t>способностью использовать для коммуникации развернутые формы речи;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читать книги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с использованием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0F4F">
        <w:rPr>
          <w:color w:val="auto"/>
          <w:sz w:val="28"/>
          <w:szCs w:val="28"/>
        </w:rPr>
        <w:t>рельефно-точечн</w:t>
      </w:r>
      <w:r>
        <w:rPr>
          <w:color w:val="auto"/>
          <w:sz w:val="28"/>
          <w:szCs w:val="28"/>
        </w:rPr>
        <w:t>ого</w:t>
      </w:r>
      <w:r w:rsidRPr="00010F4F">
        <w:rPr>
          <w:color w:val="auto"/>
          <w:sz w:val="28"/>
          <w:szCs w:val="28"/>
        </w:rPr>
        <w:t xml:space="preserve"> шрифт</w:t>
      </w:r>
      <w:r>
        <w:rPr>
          <w:color w:val="auto"/>
          <w:sz w:val="28"/>
          <w:szCs w:val="28"/>
        </w:rPr>
        <w:t>а</w:t>
      </w:r>
      <w:r w:rsidRPr="00010F4F">
        <w:rPr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по системе Л. Брайля, со скоростью, позволяющей понимать смысл прочитанного;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читать текст обеими руками, не используя остаточное зрение (для слепых с остаточным зрением);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читать (вслух) и про себя книги,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с использованием </w:t>
      </w:r>
      <w:r w:rsidRPr="00010F4F">
        <w:rPr>
          <w:color w:val="auto"/>
          <w:sz w:val="28"/>
          <w:szCs w:val="28"/>
        </w:rPr>
        <w:t>рельефно-точечн</w:t>
      </w:r>
      <w:r>
        <w:rPr>
          <w:color w:val="auto"/>
          <w:sz w:val="28"/>
          <w:szCs w:val="28"/>
        </w:rPr>
        <w:t>ого</w:t>
      </w:r>
      <w:r w:rsidRPr="00010F4F">
        <w:rPr>
          <w:color w:val="auto"/>
          <w:sz w:val="28"/>
          <w:szCs w:val="28"/>
        </w:rPr>
        <w:t xml:space="preserve"> шрифт</w:t>
      </w:r>
      <w:r>
        <w:rPr>
          <w:color w:val="auto"/>
          <w:sz w:val="28"/>
          <w:szCs w:val="28"/>
        </w:rPr>
        <w:t>а</w:t>
      </w:r>
      <w:r w:rsidRPr="00010F4F">
        <w:rPr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по системе Л. Брайля, выразительно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декламировать стихотвор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ные произведения после предварительной подготовки (7-8 стихотворений);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навыком слушать книги, напечатанные плоским шрифтом или озвученные;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умением  определять главную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мысль и героев произведения; определять основные события и устанавливать их последовательность и взаимосвязь; озаглавливать с помощью учителя текст, передавая в заголовке главную мысль текста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; задавать вопросы по содержанию произведения и отвечать на них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использовать простейшие приёмы анализа различных видов текстов: с помощью учителя делить текст на части,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озаглавливать их; составлять простой план; пересказывать содержание простого текста; участвовать в коллективной работе по оценке поступков героев и событий;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ориентироваться в нравственном содержании прочитан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ного, делать выводы, соотносить поступки героев с нравственными нормами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участвовать в обсуждении прослушанного/прочитанного текста (задавать вопросы, высказывать свое мнение, соблюдая правила речевого этикета и правила работы в группе), опираясь на текст или собственный опыт.</w:t>
      </w:r>
    </w:p>
    <w:p w:rsidR="006C480D" w:rsidRPr="00010F4F" w:rsidRDefault="006C480D" w:rsidP="00C431F6">
      <w:pPr>
        <w:pStyle w:val="aff6"/>
        <w:spacing w:line="360" w:lineRule="auto"/>
        <w:ind w:firstLine="708"/>
        <w:contextualSpacing/>
        <w:rPr>
          <w:rFonts w:ascii="Times New Roman" w:hAnsi="Times New Roman" w:cs="Times New Roman"/>
          <w:bCs/>
          <w:color w:val="auto"/>
          <w:sz w:val="28"/>
          <w:szCs w:val="28"/>
          <w:lang w:eastAsia="ru-RU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Круг детского чтения (для всех видов текстов):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умением осуществлять выбор книги в библиотеке по заданной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тематике или по собственному желанию;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вести список прочитанных книг с целью использования его в учебной и внеучебной деятельности, в том числе для планирования своего круга чтения;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навыком самостоятельного чтения детских книг для слепых.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Литературоведческая пропедевтика (только для художественных текстов):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умением отличать на практическом уровне прозаический текст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от стихотворного, приводить примеры прозаических и стихотворных текстов;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различать художественные произведения разных жанров (рассказ, басня, сказка, загадка, пословица), приводить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>конкретные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примеры произведений.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Творческая деятельность: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восстанавливать текст, дополняя его начало или окончание или пополняя его событиями;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составлять устный рассказ на основе личного опыта;</w:t>
      </w:r>
    </w:p>
    <w:p w:rsidR="006C480D" w:rsidRPr="00010F4F" w:rsidRDefault="006C480D" w:rsidP="00C431F6">
      <w:pPr>
        <w:pStyle w:val="14"/>
        <w:ind w:left="0" w:firstLine="709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умением использовать устную коммуникацию, быть способным к осмысленному чтению;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 xml:space="preserve">умением пользоваться устной и письменной речью для решения соответствующих возрасту житейских задач; </w:t>
      </w:r>
    </w:p>
    <w:p w:rsidR="006C480D" w:rsidRPr="00010F4F" w:rsidRDefault="006C480D" w:rsidP="00C431F6">
      <w:pPr>
        <w:pStyle w:val="14"/>
        <w:ind w:left="0" w:firstLine="708"/>
        <w:jc w:val="both"/>
        <w:rPr>
          <w:caps w:val="0"/>
          <w:sz w:val="28"/>
          <w:szCs w:val="28"/>
        </w:rPr>
      </w:pPr>
      <w:r w:rsidRPr="00010F4F">
        <w:rPr>
          <w:caps w:val="0"/>
          <w:sz w:val="28"/>
          <w:szCs w:val="28"/>
        </w:rPr>
        <w:t>умением составлять устный рассказ на основе прочитанных про</w:t>
      </w:r>
      <w:r w:rsidRPr="00010F4F">
        <w:rPr>
          <w:caps w:val="0"/>
          <w:spacing w:val="2"/>
          <w:sz w:val="28"/>
          <w:szCs w:val="28"/>
        </w:rPr>
        <w:t xml:space="preserve">изведений с учётом коммуникативной задачи (для разных </w:t>
      </w:r>
      <w:r w:rsidRPr="00010F4F">
        <w:rPr>
          <w:caps w:val="0"/>
          <w:sz w:val="28"/>
          <w:szCs w:val="28"/>
        </w:rPr>
        <w:t>адресатов).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Математика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 результате изучения учебного курса «Математика» слепые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обучающиеся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 w:cs="Times New Roman"/>
          <w:color w:val="auto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получат возможность овладения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элементарными приемами логического и алгоритмического мышле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ния, пространственного воображения и математической речи,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приобретут необходимые вычислительные навыки.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курса математики 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получат возможность овладеть умениями, направленными на обогащение сенсорного опыта, навыками в ориентировки микро- и макропространстве; сформировать представления о величине, форме, количестве, пространственном положении предметов, овладеть простейшими чертежно-измерительными действиями. У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смогут быть выработаны навыки устного счета, которые важны для дальнейшего овладения учащимися математическими знаниями. Обучающиеся могут освоить запись математических цифр и знаков с использованием рельефно-точечного шрифта Л.Брайля.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Числа и величины: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навыком чтения и записи чисел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с использованием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рельефно-точечн</w:t>
      </w:r>
      <w:r>
        <w:rPr>
          <w:rFonts w:ascii="Times New Roman" w:hAnsi="Times New Roman" w:cs="Times New Roman"/>
          <w:color w:val="auto"/>
          <w:sz w:val="28"/>
          <w:szCs w:val="28"/>
        </w:rPr>
        <w:t>ого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шрифт</w:t>
      </w:r>
      <w:r>
        <w:rPr>
          <w:rFonts w:ascii="Times New Roman" w:hAnsi="Times New Roman" w:cs="Times New Roman"/>
          <w:color w:val="auto"/>
          <w:sz w:val="28"/>
          <w:szCs w:val="28"/>
        </w:rPr>
        <w:t>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Л. Брайля;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записывать числа на письменном приборе Л. Брайля, на приборе прямого чтения;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устанавливать закономерность и составлять последовательность по заданному правилу (увеличение/уменьшение числа на несколько единиц, увеличение/уменьшение числа в несколько раз);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умением использовать разрезные цифры, карточки с цифрами, выполненные рельефно-точечным шрифтом, группировать практическим способом на индивидуальных наборных полотнах по заданному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признаку;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читать, записывать и сравнивать величины (массу, время, длину), используя основные единицы измерения величин и соотношения между ними (килограмм — грамм; час — минута, минута — секунда; метр — дециметр, дециметр — сантиметр, метр — сантиметр, сантиметр — миллиметр).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Арифметические действия: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 w:val="0"/>
          <w:color w:val="auto"/>
          <w:sz w:val="28"/>
          <w:szCs w:val="28"/>
        </w:rPr>
        <w:t>умением записи действий с двузначными числами на письменном приборе Л. Брайля, на приборе прямого чтения;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выполнять письменно рельефно-точечным шрифтом действия с двузначными числами на приборе Л. Брайля, на приборе прямого чтения (сложение, вычитание, умножение и деление на однозначное, двузначное числа в пределах 10</w:t>
      </w:r>
      <w:r w:rsidRPr="00010F4F">
        <w:rPr>
          <w:rFonts w:ascii="Times New Roman" w:eastAsia="MS Mincho" w:hAnsi="Times New Roman" w:cs="Times New Roman"/>
          <w:color w:val="auto"/>
          <w:sz w:val="28"/>
          <w:szCs w:val="28"/>
        </w:rPr>
        <w:t>0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 с использованием таблиц сложения и умножения чисел; умением выполнять устно сложение, вычитание, умножение и деление однозначных и двузначных чисел в случаях, сводимых к действиям в пределах 100 (в том числе с нулём и числом 1);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читать математические выражения, вычислять значение числового выражения (содержащего 2—3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арифметических действия, со скобками и без скобок);</w:t>
      </w:r>
    </w:p>
    <w:p w:rsidR="006C480D" w:rsidRPr="00010F4F" w:rsidRDefault="006C480D" w:rsidP="00C431F6">
      <w:pPr>
        <w:pStyle w:val="aff6"/>
        <w:spacing w:line="360" w:lineRule="auto"/>
        <w:ind w:firstLine="709"/>
        <w:contextualSpacing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 w:val="0"/>
          <w:color w:val="auto"/>
          <w:sz w:val="28"/>
          <w:szCs w:val="28"/>
        </w:rPr>
        <w:t>выполнять действия с величинами;</w:t>
      </w:r>
    </w:p>
    <w:p w:rsidR="006C480D" w:rsidRPr="00010F4F" w:rsidRDefault="006C480D" w:rsidP="00C431F6">
      <w:pPr>
        <w:pStyle w:val="aff6"/>
        <w:spacing w:line="360" w:lineRule="auto"/>
        <w:ind w:firstLine="708"/>
        <w:contextualSpacing/>
        <w:rPr>
          <w:rFonts w:ascii="Times New Roman" w:hAnsi="Times New Roman" w:cs="Times New Roman"/>
          <w:i w:val="0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 w:val="0"/>
          <w:color w:val="auto"/>
          <w:sz w:val="28"/>
          <w:szCs w:val="28"/>
        </w:rPr>
        <w:t>формулировать свойства арифметических действий и использовать их  для удобства вычислений.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Работа с текстовыми задачами: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умением решать арифметическим способом (в 1—2</w:t>
      </w:r>
      <w:r w:rsidRPr="00010F4F">
        <w:rPr>
          <w:rFonts w:ascii="Times New Roman" w:hAnsi="Times New Roman" w:cs="Times New Roman"/>
          <w:i/>
          <w:iCs/>
          <w:color w:val="auto"/>
          <w:spacing w:val="-2"/>
          <w:sz w:val="28"/>
          <w:szCs w:val="28"/>
        </w:rPr>
        <w:t> 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действия)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учебные задачи и задачи, связанные с повседневной жизнью.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Пространственные отношения. Геометрические фигуры: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умением описывать взаимное расположение предметов в прост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ранстве и на плоскости;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распознавать, называть, изображать геометрические фигуры (точка, отрезок, ломаная линия, прямой угол, многоугольник, треугольник, прямоугольник, квадрат, окружность, круг), используя </w:t>
      </w:r>
      <w:r w:rsidRPr="006D168D">
        <w:rPr>
          <w:rFonts w:cs="Times New Roman"/>
          <w:bCs/>
          <w:sz w:val="28"/>
          <w:szCs w:val="28"/>
          <w:shd w:val="clear" w:color="auto" w:fill="FFFFFF"/>
        </w:rPr>
        <w:t>тифлотехнически</w:t>
      </w:r>
      <w:r>
        <w:rPr>
          <w:rFonts w:cs="Times New Roman"/>
          <w:bCs/>
          <w:sz w:val="28"/>
          <w:szCs w:val="28"/>
          <w:shd w:val="clear" w:color="auto" w:fill="FFFFFF"/>
        </w:rPr>
        <w:t>е</w:t>
      </w:r>
      <w:r w:rsidRPr="006D168D">
        <w:rPr>
          <w:rFonts w:cs="Times New Roman"/>
          <w:bCs/>
          <w:sz w:val="28"/>
          <w:szCs w:val="28"/>
          <w:shd w:val="clear" w:color="auto" w:fill="FFFFFF"/>
        </w:rPr>
        <w:t xml:space="preserve"> средств</w:t>
      </w:r>
      <w:r>
        <w:rPr>
          <w:rFonts w:cs="Times New Roman"/>
          <w:bCs/>
          <w:sz w:val="28"/>
          <w:szCs w:val="28"/>
          <w:shd w:val="clear" w:color="auto" w:fill="FFFFFF"/>
        </w:rPr>
        <w:t>а</w:t>
      </w:r>
      <w:r w:rsidRPr="006D168D">
        <w:rPr>
          <w:rFonts w:cs="Times New Roman"/>
          <w:bCs/>
          <w:sz w:val="28"/>
          <w:szCs w:val="28"/>
          <w:shd w:val="clear" w:color="auto" w:fill="FFFFFF"/>
        </w:rPr>
        <w:t xml:space="preserve"> для построения на плоскости слепыми различных математических</w:t>
      </w:r>
      <w:r>
        <w:rPr>
          <w:rFonts w:cs="Times New Roman"/>
          <w:bCs/>
          <w:sz w:val="28"/>
          <w:szCs w:val="28"/>
          <w:shd w:val="clear" w:color="auto" w:fill="FFFFFF"/>
        </w:rPr>
        <w:t xml:space="preserve"> графиков, геометрических фигур</w:t>
      </w:r>
      <w:r w:rsidRPr="006D168D">
        <w:rPr>
          <w:rFonts w:cs="Times New Roman"/>
          <w:bCs/>
          <w:sz w:val="28"/>
          <w:szCs w:val="28"/>
          <w:shd w:val="clear" w:color="auto" w:fill="FFFFFF"/>
        </w:rPr>
        <w:t xml:space="preserve"> (</w:t>
      </w:r>
      <w:r>
        <w:rPr>
          <w:rFonts w:cs="Times New Roman"/>
          <w:bCs/>
          <w:sz w:val="28"/>
          <w:szCs w:val="28"/>
          <w:shd w:val="clear" w:color="auto" w:fill="FFFFFF"/>
        </w:rPr>
        <w:t>Приборы «Графика», «Школьник», Н.В. Клушиной и др.)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; выполнять изображения отрезков, ломанных линий и других геометрических фигур, изображать геометрические фигуры </w:t>
      </w:r>
      <w:r>
        <w:rPr>
          <w:rFonts w:cs="Times New Roman"/>
          <w:bCs/>
          <w:sz w:val="28"/>
          <w:szCs w:val="28"/>
          <w:shd w:val="clear" w:color="auto" w:fill="FFFFFF"/>
        </w:rPr>
        <w:t xml:space="preserve">(Приборы: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Н.А. Семевского</w:t>
      </w:r>
      <w:r>
        <w:rPr>
          <w:rFonts w:ascii="Times New Roman" w:hAnsi="Times New Roman" w:cs="Times New Roman"/>
          <w:color w:val="auto"/>
          <w:sz w:val="28"/>
          <w:szCs w:val="28"/>
        </w:rPr>
        <w:t>,</w:t>
      </w:r>
      <w:r>
        <w:rPr>
          <w:rFonts w:cs="Times New Roman"/>
          <w:bCs/>
          <w:sz w:val="28"/>
          <w:szCs w:val="28"/>
          <w:shd w:val="clear" w:color="auto" w:fill="FFFFFF"/>
        </w:rPr>
        <w:t xml:space="preserve"> «Графика», «Школьник» и др.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выполнять построение геометрических фигур с заданными измерениями (отрезок, квадрат, прямоугольник) с помощью линейки, угольника (</w:t>
      </w:r>
      <w:r>
        <w:rPr>
          <w:rFonts w:ascii="Times New Roman" w:hAnsi="Times New Roman" w:cs="Times New Roman"/>
          <w:color w:val="auto"/>
          <w:sz w:val="28"/>
          <w:szCs w:val="28"/>
        </w:rPr>
        <w:t>Прибор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Н.А. Семевского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и др.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умением использовать свойства прямоугольника и квадрата для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решения задач;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распознавать и называть геометрические тела (куб, шар);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умением соотносить реальные объекты с моделями геометриче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ских фигур.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Геометрические величины: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измерять длину отрезка; использовать линейку с рельефными делениями (для слепых и слепых с остаточным зрением); 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оценивать размеры геометрических объектов, расстояния, используя осязание и остаточное зрение (для слепых и слепых с остаточным зрением).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Работа с информацией: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читать несложные готовые таблицы;</w:t>
      </w:r>
    </w:p>
    <w:p w:rsidR="006C480D" w:rsidRPr="00010F4F" w:rsidRDefault="006C480D" w:rsidP="00C431F6">
      <w:pPr>
        <w:pStyle w:val="aa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заполнять несложные готовые таблицы, выполненные рельефно-точечным шрифтом.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Окружающий мир (человек, природа, общество)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 результате изучения учебного предмета «Окружающий мир (человек, природа, общество)» у слепых обучающих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ся</w:t>
      </w:r>
      <w:r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 w:cs="Times New Roman"/>
          <w:color w:val="auto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на ступени НОО будут </w:t>
      </w:r>
      <w:r w:rsidRPr="00010F4F">
        <w:rPr>
          <w:rFonts w:ascii="Times New Roman" w:hAnsi="Times New Roman" w:cs="Times New Roman"/>
          <w:bCs/>
          <w:color w:val="auto"/>
          <w:spacing w:val="-15"/>
          <w:sz w:val="28"/>
          <w:szCs w:val="28"/>
        </w:rPr>
        <w:t>формироваться элементарные знания о предметах и явлениях окружающего мира; закрепляться  умения наблюдать, сравнивать предметы и явления живой и неживой природы. С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лепой обучающий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ся</w:t>
      </w:r>
      <w:r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научится понимать простейшие взаимосвязи и взаимозависимости между миром живой и неживой природы. В ходе изучения предмета будет преодолеваться вербализм знаний и речи.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При изучении учебного предмета у слепых обучающих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ся</w:t>
      </w:r>
      <w:r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на ступени НОО будут закрепляться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доступные способы непосредственного восприятия природных явлений,  процессов и некоторых социальных объектов. Обучающиеся будут овладевать способностью использования знаний об окружающем мире в процессе жизнедеятельности; будут приобретать  опыт взаимодействия с миром живой и неживой природы; научатся понимать значение сохранных анализаторов для жизнедеятельности, соблюдать правила поведения в мире природы и людей, правила здорового образа жизни.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навыков:</w:t>
      </w:r>
    </w:p>
    <w:p w:rsidR="006C480D" w:rsidRPr="00010F4F" w:rsidRDefault="006C480D" w:rsidP="00C431F6">
      <w:pPr>
        <w:pStyle w:val="4"/>
        <w:spacing w:before="0" w:after="0" w:line="360" w:lineRule="auto"/>
        <w:ind w:firstLine="454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Человек и природа: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элементарными знаниями об объектах и явлениях живой и неживой природы; 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элементарными приемами сравнения объектов живой и неживой природы на основе внешних признаков или известных характерных свойств и приемом проведения простейшей классификации изученных объектов природы;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описывать на основе предложенного алгоритма изученные объекты и явления живой и неживой природы, выделять их основные признаки;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проводить несложные наблюдения в окружающей среде, используя тифлотехнические измерительные приборы; следовать инструкциям и правилам техники безопасности при проведении наблюдений;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приемами узнавания изученных объектов и явлений живой и неживой природы посредством тактильно - осязательного восприятия и использования других сохранных анализаторов;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доступными способами изучения природных явлений,  процессов и некоторых социальных объектов;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пользоваться справочными изданиями, выполненными рельефным способом;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использовать готовые модели (рельефные глобус, карту, план) для ознакомления с явлениями или свойствами объектов;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обнаруживать простейшие взаимосвязи между живой и неживой природой;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использовать сформированные представления об окружающем мире для обеспечения безопасности передвижения в пространстве и действий с объектами окружающего мира;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понимать необходимость здорового образа жизни, соблюдения правил безопасного поведения; использовать знания</w:t>
      </w:r>
      <w:r w:rsidRPr="00010F4F">
        <w:rPr>
          <w:rFonts w:ascii="Times New Roman" w:hAnsi="Times New Roman"/>
          <w:sz w:val="28"/>
          <w:szCs w:val="28"/>
        </w:rPr>
        <w:br/>
        <w:t>об организме человека для сохранения, укрепления своего здоровья, выполнения правил личной гигиены;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пониманием значение осязания, остаточного зрения, слуха и обоняния в познании окружающего мира. 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Человек и общество: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узнавать государственную символику Российской Федерации и своего региона на основе использования наглядных пособий, выполненных рельефно-графическим способом; описывать некоторые достопримечательности столицы и родного города (края); находить на рельефной карте мира Российскую Федерацию, на карте России Москву, свой регион и его главный город;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об особенностях взаимоотношений людей в различных социальных группах (семья, группа сверстников), способностью к эмоционально-</w:t>
      </w:r>
      <w:r w:rsidRPr="00010F4F">
        <w:rPr>
          <w:rFonts w:ascii="Times New Roman" w:hAnsi="Times New Roman"/>
          <w:sz w:val="28"/>
          <w:szCs w:val="28"/>
        </w:rPr>
        <w:softHyphen/>
        <w:t>нравственной отзывчивости, пониманию чувств других людей и сопереживанию им;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способностью выбирать адекватные формы контакта (поворачиваться в сторону партнера по общению, при необходимости приблизиться к нему, быть терпимым к прикосновениям других).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Музыка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результате изучения учебного предмета «Музыка» у слепых обучающих</w:t>
      </w:r>
      <w:r w:rsidRPr="00010F4F">
        <w:rPr>
          <w:rFonts w:ascii="Times New Roman" w:hAnsi="Times New Roman"/>
          <w:spacing w:val="-2"/>
          <w:sz w:val="28"/>
          <w:szCs w:val="28"/>
        </w:rPr>
        <w:t>ся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pacing w:val="-2"/>
          <w:sz w:val="28"/>
          <w:szCs w:val="28"/>
        </w:rPr>
        <w:t xml:space="preserve">на ступени НОО будет развиваться </w:t>
      </w:r>
      <w:r w:rsidRPr="00010F4F">
        <w:rPr>
          <w:rFonts w:ascii="Times New Roman" w:hAnsi="Times New Roman"/>
          <w:sz w:val="28"/>
          <w:szCs w:val="28"/>
        </w:rPr>
        <w:t>интерес к музыкальному искусству и музыкальной деятельности, будут формироваться элементарные эстетические представления. Обучающиеся будут закреплять умения их использования в учебной деятельности и повседневной жизни. У слепых обучающих</w:t>
      </w:r>
      <w:r w:rsidRPr="00010F4F">
        <w:rPr>
          <w:rFonts w:ascii="Times New Roman" w:hAnsi="Times New Roman"/>
          <w:spacing w:val="-2"/>
          <w:sz w:val="28"/>
          <w:szCs w:val="28"/>
        </w:rPr>
        <w:t>ся</w:t>
      </w:r>
      <w:r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будет развиваться эмоциональное восприятие музыки, будут формироваться эстетические чувства в процессе слушания музыкальных произведений различных жанров. Обучающиеся получат возможность расширения опыта самовыражения посредством музыки.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разовьет определённые способности, овладевает определенной системой знаний, умений и навыков.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Музыка в жизни человека: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способностью воспринимать музыку различных жанров;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эмоционально откликаться на музыкальное искусство, выражая своё отношение к нему, самовыражаться в некоторых видах музыкально ­ творческой деятельности;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  <w:highlight w:val="yellow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первоначальными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представлениями о многообразии музыкального фольклора России, в том числе родного края;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способностью передавать особенности музыкального творчества в пении, слове, движении, играх, действах и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др.;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Основные закономерности музыкального искусства: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способностью передавать выразительные и изобразительные интона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ции;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способностью общаться и взаимодействовать в процессе ансамблевого, коллективного (хорового и инструментального) воплощения доступных музыкальных произведений;  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Музыкальная картина мира: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4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4"/>
          <w:sz w:val="28"/>
          <w:szCs w:val="28"/>
        </w:rPr>
        <w:t xml:space="preserve">умениями и навыками исполнения доступных музыкальных произведений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(пение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pacing w:val="4"/>
          <w:sz w:val="28"/>
          <w:szCs w:val="28"/>
        </w:rPr>
        <w:t>и</w:t>
      </w:r>
      <w:r w:rsidRPr="00010F4F">
        <w:rPr>
          <w:rFonts w:ascii="Times New Roman" w:hAnsi="Times New Roman" w:cs="Times New Roman"/>
          <w:color w:val="auto"/>
          <w:spacing w:val="4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pacing w:val="4"/>
          <w:sz w:val="28"/>
          <w:szCs w:val="28"/>
        </w:rPr>
        <w:t>др.);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способностью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определять виды музыки,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звучание различных музыкальных инструментов, в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том числе и современных электронных.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Изобразительное искусство. </w:t>
      </w:r>
      <w:r w:rsidRPr="00010F4F">
        <w:rPr>
          <w:rFonts w:ascii="Times New Roman" w:hAnsi="Times New Roman"/>
          <w:b/>
          <w:bCs/>
          <w:sz w:val="28"/>
          <w:szCs w:val="28"/>
        </w:rPr>
        <w:t>Тифлографика.</w:t>
      </w:r>
    </w:p>
    <w:p w:rsidR="006C480D" w:rsidRPr="00010F4F" w:rsidRDefault="006C480D" w:rsidP="00C431F6">
      <w:pPr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учебного предмета «Изобразительное искусство. </w:t>
      </w:r>
      <w:r w:rsidRPr="00010F4F">
        <w:rPr>
          <w:rFonts w:ascii="Times New Roman" w:hAnsi="Times New Roman"/>
          <w:bCs/>
          <w:sz w:val="28"/>
          <w:szCs w:val="28"/>
        </w:rPr>
        <w:t>Тифлографика</w:t>
      </w:r>
      <w:r w:rsidRPr="00010F4F">
        <w:rPr>
          <w:rFonts w:ascii="Times New Roman" w:hAnsi="Times New Roman"/>
          <w:sz w:val="28"/>
          <w:szCs w:val="28"/>
        </w:rPr>
        <w:t xml:space="preserve">» на ступени НОО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будут </w:t>
      </w:r>
      <w:r w:rsidRPr="00010F4F">
        <w:rPr>
          <w:rFonts w:ascii="Times New Roman" w:hAnsi="Times New Roman"/>
          <w:spacing w:val="2"/>
          <w:sz w:val="28"/>
          <w:szCs w:val="28"/>
        </w:rPr>
        <w:t xml:space="preserve">формироваться </w:t>
      </w:r>
      <w:r w:rsidRPr="00010F4F">
        <w:rPr>
          <w:rFonts w:ascii="Times New Roman" w:hAnsi="Times New Roman"/>
          <w:sz w:val="28"/>
          <w:szCs w:val="28"/>
        </w:rPr>
        <w:t xml:space="preserve">эстетические чувства, развиваться умения отличать «красивое» от «некрасивого». Обучающиеся получат возможность научиться высказывать мнения  о произведениях искусства («нравится» – «не нравится»). </w:t>
      </w:r>
    </w:p>
    <w:p w:rsidR="006C480D" w:rsidRPr="00010F4F" w:rsidRDefault="006C480D" w:rsidP="00C431F6">
      <w:pPr>
        <w:tabs>
          <w:tab w:val="left" w:pos="1080"/>
        </w:tabs>
        <w:autoSpaceDE w:val="0"/>
        <w:autoSpaceDN w:val="0"/>
        <w:adjustRightInd w:val="0"/>
        <w:spacing w:after="0" w:line="360" w:lineRule="auto"/>
        <w:ind w:firstLine="72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предмета «Изобразительное искусство» на ступени НОО 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будут овладевать элементарными практическими умениями и навыками в процессе освоения отдельных видов художественной деятельности; расширять опыт  самовыражения средствами изобразительного искусства.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Технические средства и приемы рельефного рисования: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приемами изображения предметов на тифлотехнических приборах;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способностью использования рельефного рисунка в учебной и практической деятельности;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ориентироваться в  специальных приборах для рисования; использовать инструменты для выполнения рельефных изображений.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Чтение рельефных изображений: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понимать (читать) рельефное изображение;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сравнивать предметы между собой по форме и величине, рельефное изображение с реальным предметом, предмет с рельефным изображением; изображать предметы рельефом и в пластилине;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читать рельефные изображения простой формы и соотносить их с реальными предметами; описывать предметы и рельефные изображения, знать их назначение.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Рисование с натуры: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умениями обследовать натуральные предметы простой формы, выделять их форму, строение, величину; сравнивать реальный предмет с его рельефным изображением;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самостоятельно выбирать наиболее характерный вид предмета для его последующего рельефного изображения;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 определять форму и детали предмета посредством осязания;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умениями изображать предметы несложной формы; использовать простые формы для создания образов в лепке, рельефной графике; самостоятельно выполнять рельефные рисунки на тифлотехнических приборах. 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Декоративное рисование: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умениями выполнять построения простых видов орнамента; 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использовать простые декоративные элементы для создания орнамента.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 xml:space="preserve">Рисование на темы: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выполнять аппликации на заданную тему;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умениями отображать заданную тему  в рельефном рисунке или пластилине.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Беседы об искусстве: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различения доступных видов художественной деятельности (скульптура, художественное конструирование, декоративно</w:t>
      </w:r>
      <w:r w:rsidRPr="00010F4F">
        <w:rPr>
          <w:rFonts w:ascii="Times New Roman" w:hAnsi="Times New Roman"/>
          <w:sz w:val="28"/>
          <w:szCs w:val="28"/>
        </w:rPr>
        <w:softHyphen/>
        <w:t>-прикладное искусство);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воспринимать посредством осязания скульптуру, мелкую пластику, пространственные и объемные произведения народных промыслов как вид изобразительного искусства;</w:t>
      </w:r>
    </w:p>
    <w:p w:rsidR="006C480D" w:rsidRPr="00010F4F" w:rsidRDefault="006C480D" w:rsidP="00C431F6">
      <w:pPr>
        <w:adjustRightInd w:val="0"/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приемами восприятия разных видов рельефа, материала, фактуры.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Ручной труд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outlineLvl w:val="0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учебного предмета «Ручной труд»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будут формироваться умения работать с отдельными  видами материалов; навыки самообслуживания. Обучающиеся будут овладевать способами обработки материалов  в зависимости от  их свойств; некоторыми приемами ручной обработки материалов; доступными трудовыми умениями и навыками использования инструментов при обработке отдельных видов материалов; правилами безопасной работы с различными инструментами; умением дозировано использовать остаточное зрение; развивать компенсаторные возможности в ходе овладения трудовыми умениями и навыками.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outlineLvl w:val="0"/>
        <w:rPr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изучения предмета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будут формироваться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представления о трудовых профессиях. Они научатся понимать роль труда в жизни человека и использовать приобретенные знания и умения для решения практических задач</w:t>
      </w:r>
      <w:r w:rsidRPr="00010F4F">
        <w:rPr>
          <w:sz w:val="28"/>
          <w:szCs w:val="28"/>
        </w:rPr>
        <w:t>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>овладевает определенной системой знаний, умений и навыков.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Общекультурные и общетрудовые компетенции. Основы культуры труда, самообслуживание: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о трудовых профессиях и роли труда в жизни человека;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планировать и выполнять несложное практическое задание (практическую работу) с опорой на сохранные анализаторы (развитие осязания, слуха, мышечного чувства, остаточного зрения) и алгоритм  его выполнения;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выполнять доступные действия по самообслуживанию и доступные виды домашнего труда.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Технология ручной обработки материалов.</w:t>
      </w: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br/>
        <w:t>Элементы графической грамоты: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и навыками использования инструментов при обработке отдельных материалов; правилами безопасной работы и санитарно-гигиеническими требованиями;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умениями работать с отдельными видами материалов (бумагой, тканями, пластилином, природным материалом и т.д.);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о многообразии материалов, их видах, свойствах, происхождении, практическом применении в жизни;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подбирать доступные материалы для изготовления изделий в соответствии с поставленной задачей;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приемами ручной обработки некоторых материалов;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приёмами безопасной работы ручными инструментами;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работать с простейшей технической документацией. 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</w:rPr>
        <w:t>Конструирование и моделирование: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выделять в изделии взаимное расположение деталей, их форму, виды соединения деталей;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решать простейшие задачи конструктивного характера по изменению вида и способа соединения деталей;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изготавливать несложные конструкции изделий по рельефному рисунку, простейшему чертежу, образцу и доступным заданным условиям.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Cs/>
          <w:sz w:val="28"/>
          <w:szCs w:val="28"/>
        </w:rPr>
        <w:t>Физическая культура</w:t>
      </w:r>
      <w:r w:rsidRPr="00010F4F">
        <w:rPr>
          <w:rStyle w:val="a5"/>
          <w:rFonts w:ascii="Times New Roman" w:hAnsi="Times New Roman"/>
          <w:b/>
          <w:bCs/>
          <w:iCs/>
          <w:sz w:val="28"/>
          <w:szCs w:val="28"/>
        </w:rPr>
        <w:footnoteReference w:id="4"/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освоения содержания учебного предмета «Физическая культура»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будет укрепляться здоровье, повышаться уровень физического, нравственного и социальное развития, успешности обучения. Особая роль этого учебного предмета принадлежит профилактике вторичных отклонений в физическом развитии, формированию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первоначальных умений саморегуляции, развитию потребности в занятиях физической культурой.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результате обучения 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на ступени начального общего образования начнут понимать значение занятий физической культурой для укрепления здоровья, физического развития, приобретут  представления о разнообразии физических упражнений.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Слепые обучающиеся овладеют основными двигательными умениями и навыками (бег, ходьба и др.). У них будут развиваться основные физические качества (сила, быстрота, выносливость, координация, гибкость, равновесие), будет формироваться потребность в двигательной активности, выполнение физических упражнений в жизнедеятельности.</w:t>
      </w:r>
    </w:p>
    <w:p w:rsidR="006C480D" w:rsidRPr="00010F4F" w:rsidRDefault="006C480D" w:rsidP="00C431F6">
      <w:pPr>
        <w:adjustRightInd w:val="0"/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Обучающиеся  освоят двигательные умения в соответствии с особыми возможностями здоровья, навыки пространственной ориентировки,   научатся выполнять физические упражнения определенной направленности,  использовать компенсаторные возможности в процессе двигательной деятельности.  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 освоят опыт участия в подвижных играх,  организации своих движений с партнерами по игре, у них повысится мобильность.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>овладевает определенной системой знаний, умений и навыков.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i/>
          <w:iCs/>
          <w:sz w:val="28"/>
          <w:szCs w:val="28"/>
        </w:rPr>
        <w:t>Знания о физической культуре: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представлениями о физической культуре, режиме дня, основных положениях тела, физических упражнениях, физических качествах;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назначении утренней зарядки, физкультминуток и физкультпауз, уроков физической культуры, закаливания, прогулок на свежем воздухе, подвижных игр для укрепления здоровья;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знаниями об основных положениях рук, ног, движениях головы, тела, умениями их  выполнять;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 роли ходьбы, бега, прыжков, лазанья, ползания, ходьбы на лыжах, плавания для жизнедеятельности человека;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способов безопасного поведения на уроках физической культуры и при выполнении физических упражнений.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i/>
          <w:iCs/>
          <w:sz w:val="28"/>
          <w:szCs w:val="28"/>
        </w:rPr>
        <w:t>Способы физкультурной деятельности: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выполнять упражнения простых комплексов утренней зарядки и физкультминуток в соответствии с учетом противопоказаний;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участвовать в простых подвижных играх,  дифференцировать их, соблюдать правила взаимодействия с игроками, соблюдать правила безопасности.</w:t>
      </w:r>
    </w:p>
    <w:p w:rsidR="006C480D" w:rsidRPr="00010F4F" w:rsidRDefault="006C480D" w:rsidP="00C431F6">
      <w:pPr>
        <w:adjustRightInd w:val="0"/>
        <w:spacing w:after="0" w:line="360" w:lineRule="auto"/>
        <w:ind w:firstLine="454"/>
        <w:contextualSpacing/>
        <w:jc w:val="both"/>
        <w:rPr>
          <w:rFonts w:ascii="Times New Roman" w:hAnsi="Times New Roman"/>
          <w:b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iCs/>
          <w:sz w:val="28"/>
          <w:szCs w:val="28"/>
        </w:rPr>
        <w:tab/>
      </w:r>
      <w:r w:rsidRPr="00010F4F">
        <w:rPr>
          <w:rFonts w:ascii="Times New Roman" w:hAnsi="Times New Roman"/>
          <w:b/>
          <w:i/>
          <w:iCs/>
          <w:sz w:val="28"/>
          <w:szCs w:val="28"/>
        </w:rPr>
        <w:t>Физическое совершенствование: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упражнения по коррекции и профилактике нарушений осанки, упражнения на развитие мелкой моторики руки; упражнения на развитие физических качеств (силы, быстроты, выносливости, гибкости, равновесия);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элементарные строевые команды и приёмы;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элементарные акробатические упражнения;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гимнастические упражнения;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highlight w:val="yellow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выполнять ритмические упражнения, упражнения на равновесие;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легкоатлетические упражнения (бег, прыжки, метания и броски мячей разного веса и объёма);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игровые действия и упражнения разной функциональной направленности;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понимать «схему тела»; дифференцировать части тела, осваивать их двигательные возможности.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  <w:highlight w:val="white"/>
        </w:rPr>
      </w:pPr>
      <w:r w:rsidRPr="00010F4F">
        <w:rPr>
          <w:rFonts w:ascii="Times New Roman" w:hAnsi="Times New Roman"/>
          <w:b/>
          <w:sz w:val="28"/>
          <w:szCs w:val="28"/>
        </w:rPr>
        <w:t>Курсы коррекционно-развивающей области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Ритмика</w:t>
      </w:r>
      <w:r w:rsidRPr="00010F4F">
        <w:rPr>
          <w:rStyle w:val="a5"/>
          <w:rFonts w:ascii="Times New Roman" w:hAnsi="Times New Roman"/>
          <w:b/>
          <w:sz w:val="28"/>
          <w:szCs w:val="28"/>
        </w:rPr>
        <w:footnoteReference w:id="5"/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будет формироваться потребность в ритмических, красивых, пластичных движениях, повышаться двигательная активность.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  <w:szCs w:val="28"/>
        </w:rPr>
        <w:t xml:space="preserve">получат возможность овладеть специальными ритмическими упражнениями и умением их выполнять.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 них будет развиваться чувство ритма, связь движений с музыкой, способность к дифференциации движений по степени мышечных усилий, музыкально-ритмическая память, будут совершенствоваться двигательные умения и навыки, укрепится здоровье, повысится работоспособность.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Слепым обучающимся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будет доступно двигательное самовыражение в соответствии с характером музыкального сопровождения движений в танцах и играх, речевое самовыражение в соответствии с ритмом песни, стихотворений, речевых игр. У обучающихся будет развиваться позитивное самоощущение, что связано с состоянием раскрепощенности, уверенности в себе, ощущением собственного эмоционального благополучия, своей значимости в коллективе, положительной самооценки.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Обучающимся будет доступно владение своим телом, согласованность движений с музыкой, дифференцированность движений по степени мышечных усилий, управление темпом движений и способность подчинять свои движения музыке, согласовывать свои действия с действиями других, выполнять координированные и тонко координированные движения, согласовывать темп речи и движения.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Обучающиеся овладеют опытом саморегуляции движений. У них повысятся двигательная активность, разовьются умения пространственной ориентировки, коммуникации.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ab/>
        <w:t>Ритмика (теоретические сведения):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о движениях под музыку, ритмических упражнениях, танцевальных движениях, элементах движений;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называть виды ритмической деятельности, формы музыкально-ритмической деятельности, вербализовать свои движения;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узнавать и точно обозначать части тела, показывать на себе; описывать их двигательные возможности;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роли занятий ритмической деятельностью для развития слуха, осязания, развития ориентировочных умений;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факторах риска для здоровья при выполнении движений (в том числе и для остаточного зрения).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Специальные ритмические упражнения»: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реагировать на сигнальные слова «движение», «темп», «ритм»;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движения в соответствии с освоенными видами ритмических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темп движения с проговариванием.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на связь движений с музыкой: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 характер, темп, направление освоенного движения в соответствии с видом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характер, ритм музыки, песни со своими движениями;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передавать движением звучание музыки;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использовать разные виды ходьбы и бега;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произвольно менять направления движения.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ритмической гимнастики: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осваивать содержание упражнений, амплитуду движения в соответствии с их видом;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и регулировать ритмические гимнастические движения без предмета, с предметом;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правильно захватывать предмет для выполнения определённого упражнения;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движения кисти, пальцев для захвата и удерживания предмета, выполнять упражнения с предметами;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осуществлять выразительные и красивые движения под музыку;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о собственных возможностях.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Подготовительные упражнения к танцам: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сознательно относиться к выполняемым движениям;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называть точным словом части тела;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регулировать движения по степени мышечных усилий;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принимать положение полуприседа;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двигательными навыками - элементами танцев;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принимать правильную осанку и её поддерживать;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свои движения с движениями партнеров.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Элементы танцев: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сознательно относится к своим движениям;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танцевальные движения;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виды танцевальных движений, обозначать их точным словом;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двигательными навыками как элементами танцев;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с партнёром танцевальные движения.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ab/>
      </w:r>
      <w:r w:rsidRPr="00010F4F">
        <w:rPr>
          <w:rFonts w:ascii="Times New Roman" w:hAnsi="Times New Roman"/>
          <w:b/>
          <w:i/>
          <w:sz w:val="28"/>
          <w:szCs w:val="28"/>
        </w:rPr>
        <w:t>Танцы: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осваивать базовые позиции и движения изучаемого танца;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сознательно относится к своим движениям, положениям тела, позам;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осваивать элементы танца и целостно их воспроизводить;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воспроизводить танцевальные движения</w:t>
      </w:r>
      <w:r>
        <w:rPr>
          <w:rFonts w:ascii="Times New Roman" w:hAnsi="Times New Roman"/>
          <w:sz w:val="28"/>
          <w:szCs w:val="28"/>
        </w:rPr>
        <w:t>,</w:t>
      </w:r>
      <w:r w:rsidRPr="00010F4F">
        <w:rPr>
          <w:rFonts w:ascii="Times New Roman" w:hAnsi="Times New Roman"/>
          <w:sz w:val="28"/>
          <w:szCs w:val="28"/>
        </w:rPr>
        <w:t xml:space="preserve"> в общем</w:t>
      </w:r>
      <w:r>
        <w:rPr>
          <w:rFonts w:ascii="Times New Roman" w:hAnsi="Times New Roman"/>
          <w:sz w:val="28"/>
          <w:szCs w:val="28"/>
        </w:rPr>
        <w:t>,</w:t>
      </w:r>
      <w:r w:rsidRPr="00010F4F">
        <w:rPr>
          <w:rFonts w:ascii="Times New Roman" w:hAnsi="Times New Roman"/>
          <w:sz w:val="28"/>
          <w:szCs w:val="28"/>
        </w:rPr>
        <w:t xml:space="preserve"> с партнером ритме и темпе;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свободно и произвольно выполнять освоенные танцевальные движения в знакомом пространстве;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слушать танцевальную музыку, двигаться под музыку;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танец и танцевальные движения;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навыками выполнения коллективных танцевальных движений.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Музыкально-ритмические и речевые игры:</w:t>
      </w:r>
    </w:p>
    <w:p w:rsidR="006C480D" w:rsidRPr="00010F4F" w:rsidRDefault="006C480D" w:rsidP="00C431F6">
      <w:pPr>
        <w:spacing w:after="0" w:line="36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простые имитационные и игровые движениями;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музыкально-ритмические игры и в соответствии с их видом организовывать свои движения, проявлять двигательную активность;</w:t>
      </w:r>
    </w:p>
    <w:p w:rsidR="006C480D" w:rsidRPr="00010F4F" w:rsidRDefault="006C480D" w:rsidP="00C431F6">
      <w:pPr>
        <w:spacing w:after="0" w:line="36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участвовать в музыкально-ритмических играх;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понимать и передавать информацию, настроение посредством танца;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регулировать силу, высоту голоса в музыкально-речевых играх;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самовыражения в музыкальных играх.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ab/>
      </w:r>
      <w:r w:rsidRPr="00010F4F">
        <w:rPr>
          <w:rFonts w:ascii="Times New Roman" w:hAnsi="Times New Roman"/>
          <w:b/>
          <w:sz w:val="28"/>
          <w:szCs w:val="28"/>
        </w:rPr>
        <w:t>Адаптивная физическая культура (АФК)</w:t>
      </w:r>
      <w:r w:rsidRPr="00010F4F">
        <w:rPr>
          <w:rStyle w:val="a5"/>
          <w:rFonts w:ascii="Times New Roman" w:hAnsi="Times New Roman"/>
          <w:b/>
          <w:sz w:val="28"/>
          <w:szCs w:val="28"/>
        </w:rPr>
        <w:footnoteReference w:id="6"/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, осваивая содержание курса адаптивной физической культуры, получат возможность преодолеть отклонения в физическом развитии и двигательной сфере. Обучающиеся научатся понимать значимость физических упражнений для своего здоровья и дальнейшего развития. У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будет формироваться потребность в движениях и умение выполнять доступные упражнения.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получат возможность освоить разнообразные виды  движений, упражнений профилактического и оздоровительного характера, игр. У них повысится функциональная деятельность систем организма, разовьётся мышечное и двигательное чувство, будут развиваться двигательные умения и навыки, укрепится здоровье, повысится работоспособность. У обучающихся будет повышаться положительная самооценка.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Слепым обучающимся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будет доступно освоение  общих упражнений: простых строевых упражнений; общеразвивающих упражнений; общеразвивающих упражнений с предметами; упражнений, формирующих основные движения; повторение ранее освоенных упражнений; подвижных игр; упражнений на дыхание; лечебно - корригирующих упражнений: упражнений для укрепления мышц брюшного пресса и спины; упражнений для формирования мышц стопы; упражнений на ориентировку и координацию движений; упражнений для развития подвижности отдельных суставов; упражнений, повышающих силу отдельных мышечных групп; упражнений, направленных на развитие сохранных анализаторов. 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Обучающиеся, выполняя упражнения, координируя  движения, научатся  владеть своим телом, согласовывать свои движения, их темп с командой, освоят опыт выполнения упражнений в группе. 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Обучающиеся овладеют опытом саморегуляции движений в процессе выполнения упражнений разного вида. У них повысится двигательная активность, разовьются навыки пространственной ориентировки, компенсаторные возможности.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навыков.</w:t>
      </w:r>
    </w:p>
    <w:p w:rsidR="006C480D" w:rsidRPr="00010F4F" w:rsidRDefault="006C480D" w:rsidP="00C431F6">
      <w:pPr>
        <w:spacing w:after="0"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</w:r>
      <w:r w:rsidRPr="00010F4F">
        <w:rPr>
          <w:rFonts w:ascii="Times New Roman" w:hAnsi="Times New Roman"/>
          <w:b/>
          <w:i/>
          <w:sz w:val="28"/>
          <w:szCs w:val="28"/>
        </w:rPr>
        <w:t>Адаптивная физическая культура (теоретические знания):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понимать роль адаптивной физкультуры для сохранения собственного здоровья, развития;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знанием о видах упражнений адаптивной физкультуры, способностью их дифференцировать;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знанием простых подвижных игр и правил их проведения;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важности правильного дыхания, учета противопоказаний при выполнении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знанием частей тела и их двигательных возможностей.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Общие упражнения: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упражнения по видам, назначению;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организовывать и выполнять упражнения на основе  и под контролем рече-слухо-двигательной координации;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виды построений и перестроений: в шеренгу, колонну, круг; равнение в шеренге; расчет в шеренге и в колонне на первый-второй; повороты на месте; размыкание и смыкание; виды ходьбы (противоходом и по диагонали), команды;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(общеразвивающими) адаптивной физкультуры: наклонами, поворотами (головы, туловища); основными положениями и движениями рук; совместными движениями головы и рук, рук и ног, рук и туловища; седами, полуприседами; прыжками (с учетом противопоказаний); движениями ног; медленным бегом; выполнением упражнений в положении стоя, сидя, стоя на коленях;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с предметами (с мячом, с гимнастической палкой, с флажками, со скакалкой);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упражнениями, формирующими основными движениями: видами  ходьбы, бега, подскоков, бросков мяча, лазанья, прыжков;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на дыхание: основными, под счет, на изменение пространственно-временной характеристики движения, на восстановление дыхания;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осуществлять простые имитационные и игровые движения в подвижных играх;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подвижные игры и в соответствии с их  видом организовывать свои движения, проявлять двигательную активность;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выполнять элементы танцев: передвижение приставным шагом, ритмическим (под музыку)  хлопкам, приседаниям, подскокам; ритмичным передвижениям: ходьбе, бегу, прыжкам в 1-ой позиции, простейшим соединениям упражнений, выполняемых под музыку;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разные виды ходьбы и бега;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умением принимать правильную осанку, исходное, промежуточное, заключительное положение для выполнения упражнения;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и регулировать движения тела и его частей в соответствии с освоенным видом упражнения;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согласовывать темп движения с командой, заданным ритмом и темпом;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стремиться к точности и выразительности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обогащать представлениями о своих двигательных  возможностях;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действенно и результативно реагировать на команды.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Лечебно-корригирующие упражнения: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различных видах лечебно - корригирующих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упражнения на основе координации движения и слова;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точно выполнять движения;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дыхательными упражнениями (обучающиеся 1- ой группы): вдоху и выдоху через нос; дыханию под счет; на восстановление дыхания;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правильного дыхания при выполнении общеразвивающих упражнений;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упражнениями, выполняемыми из разных положений тела;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упражнениями, повышающими силу отдельных мышечных групп, отдельных суставов: наклоны, махи, круговые вращения с большой амплитудой;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осуществлять продолжительную дозированную  ходьбу в разном темпе с правильным дыханием (работа на велотренажере);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для осанки и укрепления мышц стопы (обучающиеся 2-ой группы): статические (у вертикальной плоскости, стоя лицом к гимнастической стенке, сидя на гимнастической скамейке, с удержанием груза на голове) и динамические (разные виды ходьбы, приседания, упражнения с предметом, упражнения);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на координацию и ориентировку: перемещение на сигнал, индивидуальная игра с большим мячом, поочередные движения рук в основных и заданных направлениях, воспроизведение отрезков, поиск по словесным ориентирам, ходьба (по памяти, в определенном направлении после выполнении упражнений), передвижения по бревну, лежащему на полу, парные игры с мячом;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упражнениями для совершенствования зрительных функций (обучающиеся слепых с остаточным зрением 3-ей группы): движение по световому сигналу, бросок мяча в горизонтальную, вертикальную звучащую мишень, прокатывание мяча друг другу др. (в соответствии с рекомендациями врача-офтальмолога);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принимать правильную осанку.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коррекционно-развивающей направленности: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упражнений на координацию движений, выносливость и ловкость;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организовывать и выполнять упражнения на основе  координации движения и слова;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осуществлять ходьбу и бег с остановкой, с преодолением препятствий;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свободно перемещаться в замкнутом пространстве на сигнал с большим мячом, действовать с мячом в паре; поочередного движения рук в основных и заданных направлениях, поиска по словесным ориентирам, ходьбы (по памяти, в определенном направлении после выполнении упражнений), передвижения по бревну, лежащему на полу;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осуществлять движения по звуковому, световому (цветовому)  сигналу; умениями выполнять упражнения с мячом: бросок, прокатывание, метание, слежение (для слепых с остаточным зрением);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имитационные и игровые движения в подвижных играх;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дифференцировать подвижные игры в соответствии с её  видом;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преодолевать скованность движений при выполнении упражнений.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на  лечебных тренажерах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знаниями о назначении различных видах простых тренажеров;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умением занимать исходное положение на простых тренажерах для выполнения упражнений (проводятся с учетом рекомендаций врача-офтальмолога);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выполнения упражнения на простых тренажерах;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способностью проявлять волевые качества.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Сенсорное развитие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результате изучения курса «Сенсорное развитие» слепые обучающиеся овладеют осязательными навыками, различными способами осязательного обследования. У них будет формироваться культура осязательного обследования, развиваться кожная чувствительность.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Они овладеют тактильно – осязательными приемами обследования предметов окружающего мира. У них будет развиваться мышечно-суставное чувство и мелкая моторика (в том числе для овладения рельефно-точечным шрифтом Л. Брайля) при выполнении предметно-практических действий на общеобразовательных уроках, а также во внеклассной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 обучающихся будут развиваться навыки коммуникации для установления контактов с окружающими, обогащаться представления о себе и своих возможностях, формироваться образы окружающих людей, развиваться вербальные и невербальные средства общения, расширяться и обогащаться социальный опыт.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 них будет развиваться межличностная система координат «слепой – зрячий», «слепой – слепой». </w:t>
      </w:r>
      <w:r w:rsidRPr="00010F4F">
        <w:rPr>
          <w:rFonts w:ascii="Times New Roman" w:hAnsi="Times New Roman"/>
          <w:spacing w:val="-2"/>
          <w:sz w:val="28"/>
          <w:szCs w:val="28"/>
        </w:rPr>
        <w:t>Слепые обучающиеся расширят и углубят знания о себе, своих коммуникативных возможностях.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осознают значимость остаточного зрения в жизнедеятельности человека для своего дальнейшего развития и успешного обучения. У обучающихся будет формироваться потребность и умение использовать остаточное зрение как дополнительный канал получения информации в разных видах учебной деятельности, в удовлетворении коммуникативной потребности.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Слепые обучающиеся получат возможность познакомиться с ролью зрения в жизни человека, освоить знания и приёмы его охраны и поддержания.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знаний, умений и навыков: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способами осязательного обследования; повышение кожной чувствительности, развитие моторики кистей рук;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умением использовать осязание и мелкую моторику в повседневной жизнедеятельности, в учебной деятельности;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умением определять по голосу эмоциональное состояние человека;</w:t>
      </w:r>
    </w:p>
    <w:p w:rsidR="006C480D" w:rsidRPr="00010F4F" w:rsidRDefault="006C480D" w:rsidP="00C431F6">
      <w:pPr>
        <w:spacing w:after="0" w:line="360" w:lineRule="auto"/>
        <w:ind w:left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понимать основные нормы и правила общения;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понимать и дифференцировать средства речевого и неречевого общения;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осознанием роли слуха, речи, движений, зрения (для слепых с остаточным зрением) в общении;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умением локализовать, дифференцировать, узнавать звуки в окружающем пространстве, соотносить звук и предмет (объект), который его произвел;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опытом использования остаточного зрения для безопасного передвижения, при организации рабочего места;</w:t>
      </w:r>
    </w:p>
    <w:p w:rsidR="006C480D" w:rsidRPr="00010F4F" w:rsidRDefault="006C480D" w:rsidP="00C431F6">
      <w:pPr>
        <w:spacing w:after="0" w:line="360" w:lineRule="auto"/>
        <w:ind w:left="56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опытом оптимального использования остаточного зрение в жизнедеятельности, в том числе в учебной деятельности;</w:t>
      </w:r>
    </w:p>
    <w:p w:rsidR="006C480D" w:rsidRPr="00010F4F" w:rsidRDefault="006C480D" w:rsidP="00C431F6">
      <w:pPr>
        <w:spacing w:after="0" w:line="360" w:lineRule="auto"/>
        <w:ind w:firstLine="56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упражнения для снятия зрительного утомления, повышения тонуса глаз;</w:t>
      </w:r>
    </w:p>
    <w:p w:rsidR="006C480D" w:rsidRPr="00010F4F" w:rsidRDefault="006C480D" w:rsidP="00C431F6">
      <w:pPr>
        <w:spacing w:after="0" w:line="360" w:lineRule="auto"/>
        <w:ind w:firstLine="56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опытом соблюдения гигиены глаз и гигиенических требований к оптическим средствам коррекции;</w:t>
      </w:r>
    </w:p>
    <w:p w:rsidR="006C480D" w:rsidRPr="00010F4F" w:rsidRDefault="006C480D" w:rsidP="00C431F6">
      <w:pPr>
        <w:pStyle w:val="14TexstOSNOVA1012"/>
        <w:spacing w:line="360" w:lineRule="auto"/>
        <w:ind w:firstLine="568"/>
        <w:contextualSpacing/>
        <w:rPr>
          <w:rFonts w:ascii="Times New Roman" w:hAnsi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опытом использования тифлотехнических средства получения точной зрительной информации;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умением использовать обоняние для опознания предметов и объектов, востребованных в жизнедеятельности, умение локализовать, дифференцировать запахи в  окружающем пространстве;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умением узнавать и назвать с помощью остаточного зрения форму, размер и цвет объектов и предметов окружающего мира;</w:t>
      </w:r>
    </w:p>
    <w:p w:rsidR="006C480D" w:rsidRPr="00010F4F" w:rsidRDefault="006C480D" w:rsidP="00C431F6">
      <w:pPr>
        <w:pStyle w:val="14TexstOSNOVA1012"/>
        <w:spacing w:line="360" w:lineRule="auto"/>
        <w:ind w:firstLine="709"/>
        <w:contextualSpacing/>
        <w:rPr>
          <w:rFonts w:ascii="Times New Roman" w:hAnsi="Times New Roman"/>
          <w:b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понимать предметно-пространственные отношения между предметами и объектами; устанавливать простые причинно-следственные связи</w:t>
      </w:r>
      <w:r w:rsidRPr="00010F4F">
        <w:rPr>
          <w:rFonts w:ascii="Times New Roman" w:hAnsi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Социально-бытовая ориентировка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смогут освоить знания значимые для адаптации к школьной жизни, для развития самостоятельности в социально-бытовых вопросах и независимости от помощи окружающих людей.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Обучающиеся овладеют навыками личной гигиены, самообслуживания, у них будет формироваться потребность в аккуратности.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 слепых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будут формироваться конкретные представления об окружающих предметах и действиях с ними. Обучающие получат возможность развития умений и навыков по социально-бытовой ориентировке, что будет способствовать их адаптации в бытовой и социальной сферах, повышению статуса в семье, расширению круга общения и перечня доступных видов предметно-практической деятельности.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 овладевает определенной системой умений и навыков.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Личная гигиена: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выполнять практические действия, направленные на формирование навыков самообслуживания, личной гигиены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мальчиков и девочек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гигиенические правила поведения в местах общего пользования;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навыком использования и хранения туалетных принадлежностей по уходу за руками, лицом, волосами, зубами;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Одежда и обувь: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называть предметы одежды; части одежды; определять лицевую и изнаночную стороны одежды;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использовать одежду и обувь по назначению;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определять способы хранения одежды и обуви;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ухаживать за одеждой и обувью;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навыком соблюдения аккуратности при играх на улице, при приеме пищи;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Жилище: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называть функциональное назначение, предметное наполнение школьных и домашних помещений;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соблюдать гигиенические требования, предъявляемые к жилым помещениям;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способами поддержания чистоты и уборки помещений;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использовать необходимый инвентарь для уборки помещений, знать способы его хранения;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ухаживать за комнатными растениями;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использовать сохранные анализаторы в социально-бытовой ориентировке;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пользоваться бытовыми приборами, соблюдая технику безопасности.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Питание: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умением определять основные продукты питания по их названию, отличать по внешнему виду, вкусу, запаху;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мыть овощи, фрукты, ягоды; извлекать продукты из упаковки;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знанием правил техники безопасности при работе с режущими инструментами и приспособлениями при приготовлении пищи;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готовить простейшие блюда; наливать кипяток в заварочный чайник и в чашку;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выполнять сервировку стола;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соблюдать правила поведения за столом.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Транспорт: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умением узнавать транспортные средства;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представлениями о наземном пассажирском транспорте, метро; близлежащи</w:t>
      </w:r>
      <w:r>
        <w:rPr>
          <w:rFonts w:ascii="Times New Roman" w:hAnsi="Times New Roman"/>
          <w:sz w:val="28"/>
          <w:szCs w:val="28"/>
        </w:rPr>
        <w:t>х</w:t>
      </w:r>
      <w:r w:rsidRPr="00010F4F">
        <w:rPr>
          <w:rFonts w:ascii="Times New Roman" w:hAnsi="Times New Roman"/>
          <w:sz w:val="28"/>
          <w:szCs w:val="28"/>
        </w:rPr>
        <w:t xml:space="preserve"> остановках, проездных билетах и документах;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знанием правил поведения в общественном транспорте;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использовать в речи формулы речевого этикета.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Культура поведения: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/>
          <w:color w:val="auto"/>
          <w:sz w:val="28"/>
          <w:szCs w:val="28"/>
        </w:rPr>
        <w:t>знанием правил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поведения в повседневной жизни и в общественных местах; при общении со сверстниками и взрослыми; </w:t>
      </w:r>
      <w:r w:rsidRPr="00010F4F">
        <w:rPr>
          <w:rFonts w:ascii="Times New Roman" w:hAnsi="Times New Roman"/>
          <w:color w:val="auto"/>
          <w:sz w:val="28"/>
          <w:szCs w:val="28"/>
        </w:rPr>
        <w:t>при встрече и расставании со сверстниками и взрослыми;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умениями использовать неречевые средства общения (сдержанная поза, умеренность жестикуляции, поворот туловища к говорящему);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умениями обращаться с просьбой к сверстнику и взрослому;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знанием правил поведения в общественных местах при посещении кинотеатра, музея, библиотеки;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знанием правил поведения в магазине и умением обращаться за помощью;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знанием правил поведения на природе, в парке и др.;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знанием правил поведения в гостях и умением выбирать подарки.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Предприятия торговли: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навыками ориентировки в отделах магазинов; в отдельных видах магазинов;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ориентироваться в ассортименте товаров различных видов магазинов;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ориентироваться по слуху в помещениях магазинов и совершать покупки в предприятиях торговли; пользоваться денежными купюрами;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правилами речевого этикета покупателя.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Пространственная ориентировка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овладевают элементарными умениями и навыками пространственной ориентировки в микро и макропространстве.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Осознают значимость овладения навыками  пространственной ориентироваться для дальнейшего развития самостоятельности, независимости от помощи зрячего.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 обучающихся будет формироваться потребность в самостоятельной ориентировке, в преодолении страха пространства и неуверенности в своих силах.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Обучающиеся смогут научиться использовать информацию, поступающую с сохранных органов чувств для ориентировки в пространстве; самостоятельно ориентироваться в знакомом замкнутом и свободном пространстве.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Обучающиеся получат возможность развивать основные умения и навыки ориентировки в пространстве, посредством ознакомления с населенным пунктом, в котором они проживают, основными достопримечательностями и памятниками архитектуры.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Слепые обучающиеся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овладеют техникой, способами и приёмами пользования тростью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Обучающиеся будут овладевать навыками совместного передвижения с сопровождающим, научатся обращаться за помощью к знакомым и незнакомым людям в различных комму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никативных ситуациях, соблюдая правила речевого этикета.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Слепые обучающие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приобретут первичные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уме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ния работы с прибором «Ориентир», смогут находить и использовать информацию для практиче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ской ориентировки.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К концу обучения в начальной школе у слепых обучающихся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будет сформирована потребность в необходимости в активном познании окружающего пространства и переноса имеющихся навыков в самостоятельную ориентировочную деятельность.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 xml:space="preserve">Слепой обучающийся </w:t>
      </w: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 xml:space="preserve">с </w:t>
      </w:r>
      <w:r w:rsidRPr="00010F4F">
        <w:rPr>
          <w:rFonts w:ascii="Times New Roman" w:hAnsi="Times New Roman" w:cs="Times New Roman"/>
          <w:i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bCs/>
          <w:i/>
          <w:iCs/>
          <w:color w:val="auto"/>
          <w:sz w:val="28"/>
          <w:szCs w:val="28"/>
        </w:rPr>
        <w:t>овладевает определенной системой умений и навыков.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 Развитие сохранных анализаторов: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совершать мелкие точные координированные движения с предметами необходимыми в быту и в учебной деятельности;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умением узнавать и локализовывать в пространстве звуки живой и неживой природы, голоса людей;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оценивать удаленность, направленность источника звука в свободном пространстве;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узнавать предметы окружающего пространства по их характерным запахам;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узнавать с помощью остаточного зрения контуры и силуэты окружающих предметов.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Развитие навыков ориентировки в микропространстве: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свободно ориентировать «на себе»;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ориентироваться в микропространстве – на столе, в брайлевском приборе,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E864B4">
        <w:rPr>
          <w:color w:val="auto"/>
          <w:sz w:val="28"/>
          <w:szCs w:val="28"/>
        </w:rPr>
        <w:t>азбук</w:t>
      </w:r>
      <w:r>
        <w:rPr>
          <w:color w:val="auto"/>
          <w:sz w:val="28"/>
          <w:szCs w:val="28"/>
        </w:rPr>
        <w:t>е</w:t>
      </w:r>
      <w:r w:rsidRPr="00E864B4">
        <w:rPr>
          <w:color w:val="auto"/>
          <w:sz w:val="28"/>
          <w:szCs w:val="28"/>
        </w:rPr>
        <w:t xml:space="preserve"> – колодк</w:t>
      </w:r>
      <w:r>
        <w:rPr>
          <w:color w:val="auto"/>
          <w:sz w:val="28"/>
          <w:szCs w:val="28"/>
        </w:rPr>
        <w:t>е</w:t>
      </w:r>
      <w:r w:rsidRPr="00E864B4">
        <w:rPr>
          <w:color w:val="auto"/>
          <w:sz w:val="28"/>
          <w:szCs w:val="28"/>
        </w:rPr>
        <w:t xml:space="preserve"> по Брайлю (колодк</w:t>
      </w:r>
      <w:r>
        <w:rPr>
          <w:color w:val="auto"/>
          <w:sz w:val="28"/>
          <w:szCs w:val="28"/>
        </w:rPr>
        <w:t>е</w:t>
      </w:r>
      <w:r w:rsidRPr="00E864B4">
        <w:rPr>
          <w:color w:val="auto"/>
          <w:sz w:val="28"/>
          <w:szCs w:val="28"/>
        </w:rPr>
        <w:t xml:space="preserve"> шеститочия)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ориентироваться в рядах и столбцах рассыпной азбуки;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ориентироваться на приборе «Ориентир».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Формирование предметных и пространственных представлений: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узнавать предметы, наполняющие знакомое окружающее пространство;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узнавать предметы и объекты, наполняющие пришкольный участок и определять их пространственное местоположение.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Обучение ориентировке в замкнутом и свободном пространстве, формирование топографических представлений: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самостоятельно ориентироваться  в небольшом знакомом замкнутом пространстве;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самостоятельно ориентироваться в школе и на пришкольном участке.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Формирование правильной позы и жеста при обследовании предметов и ориентиров: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занимать правильную позу в положении стоя, сидя за партой, столом, в кресле; при чтении, письме, обследовании предметов на горизонтальной плоскости;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занимать правильную позу при обследовании больших предметов, обнаружении и обходе препятствий, обследовании предметов, находящихся выше или ниже роста обучающегося, при выходе и входе в транспортное средство;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занимать правильную позу при поиске упавшего предмета.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Совместная ориентировка со зрячим: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соблюдать позу при совместном передвижении;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передвигаться совместно со сверстником и/или взрослым в школе при проходе в двери помещения, при спуске и подъеме по лестнице;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умением передвигаться с сопровождающим в незнакомом свободном пространстве, используя трость;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обращаться за помощью к воспитателю, учителю и зрячим товарищам.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Обучение пользоваться тростью и другими тифлотехническими средствами ориентировки: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обращаться с тростью в помещениях школы, на пришкольном участке;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умением использовать трость при подъеме и спуске с лестницы.</w:t>
      </w:r>
    </w:p>
    <w:p w:rsidR="006C480D" w:rsidRPr="00010F4F" w:rsidRDefault="00AD0F77" w:rsidP="00C431F6">
      <w:pPr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.1.3.</w:t>
      </w:r>
      <w:r w:rsidR="006C480D" w:rsidRPr="00010F4F">
        <w:rPr>
          <w:rFonts w:ascii="Times New Roman" w:hAnsi="Times New Roman"/>
          <w:b/>
          <w:sz w:val="28"/>
          <w:szCs w:val="28"/>
        </w:rPr>
        <w:t> 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Система оценки достижения планируемых результатов освоения слепыми обучающимися с </w:t>
      </w:r>
      <w:r w:rsidR="006C480D"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  <w:r w:rsidR="006C480D" w:rsidRPr="00010F4F">
        <w:rPr>
          <w:rFonts w:ascii="Times New Roman" w:hAnsi="Times New Roman"/>
          <w:b/>
          <w:sz w:val="28"/>
          <w:szCs w:val="28"/>
        </w:rPr>
        <w:t>адаптированной основной общеобразовательной программы начального общего образования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 определении подходов к осуществлению оценки результатов освоения обучающимися АООП НОО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целесообразно опираться на следующие принципы: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1) дифференциации оценки достижений с учетом типологических и индивидуальных особенностей развития и особых образовательных потребностей обучающихся;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2) динамичности оценки достижений, предполагающей изучение изменений психического и социального развития, индивидуальных способностей и возможностей обучающихся;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3) единства параметров, критериев и инструментария оценки достижений в освоении содержания АООП НОО, что сможет обеспечить объективность оценки.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Эти принципы, отражая основные закономерности целостного процесса образования обучающихся, самым тесным образом взаимосвязаны и касаются одновременно разных сторон процесса осуществления оценки результатов их образования.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Основным направлением и целью оценочной деятельности в соответствии с</w:t>
      </w:r>
      <w:r>
        <w:rPr>
          <w:rFonts w:ascii="Times New Roman" w:hAnsi="Times New Roman"/>
          <w:sz w:val="28"/>
          <w:szCs w:val="28"/>
        </w:rPr>
        <w:t>о Стандартом</w:t>
      </w:r>
      <w:r w:rsidRPr="00010F4F">
        <w:rPr>
          <w:rFonts w:ascii="Times New Roman" w:hAnsi="Times New Roman"/>
          <w:sz w:val="28"/>
          <w:szCs w:val="28"/>
        </w:rPr>
        <w:t xml:space="preserve"> является оценка образовательных достижений обучающихся.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Система оценки достижений обучающимися планируемых результатов освоения АООП НОО призвана решать следующие задачи: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закреплять основные направления и цели оценочной деятельности, описание объекта и содержание оценки, критерии, процедуры и состав инструментария оценивания, формы представления результатов, условия и границы применения системы оценки;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ориентировать образовательный процесс на нравственное развитие, воспитание обучающихся, на достижение планируемых результатов освоения содержания учебных предметов НОО, курсов коррекционно-развивающей области и формирование базовых учебных действий;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обеспечивать комплексный подход к оценке результатов освоение АООП НОО, позволяющий вести оценку предметных и личностных результатов НОО;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предусматривать оценку достижений обучающихся, освоивших АООП НОО; 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осуществлять оценку динамики учебных достижений обучающихся.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соответствии со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Стандартом результаты достижений обучающихся в овладении АООП НОО являются значимыми как для оценки качества образования, так и для оценки педагогических кадров, деятельности образовательной организации, состояния и тенденций развития системы образования в целом.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Система оценки достижения слепыми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планируемых результатов освоения АООП НОО предполагает комплексный подход к оценке двух групп результатов образования: личностных и предметных.</w:t>
      </w:r>
    </w:p>
    <w:p w:rsidR="006C480D" w:rsidRPr="00010F4F" w:rsidRDefault="006C480D" w:rsidP="00C431F6">
      <w:pPr>
        <w:pStyle w:val="affa"/>
        <w:spacing w:before="0" w:after="0" w:line="360" w:lineRule="auto"/>
        <w:ind w:firstLine="708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Оценка личностных достижений может осуществляться в процессе проведения мониторинговых процедур, содержание которых разрабатывает образовательная организация с учетом типологических и индивидуальных особенностей обучающихся, их индивидуальных особых образовательных потребностей.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Мониторинг, обладая такими характеристиками, как непрерывность, диагностичность, научность, информативность, наличие обратной связи, позволяет осуществить не только оценку достижений планируемых личностных результатов, но и корректировать (в случае необходимости) организационно-содержательные характеристики АООП НОО. В целях обеспечения  своевременности и объективности оценки личностных результатов целесообразно использовать все три формы мониторинга: стартовую, текущую и финишную диагностику.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Для полноты оценки личностных результатов следует учитывать мнение родителей (законных представителей), поскольку важным параметром оценки служит формирование у обучающихся готовности и способности к их проявлению в повседневной жизни в различных социальных (школьной, семейной) средах.</w:t>
      </w:r>
    </w:p>
    <w:p w:rsidR="006C480D" w:rsidRPr="00010F4F" w:rsidRDefault="006C480D" w:rsidP="00C431F6">
      <w:pPr>
        <w:spacing w:after="0" w:line="360" w:lineRule="auto"/>
        <w:ind w:firstLine="851"/>
        <w:contextualSpacing/>
        <w:jc w:val="both"/>
        <w:rPr>
          <w:rFonts w:ascii="Times New Roman" w:hAnsi="Times New Roman"/>
          <w:spacing w:val="-15"/>
          <w:sz w:val="28"/>
          <w:szCs w:val="28"/>
        </w:rPr>
      </w:pPr>
      <w:r w:rsidRPr="00010F4F">
        <w:rPr>
          <w:rFonts w:ascii="Times New Roman" w:hAnsi="Times New Roman"/>
          <w:spacing w:val="-15"/>
          <w:sz w:val="28"/>
          <w:szCs w:val="28"/>
        </w:rPr>
        <w:t>Личностные результаты в соответствии с требованиями Стандарта слепых не подлежат итоговой оценке.</w:t>
      </w:r>
    </w:p>
    <w:p w:rsidR="006C480D" w:rsidRPr="00010F4F" w:rsidRDefault="006C480D" w:rsidP="00C431F6">
      <w:pPr>
        <w:tabs>
          <w:tab w:val="left" w:pos="131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ab/>
        <w:t xml:space="preserve">Оценка </w:t>
      </w:r>
      <w:r w:rsidRPr="00010F4F">
        <w:rPr>
          <w:rFonts w:ascii="Times New Roman" w:hAnsi="Times New Roman"/>
          <w:b/>
          <w:sz w:val="28"/>
          <w:szCs w:val="28"/>
        </w:rPr>
        <w:t>предметных результатов</w:t>
      </w:r>
      <w:r w:rsidRPr="00010F4F">
        <w:rPr>
          <w:rFonts w:ascii="Times New Roman" w:hAnsi="Times New Roman"/>
          <w:sz w:val="28"/>
          <w:szCs w:val="28"/>
        </w:rPr>
        <w:t xml:space="preserve"> овладения обучающимися АООП НОО представляет собой оценку возможных достижений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 отдельным предметам, курсам коррекционно-развивающей области и включает: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достижения обучающихся в усвоении знаний и умений по каждому учебному предмету;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овладение содержанием курсов коррекционно-развивающей области.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 связи с неоднородностью данной группы оценка достижений обучающихся, базируясь на принципах индивидуального и дифференцированного подходов, предполагает, что объектом оценки предметных результатов, связанных с достижениями обучающихся в усвоении знаний и умений по каждому учебному предмету выступает способность применять их в практической деятельности. В процессе оценки результатов необходимо иметь в виду, что даже незначительные по объему и элементарные по содержанию знания, несложные умения, незначительно выраженная способность использовать их в практической деятельности играют определенную роль в становлении личности обучающегося и овладении им социальным опытом.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pacing w:val="-15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Оценку этой группы результатов целесообразно начинать со второго класса и сочетать ее с поощрением и стимулированием деятельности обучающихся, используя только качественную оценку. При этом  принципиально важным является оценка не только того, насколько  обучающейся продвигается в освоении того или иного учебного предмета, но и появление у него значимых </w:t>
      </w:r>
      <w:r w:rsidRPr="00010F4F">
        <w:rPr>
          <w:rFonts w:ascii="Times New Roman" w:hAnsi="Times New Roman"/>
          <w:spacing w:val="-15"/>
          <w:sz w:val="28"/>
          <w:szCs w:val="28"/>
        </w:rPr>
        <w:t>предпосылок учебной деятельности (способность осуществлять действия не только под непосредственным и прямым руководством учителя, но и с определенной долей самостоятельности; готовности слушать  и вступать в диалог и др.).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pacing w:val="-15"/>
          <w:sz w:val="28"/>
          <w:szCs w:val="28"/>
        </w:rPr>
      </w:pPr>
      <w:r w:rsidRPr="00010F4F">
        <w:rPr>
          <w:rFonts w:ascii="Times New Roman" w:hAnsi="Times New Roman"/>
          <w:spacing w:val="-15"/>
          <w:sz w:val="28"/>
          <w:szCs w:val="28"/>
        </w:rPr>
        <w:tab/>
        <w:t xml:space="preserve">Предметные результаты данной группы в соответствии с требованиями Стандарта подлежат итоговой оценке.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Основным объектом оценки предметных результатов, связанных с овладением обучающимися содержанием курсов коррекционно-развивающей области, выступают практические достижения обучающихся в решении задач, связанных с учебно-познавательной деятельностью и повседневной жизнью.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Оценка результатов данной группы должна быть направлена на поощрение и стимулирование деятельности обучающихся на курсах коррекционно-развивающей области. В процессе оценки результатов данной группы необходимо иметь в виду, что центральным результатом является не только повышение уровня тех или иных показателей, но и те усилия и старания, которые прилагает обучающейся для достижения определенного результата, уровень его заинтересованности в участии в той или иной деятельности, уровень его самостоятельности.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Оценка этих результатов осуществляется на основе интегративных показателей, свидетельствующих о положительной динамике («было» - «стало») в практических достижениях обучающихся. В сложных случаях в качестве критерия оценки результатов может выступать сохранение психоэмоционального статуса обучающегося.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Содержание оценки, критерии, организационные процедуры, используемый инструментарий оценивания, формы представления результатов разрабатывается образовательной организацией.</w:t>
      </w:r>
    </w:p>
    <w:p w:rsidR="006C480D" w:rsidRPr="00010F4F" w:rsidRDefault="006C480D" w:rsidP="00C431F6">
      <w:pPr>
        <w:tabs>
          <w:tab w:val="left" w:pos="851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Результаты освоения коррекцио</w:t>
      </w:r>
      <w:r>
        <w:rPr>
          <w:rFonts w:ascii="Times New Roman" w:hAnsi="Times New Roman"/>
          <w:sz w:val="28"/>
          <w:szCs w:val="28"/>
        </w:rPr>
        <w:t>н</w:t>
      </w:r>
      <w:r w:rsidRPr="00010F4F">
        <w:rPr>
          <w:rFonts w:ascii="Times New Roman" w:hAnsi="Times New Roman"/>
          <w:sz w:val="28"/>
          <w:szCs w:val="28"/>
        </w:rPr>
        <w:t xml:space="preserve">но-развивающей области в соответствии с требованиями </w:t>
      </w:r>
      <w:r w:rsidRPr="00010F4F">
        <w:rPr>
          <w:rFonts w:ascii="Times New Roman" w:hAnsi="Times New Roman"/>
          <w:spacing w:val="-15"/>
          <w:sz w:val="28"/>
          <w:szCs w:val="28"/>
        </w:rPr>
        <w:t>Стандарта</w:t>
      </w:r>
      <w:r w:rsidRPr="00010F4F">
        <w:rPr>
          <w:rFonts w:ascii="Times New Roman" w:hAnsi="Times New Roman"/>
          <w:sz w:val="28"/>
          <w:szCs w:val="28"/>
        </w:rPr>
        <w:t xml:space="preserve"> не подлежат итоговой оценке.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Обобщенная оценка результатов освоения коррекционно-развивающей области может осуществляться в ходе мониторинговых процедур или посредством использования метода экспертных оценок.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В случае использования метода экспертах оценок в образовательной организации создается экспертная группа, в состав которой входят: педагогические работники; педагог-психолог, социальный педагог и медицинские работники. Основной формой работы участников экспертной группы является психолого-медико-педагогический консилиум.</w:t>
      </w:r>
    </w:p>
    <w:p w:rsidR="006C480D" w:rsidRPr="00010F4F" w:rsidRDefault="006C480D" w:rsidP="00C431F6">
      <w:pPr>
        <w:pStyle w:val="affa"/>
        <w:spacing w:before="0" w:after="0" w:line="360" w:lineRule="auto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ab/>
        <w:t xml:space="preserve"> Для полноты оценки результатов, связанных с овладением обучающимися содержанием курсов коррекционно-развивающей области, следует учитывать мнение родителей (законных представителей), поскольку важным параметром оценки служит формирование у обучающихся готовности и способности к их проявлению в повседневной жизни в различных социальных средах (школьной, семейной).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При оценке педагогических кадров (в рамках проведения процедуры аттестации), деятельности образовательной организации (в ходе проведения процедуры аккредитации), системы образования в целом учитывается оценка достижений слепыми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планируемых результатов освоения АООП НОО. Оценка достижения планируемых результатов освоения АООП НОО осуществляется с учетом: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результатов мониторинговых исследований федерального, регионального, муниципального уровней, где объектом оценки выступает  интегративный показатель, свидетельствующий о положительной динамике развития обучающихся;</w:t>
      </w:r>
    </w:p>
    <w:p w:rsidR="006C480D" w:rsidRPr="00010F4F" w:rsidRDefault="006C480D" w:rsidP="00C431F6">
      <w:pPr>
        <w:tabs>
          <w:tab w:val="left" w:pos="851"/>
        </w:tabs>
        <w:spacing w:after="0" w:line="36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условий реализации АООП НОО для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tabs>
          <w:tab w:val="left" w:pos="851"/>
        </w:tabs>
        <w:spacing w:after="0" w:line="360" w:lineRule="auto"/>
        <w:ind w:left="72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особенностей контингента обучающихся.</w:t>
      </w:r>
    </w:p>
    <w:p w:rsidR="006C480D" w:rsidRPr="00010F4F" w:rsidRDefault="00AD0F77" w:rsidP="00C431F6">
      <w:pPr>
        <w:tabs>
          <w:tab w:val="left" w:pos="851"/>
        </w:tabs>
        <w:spacing w:after="0" w:line="360" w:lineRule="auto"/>
        <w:ind w:left="720" w:hanging="720"/>
        <w:contextualSpacing/>
        <w:jc w:val="center"/>
        <w:outlineLvl w:val="1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.2. Содержательный раздел</w:t>
      </w:r>
    </w:p>
    <w:p w:rsidR="006C480D" w:rsidRPr="00010F4F" w:rsidRDefault="00AD0F77" w:rsidP="00C431F6">
      <w:pPr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.2.1.</w:t>
      </w:r>
      <w:r w:rsidR="006C480D" w:rsidRPr="00010F4F">
        <w:rPr>
          <w:rFonts w:ascii="Times New Roman" w:hAnsi="Times New Roman"/>
          <w:b/>
          <w:sz w:val="28"/>
          <w:szCs w:val="28"/>
        </w:rPr>
        <w:t> 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 Программа формирования базовых учебных действий </w:t>
      </w:r>
      <w:r w:rsidR="006C480D">
        <w:rPr>
          <w:rFonts w:ascii="Times New Roman" w:hAnsi="Times New Roman"/>
          <w:b/>
          <w:sz w:val="28"/>
          <w:szCs w:val="28"/>
        </w:rPr>
        <w:br/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у слепых обучающихся с </w:t>
      </w:r>
      <w:r w:rsidR="006C480D"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Программа формирования базовых учебных действий (далее - БУД) имея междисциплинарный характер, служит основой для разработки примерных программ учебных предметов, курсов коррекционно-развивающей области.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Программа формирования БУД направлена на обеспечение системно</w:t>
      </w:r>
      <w:r w:rsidRPr="00010F4F">
        <w:rPr>
          <w:rFonts w:ascii="Times New Roman" w:hAnsi="Times New Roman"/>
          <w:sz w:val="28"/>
          <w:szCs w:val="28"/>
        </w:rPr>
        <w:softHyphen/>
        <w:t xml:space="preserve">деятельностного подхода, положенного в основу </w:t>
      </w:r>
      <w:r w:rsidRPr="00010F4F">
        <w:rPr>
          <w:rFonts w:ascii="Times New Roman" w:hAnsi="Times New Roman"/>
          <w:spacing w:val="-15"/>
          <w:sz w:val="28"/>
          <w:szCs w:val="28"/>
        </w:rPr>
        <w:t>Стандарта</w:t>
      </w:r>
      <w:r w:rsidRPr="00010F4F">
        <w:rPr>
          <w:rFonts w:ascii="Times New Roman" w:hAnsi="Times New Roman"/>
          <w:sz w:val="28"/>
          <w:szCs w:val="28"/>
        </w:rPr>
        <w:t xml:space="preserve">, и призвана способствовать реализации развивающего потенциала начального общего образования по отношению к слепым обучающимся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с учетом их особых образовательных потребностей за счет развития у них базовых учебных действий, лежащих в основе умения учиться. Это достигается путём освоения слепыми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знаний, умений и навыков по отдельным учебным предметам, курсам коррекционно-развивающей области. При этом знания, умения и навыки рассматриваются как производные от соответствующих видов целенаправленных действий, если они формируются, применяются и сохраняются в тесной связи с практическими действиями обучающихся. Качество усвоения знаний, умений и навыков слепыми 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определяется освоением  ими базовыми учебными действиями.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Программа формирования БУД  слепых обучающихся 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устанавливает ценностные ориентиры начального общего образования данной группы обучающихся;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определяет состав и характеристики базовых учебных действий, доступных для освоения слепым 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выявляет связь базовых учебных действий с содержанием учебных предметов, курсов коррекционно-развивающей области;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базовых учебных действий выступает основой  реализации ценностных ориентиров  общего образования в единстве  процессов обучения и воспитания, познавательного и личностного развития обучающихся.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Ценностными  ориентирами начального образования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>
        <w:rPr>
          <w:rFonts w:ascii="Times New Roman" w:hAnsi="Times New Roman"/>
          <w:kern w:val="3"/>
          <w:sz w:val="28"/>
          <w:szCs w:val="28"/>
        </w:rPr>
        <w:t xml:space="preserve"> </w:t>
      </w:r>
      <w:r w:rsidRPr="00010F4F">
        <w:rPr>
          <w:rFonts w:ascii="Times New Roman" w:hAnsi="Times New Roman"/>
          <w:b/>
          <w:i/>
          <w:sz w:val="28"/>
          <w:szCs w:val="28"/>
        </w:rPr>
        <w:t>выступают: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• </w:t>
      </w:r>
      <w:r w:rsidRPr="00010F4F">
        <w:rPr>
          <w:rFonts w:ascii="Times New Roman" w:hAnsi="Times New Roman"/>
          <w:b/>
          <w:i/>
          <w:sz w:val="28"/>
          <w:szCs w:val="28"/>
        </w:rPr>
        <w:t xml:space="preserve">формирование основ гражданской идентичности личности </w:t>
      </w:r>
      <w:r w:rsidRPr="00010F4F">
        <w:rPr>
          <w:rFonts w:ascii="Times New Roman" w:hAnsi="Times New Roman"/>
          <w:sz w:val="28"/>
          <w:szCs w:val="28"/>
        </w:rPr>
        <w:t>на основе: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чувства гордости за свою страну, город (край), сопричастности с обществом;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  осознание «образа Я» как члена социальной группы (семьи, класса, школы);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• </w:t>
      </w:r>
      <w:r w:rsidRPr="00010F4F">
        <w:rPr>
          <w:rFonts w:ascii="Times New Roman" w:hAnsi="Times New Roman"/>
          <w:b/>
          <w:i/>
          <w:sz w:val="28"/>
          <w:szCs w:val="28"/>
        </w:rPr>
        <w:t xml:space="preserve">формирование психологических условий развития общения, сотрудничества </w:t>
      </w:r>
      <w:r w:rsidRPr="00010F4F">
        <w:rPr>
          <w:rFonts w:ascii="Times New Roman" w:hAnsi="Times New Roman"/>
          <w:sz w:val="28"/>
          <w:szCs w:val="28"/>
        </w:rPr>
        <w:t>на основе: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проявление доброжелательности к окружающим;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уважения к окружающим - умения слушать и слышать партнёра, признавать право каждого на собственное мнение и принимать решения с учётом позиций всех участников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адекватного использования компенсаторных способов для решения различных коммуникативных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опоры на опыт взаимодействия в системе координат «слепой – зрячий», «слепой – слепой».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• </w:t>
      </w:r>
      <w:r w:rsidRPr="00010F4F">
        <w:rPr>
          <w:rFonts w:ascii="Times New Roman" w:hAnsi="Times New Roman"/>
          <w:b/>
          <w:i/>
          <w:sz w:val="28"/>
          <w:szCs w:val="28"/>
        </w:rPr>
        <w:t>развитие ценностно</w:t>
      </w:r>
      <w:r w:rsidRPr="00010F4F">
        <w:rPr>
          <w:rFonts w:ascii="Times New Roman" w:hAnsi="Times New Roman"/>
          <w:b/>
          <w:i/>
          <w:sz w:val="28"/>
          <w:szCs w:val="28"/>
        </w:rPr>
        <w:softHyphen/>
        <w:t xml:space="preserve">-смысловой сферы личности </w:t>
      </w:r>
      <w:r w:rsidRPr="00010F4F">
        <w:rPr>
          <w:rFonts w:ascii="Times New Roman" w:hAnsi="Times New Roman"/>
          <w:sz w:val="28"/>
          <w:szCs w:val="28"/>
        </w:rPr>
        <w:t>на основе общечеловеческих принципов нравственности и гуманизма: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понимания и уважения ценностей семьи и образовательной организации, коллектива  и стремления следовать им;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ориентации на оценку собственных поступков,  развития этических чувств (стыда, вины, совести) как регуляторов морального поведения;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личностного самоопределения в учебной, социально-бытовой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внутренней позиции к самостоятельности и активности;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развития эстетических чувств;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• </w:t>
      </w:r>
      <w:r w:rsidRPr="00010F4F">
        <w:rPr>
          <w:rFonts w:ascii="Times New Roman" w:hAnsi="Times New Roman"/>
          <w:b/>
          <w:i/>
          <w:sz w:val="28"/>
          <w:szCs w:val="28"/>
        </w:rPr>
        <w:t xml:space="preserve">развитие умения учиться </w:t>
      </w:r>
      <w:r w:rsidRPr="00010F4F">
        <w:rPr>
          <w:rFonts w:ascii="Times New Roman" w:hAnsi="Times New Roman"/>
          <w:sz w:val="28"/>
          <w:szCs w:val="28"/>
        </w:rPr>
        <w:t>на основе: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понимания значения учения;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восприятия «образа Я» как субъекта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развития мотивов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формирования элементарных умений учиться и способности к организации своей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адекватного использования компенсаторных способов для решения различных учебно-познавательных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- адекватного взаимодействия с  партнерами в системе координат: «слепой - зрячий», «слепой – слепой»;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умения адекватно запросить и принять помощь;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• </w:t>
      </w:r>
      <w:r w:rsidRPr="00010F4F">
        <w:rPr>
          <w:rFonts w:ascii="Times New Roman" w:hAnsi="Times New Roman"/>
          <w:b/>
          <w:i/>
          <w:sz w:val="28"/>
          <w:szCs w:val="28"/>
        </w:rPr>
        <w:t xml:space="preserve">развитие самостоятельности, инициативы и ответственности личности </w:t>
      </w:r>
      <w:r w:rsidRPr="00010F4F">
        <w:rPr>
          <w:rFonts w:ascii="Times New Roman" w:hAnsi="Times New Roman"/>
          <w:sz w:val="28"/>
          <w:szCs w:val="28"/>
        </w:rPr>
        <w:t>на основе: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формирования эмоционально</w:t>
      </w:r>
      <w:r w:rsidRPr="00010F4F">
        <w:rPr>
          <w:rFonts w:ascii="Times New Roman" w:hAnsi="Times New Roman"/>
          <w:sz w:val="28"/>
          <w:szCs w:val="28"/>
        </w:rPr>
        <w:softHyphen/>
        <w:t>-положительного отношения к себе и к окружающим;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формирования готовности к преодолению трудностей;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 xml:space="preserve">формирования умения избегать ситуаций, представляющих угрозу жизни, здоровью, безопасности личности;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- формирования способности уважать окружающих и результаты труда других людей.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у обучающихся  базовых учебных действий, представляющих обобщенные действия, открывает  слепым с интеллектуальной недостаточностью возможность ориентации в учебных предметах, в строении учебной деятельности; способствует освоению компонентов учебной деятельности; развитию познавательных и учебных мотивов, что оптимизирует протекание процесса  учения.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Функции базовых учебных действий: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обеспечение слепому 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  <w:szCs w:val="28"/>
        </w:rPr>
        <w:t>возможностей наиболее эффективно осуществлять процесс учения;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создание условий для личностного развития, для эффективного усвоения в процессе изучения учебных предметов и курсов коррекционно-развивающей области знаний, умений, навыков и способов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оптимизация посредством формирования базовых учебных действий протекания процессов социальной адаптации и интеграции;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обеспечение преемственности образовательного процесса.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Программа формирования базовых учебных действий направлена на формирование у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  <w:szCs w:val="28"/>
        </w:rPr>
        <w:t>личностных, регулятивных, познавательных, коммуникативных учебных действий.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Личностные базовые учебные действия: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принятие социальной роли обучающегося;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личностное самоопределение (Я-ученик, Я-учусь, мне интересно/не интересно, умею/не умею и др.) слепого 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  <w:szCs w:val="28"/>
        </w:rPr>
        <w:t xml:space="preserve"> с учетом особых образовательных, в том числе и индивидуальных потребностей;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понимание слепым обучающимся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значения собственного учения;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оценках учителей, сверстников, родителей, понимание причин успеха/неуспеха в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на содержательные моменты школьной действительности, принятие образца «хорошего ученика»;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элементарных представлений о картине мира;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социальном окружении, понимание своего места в нем;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учебно-познавательный интерес к учебному материалу;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чувства любви к своей стране, городу (родному краю);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на самостоятельность, активность, на двигательную и социально-бытовую независимость;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здоровьесберегающее поведение ориентация на оценку собственных поступков с точки зрения соответствия общепризнанным нормам доступная творческая самореализация.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Регулятивные базовые учебные действия</w:t>
      </w:r>
      <w:r w:rsidRPr="00010F4F">
        <w:rPr>
          <w:rFonts w:ascii="Times New Roman" w:hAnsi="Times New Roman"/>
          <w:b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постановка учебной задачи на основе соотнесения того, что уже известно и усвоено и того, что еще недостаточно известно, усвоено (основы целеполагания);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придерживаться заданной последовательности  учебно-практических и познавательных действий (основы практического планирования);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предвидеть ближайший практический результат учебного  действия (основы прогнозирования);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выполнять доступные операции для осуществления контроля (пошагового и  итогового) за учебным действием;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 вносить в ранее освоенное действие необходимые коррективы для достижения искомого результата;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способы решения познавательных, 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понимание своих достижений, умение оценивать конкретный результат учебной деятельности, правильность выполнения действий, их цепочки;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использование в учебно-познавательной  деятельности сенсорных  способностей и перцептивных умений;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адекватно запрашивать и принимать необходимую практическую помощь для решения и достижения результата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активное использование сохранных анализаторов для формирования компенсаторных способов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саморегуляция как способность к мобилизации сил и энергии, к волевому усилию.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Познавательные базовые учебные действия</w:t>
      </w:r>
      <w:r w:rsidRPr="00010F4F">
        <w:rPr>
          <w:rFonts w:ascii="Times New Roman" w:hAnsi="Times New Roman"/>
          <w:b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выделять и формулировать доступную для осмысления и практической реализации познавательную цель;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актуализация, накопление, расширение, уточнения знаний;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построение адекватного учебной ситуации речевого высказывания в устной и письменной форме;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выбор способов решения задач в зависимости от конкретных знакомых условий;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алгоритмизация практического действия;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смысловое чтение, умение слушать учебные тексты.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Особую группу общеучебных базовых действий, составляют: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знаково</w:t>
      </w:r>
      <w:r w:rsidRPr="00010F4F">
        <w:rPr>
          <w:rFonts w:ascii="Times New Roman" w:hAnsi="Times New Roman"/>
          <w:i/>
          <w:sz w:val="28"/>
          <w:szCs w:val="28"/>
        </w:rPr>
        <w:softHyphen/>
        <w:t>-символические действия</w:t>
      </w:r>
      <w:r w:rsidRPr="00010F4F">
        <w:rPr>
          <w:rFonts w:ascii="Times New Roman" w:hAnsi="Times New Roman"/>
          <w:sz w:val="28"/>
          <w:szCs w:val="28"/>
        </w:rPr>
        <w:t xml:space="preserve"> (доступное моделирование в решении учебных задач и др.);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мыслительные действия и операции</w:t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сравнение, анализ, группировка объектов познания, осуществляемых на наглядно-образной основе;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и использование элементарных общих понятий, обеспечивающих учебно-познавательную деятельность;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установление на наглядно-образной основе доступных причинно-следственных связей.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Коммуникативные базовые учебные действия</w:t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 слушать и вступать в диалог; участвовать в коллективном обсуждении проблем;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оценивать процесс и результаты взаимодействия;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умение, задавать вопросы для ориентации в совместной с другими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 взаимодействовать с  партнерами в системе координат: «слепой - зрячий», «слепой - слепой»; умение выражать свои мысли в соответствии с задачами и условиями коммуникации;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владение правильной монологической и диалогической речью.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базовых учебных действий, обеспечивающих решение задач общекультурного, ценностно</w:t>
      </w:r>
      <w:r w:rsidRPr="00010F4F">
        <w:rPr>
          <w:rFonts w:ascii="Times New Roman" w:hAnsi="Times New Roman"/>
          <w:sz w:val="28"/>
          <w:szCs w:val="28"/>
        </w:rPr>
        <w:softHyphen/>
        <w:t xml:space="preserve">-личностного, познавательного развития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, реализуется в рамках целостного образовательного процесса в процессе изучения системы учебных предметов и курсов коррекционно-развивающей области, в условиях внеурочной и внешкольной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 ступени начального общего образования формирование базовых учебных действий осуществляется на таких предметах как «Чтение», «Математика», «Окружающий мир», «Ручной труд», «Изобразительное искусство. Тифлографика», «Музыка», «Физическая культура» и на курсах коррекционно-развивающей области таких как «Ритмика», «Адаптированная физическая культура»,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bCs/>
          <w:sz w:val="28"/>
          <w:szCs w:val="28"/>
        </w:rPr>
        <w:t>«Сенсорное развитие»,</w:t>
      </w:r>
      <w:r w:rsidRPr="00010F4F">
        <w:rPr>
          <w:rFonts w:ascii="Times New Roman" w:hAnsi="Times New Roman"/>
          <w:sz w:val="28"/>
          <w:szCs w:val="28"/>
        </w:rPr>
        <w:t xml:space="preserve"> «Социально-бытовая ориентировка», «Пространственная ориентировка».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Каждый учебный предмет, раскрывает определенные возможности для формирования базовых учебных действий.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рамках учебных предметов формируются следующие базовые учебные действия: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«Русский язык»: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принятие и сохранение учебной задачи;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организация действий в соответствии с поставленной учебной задачей и условиями её реализации;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знаково-</w:t>
      </w:r>
      <w:r w:rsidRPr="00010F4F">
        <w:rPr>
          <w:rFonts w:ascii="Times New Roman" w:hAnsi="Times New Roman"/>
          <w:sz w:val="28"/>
          <w:szCs w:val="28"/>
        </w:rPr>
        <w:softHyphen/>
        <w:t>символические действия — замещения (например, звука буквой);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алгоритмизация учебно-практических действий;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высказывание в устной и письменной форме;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использование в учебно-познавательной деятельности сенсорных способностей и перцептивных умений;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контроль и оценка результатов взаимодействия;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использование адекватных возрасту и индивидуальным возможностям форм и функций речи, включая компенсаторную функцию;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восприятие «образа Я» как субъекта учебной деятельности.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«Чтение»</w:t>
      </w:r>
      <w:r w:rsidRPr="00010F4F">
        <w:rPr>
          <w:rFonts w:ascii="Times New Roman" w:hAnsi="Times New Roman"/>
          <w:sz w:val="28"/>
          <w:szCs w:val="28"/>
        </w:rPr>
        <w:t xml:space="preserve">: 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смысловое чтение, умение слушать учебные тексты;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«образа Я» с героями литературных произведений как основы самоопределения;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чувство любви к своей Родине; нравственная оценка действий и поступков героев;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нравственная оценка через выявление содержания и значения действий персонажей;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социальном окружении, нравственном содержании и смысле</w:t>
      </w:r>
      <w:r>
        <w:rPr>
          <w:rFonts w:ascii="Times New Roman" w:hAnsi="Times New Roman"/>
          <w:sz w:val="28"/>
          <w:szCs w:val="28"/>
        </w:rPr>
        <w:t>,</w:t>
      </w:r>
      <w:r w:rsidRPr="00010F4F">
        <w:rPr>
          <w:rFonts w:ascii="Times New Roman" w:hAnsi="Times New Roman"/>
          <w:sz w:val="28"/>
          <w:szCs w:val="28"/>
        </w:rPr>
        <w:t xml:space="preserve"> как собственных поступков, так и поступков окружающих людей;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выражать свои мысли с учётом целей коммуникации;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устанавливать последовательность событий и действий героев произведения;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познавательный интерес в области чтения;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         дифференциация учебного материала для чтения с помощью учителя;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восприятие  «образа Я» как субъекта  речевой деятельности;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понимание контекстной речи на основе воссоздания картины событий и поступков персонажей;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установление причинно-следственной последовательности событий и действий героев произведения;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  партнерами в системе координат: «слепой – зрячий», «слепой-слепой» при обсуждении прочитанных произведений и др.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«Математика»: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алгоритмические действия организации и решения математических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принимать и сохранять учебно-познавательную задачу;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планирование последовательности шагов для выполнения математических заданий;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различение способа и результата действия;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выбор способа достижения поставленной цели;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знаково-</w:t>
      </w:r>
      <w:r w:rsidRPr="00010F4F">
        <w:rPr>
          <w:rFonts w:ascii="Times New Roman" w:hAnsi="Times New Roman"/>
          <w:sz w:val="28"/>
          <w:szCs w:val="28"/>
        </w:rPr>
        <w:softHyphen/>
        <w:t>символические действия для доступного моделирования  в решении математических задач и др.;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сравнение, анализ и группировка (например, предметов, чисел, геометрических фигур) по существенному основанию;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освоенных математических понятий;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общего приёма решения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смысловое восприятие текстов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восприятие «образа Я» как субъекта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учебно-познавательный интерес к освоению математических знаний и умений;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использование сенсорных умений и компенсаторных способов деятельности в решении математических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  партнерами в системе координат: «слепой – зрячий», «слепой-слепой» при решении математических и 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математической речи при выполнении практического задания;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планирование и действенная проверка результата практической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«Окружающий мир»: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чувство любви к своей стране, городу (родному краю);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экологически сообразное поведени</w:t>
      </w:r>
      <w:r>
        <w:rPr>
          <w:rFonts w:ascii="Times New Roman" w:hAnsi="Times New Roman"/>
          <w:sz w:val="28"/>
          <w:szCs w:val="28"/>
        </w:rPr>
        <w:t>е</w:t>
      </w:r>
      <w:r w:rsidRPr="00010F4F">
        <w:rPr>
          <w:rFonts w:ascii="Times New Roman" w:hAnsi="Times New Roman"/>
          <w:sz w:val="28"/>
          <w:szCs w:val="28"/>
        </w:rPr>
        <w:t xml:space="preserve"> в быту и природе, безопасное поведение для человека и окружающей среды;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принятие норм и правил взаимоотношений с другими людьми, социальными группами и сообществами;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нравственном содержании и смысле как собственных, так и поступков окружающих людей;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соблюдение правил здорового образа жизни, укрепление и охрана здоровья;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начальными формами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принимать и сохранять учебно-познавательную задачу;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действий замещения и доступного моделирования (использование готовых моделей для объяснения явлений или выявления свойств объектов и создания моделей);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алгоритмизация практических учебных действий;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сравнение, анализ и группировка объектов живой и неживой природы на основе внешних признаков или известных характерных свойств;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установление простейших взаимосвязей и взаимоотношений между миром живой и неживой природы;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различение способа и результата учебно-познавательного действия;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использование в учебно-познавательной деятельности сенсорных умений, развитие компенсаторных возможностей;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выбор способа достижений поставленной цели;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и использование элементарных общих понятий;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задавать вопросы (познавательного, уточняющего характера);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установление связи между чувственным и словесно-логическим в познании;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учебно-познавательный интерес к миру живой и неживой природы;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актуализация, расширение знаний, кругозора;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восприятие «образа Я» как субъекта природосообразной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активное использование сохранных анализаторов для формирования компенсаторных способов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  партнерами в системе координат: «слепой – зрячий», «слепой - слепой» в процессе познания окружающего мира;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построение понятного для партнёра устного высказывания.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«Изобразительное искусство. Тифлографика»: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личностное самоопределение, восприятие «образа Я» как субъекта художественно-продуктивной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понимание значение смысла собственного учения, его результата;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чувства любви к стране, городу (родному краю);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учебно-познавательный интерес к результату художественной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организация своих действий в соответствии с поставленной задачей и условиями её решения;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понимание своих достижений, умение оценивать конкретный результат художественно-продуктивной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осуществление действий сравнения и анализа в художественно-продуктивной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 задавать вопросы (познавательного, уточняющего, коммуникативного характера);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актуализация, расширение знаний, кругозора;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адекватное использование сенсорных умений, компенсаторных способов в осуществлении продуктивной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 адекватно запрашивать и принимать необходимую практическую помощь;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расширение опыта самовыражения в доступных видах изобразительной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 взаимодействовать с партнерами в системе координат: «слепой – зрячий», «слепой - слепой» в процессе освоения изобразительной деятельности.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«Музыка»: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положительных личностных свойств и качеств характера, создающие основу для жизненного оптимизма, потребности в музыкальном самовыражении;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гражданской принадлежности через приобщение к музыкальной культуре;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элементов музыкальной культуры, интереса к музыкальному искусству и доступной музыкальной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элементарными эстетическими представлениями о музыкальном искусстве;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эмоционального восприятия музыки;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эстетических чувств  в процессе слушания музыкальных произведений различных жанров;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восприятие «образа Я» как субъекта учебной (музыкальной) 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адекватное использование сохранных анализаторов для формирования компенсаторных способов посредством музыкальной деятельности;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участие в коллективной музыкальной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 взаимодействовать с партнерами в системе координат «слепой – зрячий», «слепой - слепой» в процессе освоения музыкальной деятельности (хоровое пение и др.).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«Ручной труд»: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личностная готовность к осуществлению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самостоятельность и активность в предметно-преобразующей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действия сравнения и анализа, востребованные в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понимание значения предметно-практической деятельности для жизни в социуме;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приобретенных знаний и умений предметно-практической деятельности для решения 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включение в учебное сотрудничество с учителем и сверстниками в процессе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овладение представлениями о трудовых профессиях и понимание роли труда в жизни человека;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знаково-</w:t>
      </w:r>
      <w:r w:rsidRPr="00010F4F">
        <w:rPr>
          <w:rFonts w:ascii="Times New Roman" w:hAnsi="Times New Roman"/>
          <w:sz w:val="28"/>
          <w:szCs w:val="28"/>
        </w:rPr>
        <w:softHyphen/>
        <w:t>символические действия в доступном моделировании при решении предметно-практических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придерживаться заданной последовательности учебно-практических и познавательных действий при решении предметно-практических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выполнять доступные трудовые операции при решении предметно-практических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сохранных анализаторов (в том числе остаточного зрения) в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и анализ простых объектов, их свойств, строения при решении предметно-практических задач;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задавать вопросы (познавательного, уточняющего, коммуникативного характера) для ориентации в совместной с учителем и сверстниками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выражать свои мысли в соответствии с задачами предметно-практической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 партнерами в системе координат «слепой – зрячий», «слепой - слепой» в процессе овладения доступными трудовыми умениями и навыками.</w:t>
      </w:r>
    </w:p>
    <w:p w:rsidR="006C480D" w:rsidRPr="00010F4F" w:rsidRDefault="006C480D" w:rsidP="00C431F6">
      <w:pPr>
        <w:spacing w:after="0" w:line="360" w:lineRule="auto"/>
        <w:ind w:firstLine="454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«Физическая культура»: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личностное самоопределение, восприятие «образа Я» как субъекта физкультурной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понимание значения занятий физической культурой для сохранения и укрепления здоровья;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понимание значения соблюдения режима дня для развития самостоятельности и социально-бытовой независимости;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первоначальными представлениями о значении физической культуры для укрепления здоровья человека, физического развития;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овладение первоначальным опытом выполнения основных видов движений;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на двигательную активность, самореализацию;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умение принимать и сохранять учебную задачу в процессе выполнения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накопление, расширение опыта выполнения доступных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умение придерживаться заданной последовательности действий при выполнении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адекватное понимание своих достижений, умение оценивать правильность выполнения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предвидеть ближайший результат выполнения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 адекватно принимать и запрашивать необходимую практическую помощь при выполнении физических упражнений;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саморегуляция как способность к мобилизации сил, к волевому усилию  по преодолению трудностей при выполнении физических упражнений;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привносить необходимые коррективы в движение для достижения его результативности;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сохранных анализаторов при выполнении произвольных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различать способ и результат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установка на здоровый и безопасный образ жизни, здоровьесберегающее поведение;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речи для организации и регуляции движения;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со взрослыми и сверстниками в системе координат: «слепой – зрячий», «слепой - слепой» в процессе овладения доступными физическими упражнениями;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адекватно воспринимать, понимать и воспроизводить вербальные и невербальные средства общения при занятиях физической культурой.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рамках курсов коррекционно-развивающей области формируются следующие базовые учебные действия: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«Ритмика»: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двигательная самореализация;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восприятие «образа Я» как субъекта музыкально-двигательной, танцевальной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планирование и умение придерживаться заданной последовательности движений, действий;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эстетические и </w:t>
      </w:r>
      <w:r w:rsidRPr="00010F4F">
        <w:rPr>
          <w:rFonts w:ascii="Times New Roman" w:hAnsi="Times New Roman"/>
          <w:sz w:val="28"/>
          <w:szCs w:val="28"/>
        </w:rPr>
        <w:softHyphen/>
        <w:t>смысловые ориентации, направленные на развитие потребности в двигательном и творческом самовыражении;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чувства ритма, связи движений с музыкой, координации 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саморегуляция как способность к выполнению движений, двигательных действий;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установка на здоровьесберегающее поведение, ориентация на выполнение правил здорового и безопасного образа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мотивации к преодолению трудностей;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принимать и сохранять учебную задачу;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потребность в двигательной активности и самореализации;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активное использование сохранных анализаторов для формирования компенсаторных способов овладения специальными ритмическими упражнениями;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развитие навыков пространственной ориентировки как основы  овладения ритмическими движениями;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различать способ и результат деятельности при выполнении танцевальных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со сверстниками и взрослыми на занятиях ритмической гимнастикой;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алгоритмизация практических действий при выполнении танцевальных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 социальным окружением при овладении элементами танцев, танцами;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умение адекватно воспринимать, понимать и использовать вербальные и невербальные средства общения на занятиях ритмикой.  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«Адаптивная физическая культура»: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личностное самоопределение, восприятие «образа Я» как субъекта двигательной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развитие мотивации достижения успеха и готовности к преодолению отклонений в физическом развитии и двигательной сфере;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придерживаться заданной последовательности выполнения жизненно необходимых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контроль правильност</w:t>
      </w:r>
      <w:r>
        <w:rPr>
          <w:rFonts w:ascii="Times New Roman" w:hAnsi="Times New Roman"/>
          <w:sz w:val="28"/>
          <w:szCs w:val="28"/>
        </w:rPr>
        <w:t>и</w:t>
      </w:r>
      <w:r w:rsidRPr="00010F4F">
        <w:rPr>
          <w:rFonts w:ascii="Times New Roman" w:hAnsi="Times New Roman"/>
          <w:sz w:val="28"/>
          <w:szCs w:val="28"/>
        </w:rPr>
        <w:t xml:space="preserve"> выполнения освоенного движения;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оценивать правильность при выполнении упражнение;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саморегуляция как способность к мобилизации сил и энергии, к волевому усилию и преодолению трудностей выполнения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активное использование сохранных анализаторов при выполнении упражнений для коррекции скованности, физической пассивности, навязчивых стереотипных движений;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выбор способов решения двигательной задачи (с помощью педагога) в зависимости от конкретных условий;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алгоритмизация практических действий при выполнении выполнения движений (упражнений);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взаимодействовать со взрослыми и сверстниками в системе координат «слепой – зрячий», «слепой- слепой» в ходе занятий АФК;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задавать вопросы уточняющего характера;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адекватно воспринимать, понимать и использовать вербальные и невербальные средства общения на занятиях АФК.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010F4F">
        <w:rPr>
          <w:rFonts w:ascii="Times New Roman" w:hAnsi="Times New Roman"/>
          <w:b/>
          <w:bCs/>
          <w:sz w:val="28"/>
          <w:szCs w:val="28"/>
        </w:rPr>
        <w:t>«Сенсорное развитие»: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осознание необходимости охраны остаточного зрения, умение им пользоваться в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учебной и практической деятельности;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3"/>
          <w:sz w:val="28"/>
          <w:szCs w:val="28"/>
        </w:rPr>
        <w:t>установление свя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зи между целью деятельности по развитию остаточного зрения и зрительного восприятия, мотивом и результатом развития базовых зрительных функций;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развитие зрительного восприятия как перцептивного познавательного процесса;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алгоритмизация зрительных действий как компенсаторный способ достижения результата деятельности;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анализ объектов с целью выделения опознавательных признаков (цвет, форма, величина, структура)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развитие зрительно-моторной координации;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использование остаточного зрения в пространственной ориентировке;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умение взаимодействовать с  партнерами в системе координат «слепой-зрячий», «слепой-слепой» с использованием остаточного зрения;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kern w:val="1"/>
          <w:sz w:val="28"/>
          <w:szCs w:val="28"/>
        </w:rPr>
        <w:t xml:space="preserve">установление связи между целью деятельностью по развитию осязания и мелкой моторики, мотивом, результатом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предметно-практической деятельности;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овладение навыками осязательного обследования;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развитие мелкой моторики;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развитие учебно-познавательной деятельности в процессе осязания;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контроль результата осязательных действий с заданным образцом с целью обнаружения отклонений и отличий;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выбор наиболее эффективных и оптимальных способов решения осязательной задачи;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алгоритмизация осязательных действий как компенсаторный способ достижения результата деятельности;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развитие двигательной сферы и координации движений.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kern w:val="1"/>
          <w:sz w:val="28"/>
          <w:szCs w:val="28"/>
        </w:rPr>
        <w:t>«Социально-бытовая ориентировка»: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личностное самоопределение, восприятие «образа Я» как субъекта социально-бытовой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понимание значения овладения навыками социально-бытовой ориентировки для самостоятельности;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на социально-бытовую независимость;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оценках взрослых и сверстников, понимание причин успеха/неуспеха в бытовой, коммуникативной сферах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конкретными представлениями об окружающих предметах и действиях с ними;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развитие учебно-познавательного интереса к социально-бытовой ориентировке; 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алгоритмизация действий как компенсаторный способ достижения результата по социально-бытовой </w:t>
      </w:r>
      <w:r w:rsidRPr="00010F4F">
        <w:rPr>
          <w:rFonts w:ascii="Times New Roman" w:hAnsi="Times New Roman"/>
          <w:sz w:val="28"/>
          <w:szCs w:val="28"/>
        </w:rPr>
        <w:t>ориентировке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выбор наиболее эффективных способов решения социально-бытовых задач в зависимости от конкретных условий;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использование сохранных анализаторов для овладения практическими умениями и навыками по социально-бытовой ориентировке;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овладение сравнением, анализом, группировкой окружающих объектов (предметов) в процессе обучения социально-бытовой ориентировке;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умение взаимодействовать со сверстниками и взрослыми в системе координат «</w:t>
      </w:r>
      <w:r w:rsidRPr="00010F4F">
        <w:rPr>
          <w:rFonts w:ascii="Times New Roman" w:hAnsi="Times New Roman"/>
          <w:sz w:val="28"/>
          <w:szCs w:val="28"/>
        </w:rPr>
        <w:t xml:space="preserve">слепой 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- </w:t>
      </w:r>
      <w:r w:rsidRPr="00010F4F">
        <w:rPr>
          <w:rFonts w:ascii="Times New Roman" w:hAnsi="Times New Roman"/>
          <w:sz w:val="28"/>
          <w:szCs w:val="28"/>
        </w:rPr>
        <w:t>зрячий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», «</w:t>
      </w:r>
      <w:r w:rsidRPr="00010F4F">
        <w:rPr>
          <w:rFonts w:ascii="Times New Roman" w:hAnsi="Times New Roman"/>
          <w:sz w:val="28"/>
          <w:szCs w:val="28"/>
        </w:rPr>
        <w:t xml:space="preserve">слепой 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 xml:space="preserve"> слепой</w:t>
      </w:r>
      <w:r w:rsidRPr="00010F4F">
        <w:rPr>
          <w:rFonts w:ascii="Times New Roman" w:hAnsi="Times New Roman" w:cs="Times New Roman"/>
          <w:i/>
          <w:kern w:val="1"/>
          <w:sz w:val="28"/>
          <w:szCs w:val="28"/>
        </w:rPr>
        <w:t xml:space="preserve">» 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в совместной продуктивной деятельности</w:t>
      </w:r>
      <w:r w:rsidRPr="00010F4F">
        <w:rPr>
          <w:rFonts w:ascii="Times New Roman" w:hAnsi="Times New Roman" w:cs="Times New Roman"/>
          <w:i/>
          <w:kern w:val="1"/>
          <w:sz w:val="28"/>
          <w:szCs w:val="28"/>
        </w:rPr>
        <w:t>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умение вносить в ранее освоенные бытовые и ориентировочные действия необходимые коррективы для достижения искомого результата;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ab/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адекватно воспринимать, понимать и использовать вербальные и невербальные средства общения в процессе социально-бытовой ориентировки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. 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b/>
          <w:bCs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kern w:val="1"/>
          <w:sz w:val="28"/>
          <w:szCs w:val="28"/>
        </w:rPr>
        <w:t>«Пространственная ориентировка»: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личностное самоопределение, восприятие «образа Я» как субъекта, взаимодействующего с окружающим пространством;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понимание значения овладения навыками пространственной ориентировки для самостоятельности, мобильности и независимости;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ориентация в оценках взрослых и сверстников, понимание причин успеха/неуспеха в самостоятельной пространственной ориентировке в микро- и макропространстве;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конкретными пространственными представлениями об окружающих предметах и действиях с ними;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развитие учебно-познавательного интереса к пространственной ориентировке;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элементарными навыками пространственной ориентировки;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алгоритмизация действий как компенсаторный способ достижения результата в пространственной ориентировке;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выбор наиболее эффективных способов решения задач ориентировки в пространстве в зависимости от конкретных условий;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использование сохранных анализаторов при овладении практическими умениями и навыками пространственной ориентировки;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овладение сравнением, анализом, группировкой окружающих объектов (предметов) в процессе обучения пространственной ориентировке;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умение взаимодействовать со  сверстниками и взрослыми в системе координат «</w:t>
      </w:r>
      <w:r w:rsidRPr="00010F4F">
        <w:rPr>
          <w:rFonts w:ascii="Times New Roman" w:hAnsi="Times New Roman"/>
          <w:sz w:val="28"/>
          <w:szCs w:val="28"/>
        </w:rPr>
        <w:t xml:space="preserve">слепой 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- </w:t>
      </w:r>
      <w:r w:rsidRPr="00010F4F">
        <w:rPr>
          <w:rFonts w:ascii="Times New Roman" w:hAnsi="Times New Roman"/>
          <w:sz w:val="28"/>
          <w:szCs w:val="28"/>
        </w:rPr>
        <w:t>зрячий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», «</w:t>
      </w:r>
      <w:r w:rsidRPr="00010F4F">
        <w:rPr>
          <w:rFonts w:ascii="Times New Roman" w:hAnsi="Times New Roman"/>
          <w:sz w:val="28"/>
          <w:szCs w:val="28"/>
        </w:rPr>
        <w:t xml:space="preserve">слепой 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>-</w:t>
      </w:r>
      <w:r w:rsidRPr="00010F4F">
        <w:rPr>
          <w:rFonts w:ascii="Times New Roman" w:hAnsi="Times New Roman"/>
          <w:sz w:val="28"/>
          <w:szCs w:val="28"/>
        </w:rPr>
        <w:t xml:space="preserve"> слепой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» при овладении навыками совместного передвижения с сопровождающим; 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>умение придерживаться заданной последовательности пространственно-ориентировочных действий как основы самостоятельной ориентировки в пространстве;</w:t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 умение вносить в ранее освоенные ориентировочные действия необходимые коррективы для достижения искомого результата;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ab/>
      </w:r>
    </w:p>
    <w:p w:rsidR="006C480D" w:rsidRPr="00010F4F" w:rsidRDefault="006C480D" w:rsidP="00C431F6">
      <w:pPr>
        <w:pStyle w:val="ConsPlusNormal"/>
        <w:tabs>
          <w:tab w:val="left" w:pos="567"/>
          <w:tab w:val="left" w:pos="2127"/>
        </w:tabs>
        <w:spacing w:line="360" w:lineRule="auto"/>
        <w:ind w:firstLine="709"/>
        <w:contextualSpacing/>
        <w:jc w:val="both"/>
        <w:rPr>
          <w:rFonts w:ascii="Times New Roman" w:hAnsi="Times New Roman" w:cs="Times New Roman"/>
          <w:kern w:val="1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адекватно воспринимать, понимать и использовать вербальные и невербальные средства общения в процессе пространственной ориентировки</w:t>
      </w:r>
      <w:r w:rsidRPr="00010F4F">
        <w:rPr>
          <w:rFonts w:ascii="Times New Roman" w:hAnsi="Times New Roman" w:cs="Times New Roman"/>
          <w:kern w:val="1"/>
          <w:sz w:val="28"/>
          <w:szCs w:val="28"/>
        </w:rPr>
        <w:t xml:space="preserve">. </w:t>
      </w:r>
    </w:p>
    <w:p w:rsidR="006C480D" w:rsidRPr="00010F4F" w:rsidRDefault="00AD0F77" w:rsidP="00C431F6">
      <w:pPr>
        <w:tabs>
          <w:tab w:val="right" w:leader="dot" w:pos="6350"/>
        </w:tabs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.2.2. Программы учебных предметов, </w:t>
      </w:r>
      <w:r w:rsidR="006C480D">
        <w:rPr>
          <w:rFonts w:ascii="Times New Roman" w:hAnsi="Times New Roman"/>
          <w:b/>
          <w:sz w:val="28"/>
          <w:szCs w:val="28"/>
        </w:rPr>
        <w:br/>
      </w:r>
      <w:r w:rsidR="006C480D" w:rsidRPr="00010F4F">
        <w:rPr>
          <w:rFonts w:ascii="Times New Roman" w:hAnsi="Times New Roman"/>
          <w:b/>
          <w:sz w:val="28"/>
          <w:szCs w:val="28"/>
        </w:rPr>
        <w:t>курсов коррекционно-развивающей области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Программы по учебным предметам разрабатываются в соответствии с требованиями к результатам (личностным, предметным) освоения АООП НОО слепых обучающихся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на основе </w:t>
      </w:r>
      <w:r w:rsidRPr="00010F4F">
        <w:rPr>
          <w:rFonts w:ascii="Times New Roman" w:hAnsi="Times New Roman"/>
          <w:color w:val="auto"/>
          <w:spacing w:val="-15"/>
          <w:sz w:val="28"/>
          <w:szCs w:val="28"/>
        </w:rPr>
        <w:t>Стандарта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Представленные примерные программы служат ориентиром для разработки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рабочих учебных программ.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В представленных программах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приводится основное содержание по всем обязательным предметам (за исклю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чением «Родного язык» и «Литературного чтения на родном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языке»), которое должно быть в полном объёме отражено в соответствующих разделах рабочих программ учебных пред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метов, в содержании курсов коррекционно-развивающей области. Остальные разделы программ учебных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предметов формируются с учётом региональных, национальных и этнокультурных особенностей, состава класса, а также выбранного комплекта учебников.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Русский язык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Виды речевой деятельности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Слушание.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Осознание цели и ситуации устного общения. </w:t>
      </w: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>Адекватное восприятие звучащей речи. Понимание на слух информации, содержащейся в предъявляемом тексте, определение с помощью учителя основной мысли текста, передача его содержания по вопросам.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Говорение.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Практическое овладение диалогической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формой речи. Овладение умениями начать, поддержать, закончить разговор, привлечь внимание 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п. Овладение нормами речевого этикета в ситуаци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ях учебного и бытового общения (приветствие, прощание,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извинение, благодарность, обращение с просьбой). Соблюдение правильной интонации.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bCs/>
          <w:sz w:val="28"/>
          <w:szCs w:val="28"/>
        </w:rPr>
        <w:t xml:space="preserve">Чтение. </w:t>
      </w:r>
      <w:r w:rsidRPr="00010F4F">
        <w:rPr>
          <w:rFonts w:ascii="Times New Roman" w:hAnsi="Times New Roman"/>
          <w:sz w:val="28"/>
          <w:szCs w:val="28"/>
        </w:rPr>
        <w:t xml:space="preserve">Понимание учебного текста. Выборочное чтение </w:t>
      </w:r>
      <w:r w:rsidRPr="00010F4F">
        <w:rPr>
          <w:rFonts w:ascii="Times New Roman" w:hAnsi="Times New Roman"/>
          <w:spacing w:val="2"/>
          <w:sz w:val="28"/>
          <w:szCs w:val="28"/>
        </w:rPr>
        <w:t xml:space="preserve">с целью нахождения необходимого материала. Нахождение </w:t>
      </w:r>
      <w:r w:rsidRPr="00010F4F">
        <w:rPr>
          <w:rFonts w:ascii="Times New Roman" w:hAnsi="Times New Roman"/>
          <w:sz w:val="28"/>
          <w:szCs w:val="28"/>
        </w:rPr>
        <w:t xml:space="preserve">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Умение соотносить рельефные изображения в учебнике с натуральными объектами и их моделями; умение узнавать предметы окружающего мира, изображенные на ярких рисунках (для слепых с остаточным зрением).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-2"/>
          <w:sz w:val="28"/>
          <w:szCs w:val="28"/>
        </w:rPr>
        <w:t xml:space="preserve">Письмо.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Овладение умениями и навыками письма с использованием рельефно-точечного шрифта Л. Брайля.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Письмо букв, буквосочетаний, слогов, слов, пред</w:t>
      </w: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ложений в системе обучения грамоте.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Списывание, письмо под дик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товку в соответствии с изученными правилами текстов объемом не более 35 слов. Письменное изложение содержания прослушанного и прочитанного текста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из 3-4 предложений. Создание небольших собственных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текстов (сочинений) по интересной детям тематике.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Подготовка к усвоению грамоты.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Подготовка к усвоению первоначальных навыков чтения</w:t>
      </w:r>
      <w:r w:rsidRPr="00010F4F">
        <w:rPr>
          <w:rFonts w:ascii="Times New Roman" w:hAnsi="Times New Roman"/>
          <w:sz w:val="28"/>
          <w:szCs w:val="28"/>
        </w:rPr>
        <w:t>.  Развитие слухового внимания, фонематического слуха. Элементарный звуковой анализ. Совершенствование произносительной стороны речи.   Формирование первоначальных «речеведческих» понятий: «слово», «предложение», часть слова − «слог» (без называния термина), «звуки гласные и согласные». Деление слов на части. Выделение на слух некоторых звуков. Определение наличия/отсутствия звука в слове на слух.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Подготовка к усвоению первоначальных навыков письма.</w:t>
      </w:r>
      <w:r w:rsidRPr="00010F4F">
        <w:rPr>
          <w:rFonts w:ascii="Times New Roman" w:hAnsi="Times New Roman"/>
          <w:sz w:val="28"/>
          <w:szCs w:val="28"/>
        </w:rPr>
        <w:t xml:space="preserve">  Развитие пространственных представлений и ориентировки </w:t>
      </w:r>
      <w:r w:rsidRPr="00E864B4">
        <w:rPr>
          <w:rFonts w:ascii="Times New Roman" w:hAnsi="Times New Roman"/>
          <w:sz w:val="28"/>
          <w:szCs w:val="28"/>
        </w:rPr>
        <w:t>в азбуке – колодке по Брайлю (колод</w:t>
      </w:r>
      <w:r>
        <w:rPr>
          <w:rFonts w:ascii="Times New Roman" w:hAnsi="Times New Roman"/>
          <w:sz w:val="28"/>
          <w:szCs w:val="28"/>
        </w:rPr>
        <w:t>к</w:t>
      </w:r>
      <w:r w:rsidRPr="00E864B4">
        <w:rPr>
          <w:rFonts w:ascii="Times New Roman" w:hAnsi="Times New Roman"/>
          <w:sz w:val="28"/>
          <w:szCs w:val="28"/>
        </w:rPr>
        <w:t>е шеститочия),</w:t>
      </w:r>
      <w:r w:rsidRPr="00010F4F">
        <w:rPr>
          <w:rFonts w:ascii="Times New Roman" w:hAnsi="Times New Roman"/>
          <w:sz w:val="28"/>
          <w:szCs w:val="28"/>
        </w:rPr>
        <w:t xml:space="preserve"> на приборе Л. Брайля, на плоскости листа, стола.  Совершенствование и развитие мелкой моторики пальцев рук. Подготовка к усвоению навыков письма.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Речевое развитие.</w:t>
      </w:r>
      <w:r w:rsidRPr="00010F4F">
        <w:rPr>
          <w:rFonts w:ascii="Times New Roman" w:hAnsi="Times New Roman"/>
          <w:sz w:val="28"/>
          <w:szCs w:val="28"/>
        </w:rPr>
        <w:t xml:space="preserve"> Понимание обращенной речи. Выполнение несложных словесных инструкций. Расширение арсенала языковых средств, необходимых для вербального общения. Формирование элементарных коммуникативных навыков диалогической речи: ответы на вопросы собеседника на темы, близкие личному опыту, на основе предметно-практической деятельности, наблюдений за окружающей действительностью и т.д.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Обучение грамоте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 xml:space="preserve">Фонетика.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Звуки речи. Выделение звуков на фоне полного слова. Определение места звука в слове. Осознание единства звукового 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состава слова и его значения. Установление числа и последовательности звуков в несложных по структуре словах. Сопоставление слов, различающихся одним или несколькими звуками.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Различение гласных и согласных звуков, гласных ударных и безударных, согласных твёрдых и мягких, звонких и глухих.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Слог как минимальная произносительная единица. Деление слов на слоги. Определение места ударения.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Графика.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Различение звука и буквы: буква как знак зву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ка. Овладение позиционным способом обозначения звуков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буквами. Гласные буквы как показатель твёрдости—мягкости согласных звуков. Обозначение мягкости согласных на письме буквами  </w:t>
      </w:r>
      <w:r w:rsidRPr="00010F4F">
        <w:rPr>
          <w:rFonts w:ascii="Times New Roman" w:hAnsi="Times New Roman" w:cs="Times New Roman"/>
          <w:b/>
          <w:i/>
          <w:color w:val="auto"/>
          <w:sz w:val="28"/>
          <w:szCs w:val="28"/>
        </w:rPr>
        <w:t>ь,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е, ё, ю, я, и.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Знакомство с русским алфавитом как последовательностью букв.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-2"/>
          <w:sz w:val="28"/>
          <w:szCs w:val="28"/>
        </w:rPr>
        <w:t xml:space="preserve">Чтение.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Формирование навыка слогового чтения (ориентация на букву, обозначающую гласный звук). Плавное слоговое чтение и чтение целыми словами со скоростью, соответству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ющей индивидуальному темпу ребёнка. Осознанное чтение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слов, словосочетаний, предложений и коротких текстов. Чтение с интонациями и паузами в соответствии со знаками препинания. Развитие осознанности и выразительности чтения на материале небольших текстов и стихотворений.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Знакомство с орфоэпическим чтением (при переходе к чте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6C480D" w:rsidRPr="00010F4F" w:rsidRDefault="006C480D" w:rsidP="00C431F6">
      <w:pPr>
        <w:pStyle w:val="ac"/>
        <w:autoSpaceDE w:val="0"/>
        <w:spacing w:after="0" w:line="360" w:lineRule="auto"/>
        <w:ind w:left="0"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приемами и способами ориентировки в микропространстве: на рабочем месте, в учебнике, в тетради, на приборе (уметь быстро находить нужную страницу, строку, букву, клетку прибора; уметь правильно размещать на парте учебные принадлежности; уметь работать с рассыпной кассой, раскладывать и составлять в слова буквы из разрезной азбуки и рельефные схемы слова).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Письмо.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 xml:space="preserve">Развитие мелкой моторики пальцев, координации и точных движений руки. Развитие умения ориентироваться в приборе Л. Брайля, на пространстве листа в тетради и на пространстве классной доски.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Письмо букв, буквосочетаний, слогов, слов, предложений. Дословное списывание слов и предложений. Письмо под диктовку слов и предложений, написание которых не расходится с их произношением. Усвоение приёмов и последовательности правильного списывания текста.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Понимание функции небуквенных графических средств: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пробела между словами, знака переноса.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Слово и предложение.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Восприятие слова как объекта изучения. Наблюдение над значением слова.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Различение слова и предложения. Работа с предложением: выделение слов, изменение их порядка; обозначение на письме границ предложения.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-2"/>
          <w:sz w:val="28"/>
          <w:szCs w:val="28"/>
        </w:rPr>
        <w:t xml:space="preserve">Орфография.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Знакомство с некоторыми правилами правописания и их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применение: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раздельное написание слов;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обозначение гласных после шипящих (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ча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—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ща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чу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—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щу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жи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—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ши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прописная (заглавная) буква в начале предложения, в име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softHyphen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нах собственных;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перенос слов по слогам без стечения согласных;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знаки препинания в конце предложения.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Развитие речи.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Пересказ прослушанного и предварительно разобранного небольшого по объему текста с опорой на вопросы учителя. Составление небольших рассказов повествовательного характера по серии простых рельефных сюжетных картинок, материалам собственных игр, занятий, наблюдений. Использование усвоенных языковых средств (слов, словосочетаний и конструкций предложений) для выражения просьбы и собственного намерения.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Систематический курс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Фонетика и орфоэпия.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Различение гласных и согласных звуков. Нахождение в слове ударных и безударных гласных звуков. Различение мягких и твёрдых согласных звуков, определение парных и непарных по твёрдости — мягкости согласных звуков. Различение звонких и глухих звуков, определе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ние парных и непарных по звонкости—глухости согласных звуков. Определение качественной характеристики звука: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гласный — согласный; гласный ударный — безударный; согласный твёрдый — мягкий, парный — непарный; согласный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звонкий — глухой, парный — непарный. Деление слов на слоги. Ударение, произношение звуков и сочетаний звуков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с нормами современного русского литературного языка.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Фонетический разбор слова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-2"/>
          <w:sz w:val="28"/>
          <w:szCs w:val="28"/>
        </w:rPr>
        <w:t xml:space="preserve">Графика.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Различение звуков и букв. Обозначение на пись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ме твёрдости и мягкости согласных звуков. Использование на письме разделительных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ь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Установление соотношения звукового и буквенного состава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слова в словах типа </w:t>
      </w:r>
      <w:r w:rsidRPr="00010F4F">
        <w:rPr>
          <w:rFonts w:ascii="Times New Roman" w:hAnsi="Times New Roman" w:cs="Times New Roman"/>
          <w:i/>
          <w:iCs/>
          <w:color w:val="auto"/>
          <w:sz w:val="28"/>
          <w:szCs w:val="28"/>
        </w:rPr>
        <w:t>стол, конь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; в словах с йотированными </w:t>
      </w: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гласными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pacing w:val="-4"/>
          <w:sz w:val="28"/>
          <w:szCs w:val="28"/>
        </w:rPr>
        <w:t>е</w:t>
      </w:r>
      <w:r w:rsidRPr="00010F4F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pacing w:val="-4"/>
          <w:sz w:val="28"/>
          <w:szCs w:val="28"/>
        </w:rPr>
        <w:t>ё</w:t>
      </w:r>
      <w:r w:rsidRPr="00010F4F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pacing w:val="-4"/>
          <w:sz w:val="28"/>
          <w:szCs w:val="28"/>
        </w:rPr>
        <w:t>ю</w:t>
      </w:r>
      <w:r w:rsidRPr="00010F4F">
        <w:rPr>
          <w:rFonts w:ascii="Times New Roman" w:hAnsi="Times New Roman" w:cs="Times New Roman"/>
          <w:b/>
          <w:bCs/>
          <w:color w:val="auto"/>
          <w:spacing w:val="-4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pacing w:val="-4"/>
          <w:sz w:val="28"/>
          <w:szCs w:val="28"/>
        </w:rPr>
        <w:t>я</w:t>
      </w: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>;в словах с непроизносимыми согласными.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Использование небуквенных графических средств: пробела между словами, знака переноса, абзаца.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Знание алфавита: правильное название букв, знание их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последовательности.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Лексика</w:t>
      </w:r>
      <w:r w:rsidRPr="00010F4F">
        <w:rPr>
          <w:rStyle w:val="13"/>
          <w:rFonts w:cs="Times New Roman"/>
          <w:b/>
          <w:bCs/>
          <w:color w:val="auto"/>
          <w:spacing w:val="2"/>
          <w:sz w:val="28"/>
          <w:szCs w:val="28"/>
        </w:rPr>
        <w:footnoteReference w:id="7"/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Понимание слова как единства звучания и значения. </w:t>
      </w:r>
      <w:r w:rsidRPr="00010F4F">
        <w:rPr>
          <w:rFonts w:ascii="Times New Roman" w:hAnsi="Times New Roman" w:cs="Times New Roman"/>
          <w:iCs/>
          <w:color w:val="auto"/>
          <w:spacing w:val="2"/>
          <w:sz w:val="28"/>
          <w:szCs w:val="28"/>
        </w:rPr>
        <w:t xml:space="preserve">Представление об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однозначных и многозначных словах, о прямом и переносном значении слова. Наблюдение за использованием в речи синонимов и антонимов. «Слова - друзья». «Слова – враги». Связь слова и образа предмета.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Состав слова (морфемика).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Овладение понятием «родственные (однокоренные) слова». Различение однокоренных слов и различных форм одного и того же слова. Родственные слова. Подбор гнезд родственных слов. Общая часть родственных слов. Проверяемые безударные гласные в корне  слова. Подбор проверочных слов. Слова с непроверяемой орфограммой в корне.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Морфология.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Имя существительное. Значение и употребление в речи. Умение опознавать имена собственные. Большая буква в имени собственном. Различение имён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существительных, отвечающих на вопросы «кто?» и «что?». Слова с уменьшительно-ласкательным суффиксом.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Имя прилагательное. Значение и употребление в речи.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Определение признака предмета по вопросам: «какой?»,  «какая?», «какое?», «какие?». Называние признаков, обозначающих цвет, форму, величину, материал, вкус предмета.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Глагол. Значение и употребление в речи. Слова, обозначающие действия. Название действий по вопросам «что делает?», «что делал?», «что делают?», «что будет делать?». Согласование слов – действий со словами -  предметами. Дифференциация слов, относящихся к разным категориям. Различение глаголов, отвечающих на вопросы.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Предлог. </w:t>
      </w:r>
      <w:r w:rsidRPr="00010F4F">
        <w:rPr>
          <w:rFonts w:ascii="Times New Roman" w:hAnsi="Times New Roman" w:cs="Times New Roman"/>
          <w:iCs/>
          <w:color w:val="auto"/>
          <w:spacing w:val="-4"/>
          <w:sz w:val="28"/>
          <w:szCs w:val="28"/>
        </w:rPr>
        <w:t>Знакомство с часто употребляемыми пред</w:t>
      </w:r>
      <w:r w:rsidRPr="00010F4F">
        <w:rPr>
          <w:rFonts w:ascii="Times New Roman" w:hAnsi="Times New Roman" w:cs="Times New Roman"/>
          <w:iCs/>
          <w:color w:val="auto"/>
          <w:spacing w:val="-4"/>
          <w:sz w:val="28"/>
          <w:szCs w:val="28"/>
        </w:rPr>
        <w:softHyphen/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 xml:space="preserve">логами.Предлог как отдельное слово. Раздельное написание предлога со словами. Роль предлога в обозначении пространственного расположения предметов.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 xml:space="preserve">Синтаксис.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Смысловая законченность предложения. Признаки предложения.</w:t>
      </w:r>
      <w:r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Оформление предложений в устной и письменной речи.</w:t>
      </w:r>
      <w:r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Различение предложения, словосочетания,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слова (осознание их сходства и различий).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Нахождение главных членов предложения: подлежащего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и сказуемого.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Установление связи (при помощи смысловых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вопросов) между словами в словосочетании и предложении. Работа с деформированными предложениями. Работа с диалогами.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Орфография и пунктуация.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Использование разных способов выбора написания в зависимости от места орфограммы в слове.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Применение правил правописания: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сочетания 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 xml:space="preserve">жи—ши, ча—ща, чу—щу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 положении под ударением;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перенос слов;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прописная буква в начале предложения, в именах собственных;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проверяемые безударные гласные в корне слова;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парные звонкие и глухие согласные в корне слова;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раздельное написание предлогов с другими словами;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знаки препинания в конце предложения: точка, вопросительный и восклицательный знаки;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знаки препинания (запятая) в предложениях с однородными членами.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>Развитие речи.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Осознание ситуации общения: с какой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целью, с кем и где происходит общение.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Практическое овладение диалогической формой речи. Овладение основными умениями ведения разговора (начать, поддержать, закончить разговор, привлечь внимание 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п.). Овладение нормами речевого этикета в ситуациях учебного и бытового общения (приветствие, прощание, извинение, благодарность, обращение с просьбой).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Различение не текста.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Текст. Признаки текста. Смысловое единство предложений в тексте. Заглавие текста. Выбор заголовка из нескольких предложенных.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Последовательность предложений в тексте.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Последовательность частей текста.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Комплексная работа над структурой текста: озаглавливание, корректирование порядка предложений и частей текста (</w:t>
      </w:r>
      <w:r w:rsidRPr="00010F4F">
        <w:rPr>
          <w:rFonts w:ascii="Times New Roman" w:hAnsi="Times New Roman" w:cs="Times New Roman"/>
          <w:i/>
          <w:iCs/>
          <w:color w:val="auto"/>
          <w:sz w:val="28"/>
          <w:szCs w:val="28"/>
        </w:rPr>
        <w:t>абзацев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Работа с деформированным текстом. Коллективное составление коротких рассказов после предварительного разбора.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План текста. Составление планов к данным текстам.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Знакомство с жанрами письма и поздравления.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pacing w:val="-4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Знакомство с основными видами изложений и сочинений (без заучивания определений). Коллективное составление коротких (из 3-4 предложений) изложений, сочинений по плану, опорным словам или рельефным иллюстрациям.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Чтение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Виды речевой и читательской деятельности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Аудирование (слушание).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Восприятие на слух звучащей речи (высказывание собеседника, чтение различных текстов).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Адекватное понимание содержания звучащей речи, умение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отвечать на вопросы по содержанию услышанного произведения, определение последовательности событий, осознание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цели речевого высказывания, умение задавать вопрос по услышанному учебному и художе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ственному произведению.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Чтение</w:t>
      </w:r>
    </w:p>
    <w:p w:rsidR="006C480D" w:rsidRPr="00010F4F" w:rsidRDefault="006C480D" w:rsidP="00C431F6">
      <w:pPr>
        <w:tabs>
          <w:tab w:val="left" w:pos="709"/>
        </w:tabs>
        <w:autoSpaceDE w:val="0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bCs/>
          <w:sz w:val="28"/>
          <w:szCs w:val="28"/>
        </w:rPr>
        <w:tab/>
        <w:t>Чтение вслух.</w:t>
      </w:r>
      <w:r w:rsidRPr="00010F4F">
        <w:rPr>
          <w:rFonts w:ascii="Times New Roman" w:hAnsi="Times New Roman"/>
          <w:sz w:val="28"/>
          <w:szCs w:val="28"/>
        </w:rPr>
        <w:t xml:space="preserve"> Овладение умениями и навыками чтения с использованием рельефно-точечного шрифта Л. Брайля. Постепенный переход от слогового к плав</w:t>
      </w:r>
      <w:r w:rsidRPr="00010F4F">
        <w:rPr>
          <w:rFonts w:ascii="Times New Roman" w:hAnsi="Times New Roman"/>
          <w:spacing w:val="2"/>
          <w:sz w:val="28"/>
          <w:szCs w:val="28"/>
        </w:rPr>
        <w:t xml:space="preserve">ному осмысленному правильному чтению целыми словами вслух (скорость чтения в соответствии с индивидуальным темпом чтения). Чтение предложений </w:t>
      </w:r>
      <w:r w:rsidRPr="00010F4F">
        <w:rPr>
          <w:rFonts w:ascii="Times New Roman" w:hAnsi="Times New Roman"/>
          <w:sz w:val="28"/>
          <w:szCs w:val="28"/>
        </w:rPr>
        <w:t xml:space="preserve">с интонационным выделением знаков препинания.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 w:rsidRPr="00010F4F">
        <w:rPr>
          <w:rFonts w:ascii="Times New Roman" w:hAnsi="Times New Roman"/>
          <w:b/>
          <w:bCs/>
          <w:sz w:val="28"/>
          <w:szCs w:val="28"/>
        </w:rPr>
        <w:tab/>
        <w:t>Чтение про себя.</w:t>
      </w:r>
      <w:r w:rsidRPr="00010F4F">
        <w:rPr>
          <w:rFonts w:ascii="Times New Roman" w:hAnsi="Times New Roman"/>
          <w:sz w:val="28"/>
          <w:szCs w:val="28"/>
        </w:rPr>
        <w:t xml:space="preserve"> Осознание смысла произведения при </w:t>
      </w:r>
      <w:r w:rsidRPr="00010F4F">
        <w:rPr>
          <w:rFonts w:ascii="Times New Roman" w:hAnsi="Times New Roman"/>
          <w:spacing w:val="-2"/>
          <w:sz w:val="28"/>
          <w:szCs w:val="28"/>
        </w:rPr>
        <w:t xml:space="preserve">чтении про себя (доступных по объёму и жанру произведений).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Работа с разными видами текста.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Общее представление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 разных видах текста: художественный и учебный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Особенности фольклорного текста.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Понимание слов и выражений, употребляемых в тексте. Различение простых случаев многозначности.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Практическое освоение умения отличать текст от набора предложений.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Самостоятельное определение темы, главной мысли, струк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туры текста; деление текста на смысловые части, их озаглавливание.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Участие в коллективном обсуждении: умение отвечать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на вопросы, выступать по теме, слушать выступления товарищей, дополнять ответы по ходу беседы, используя текст. Пересказ текста или его части по его плану и опорным словам.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Внеклассное чтение. </w:t>
      </w:r>
      <w:r w:rsidRPr="00010F4F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Чтение детских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книг русских и</w:t>
      </w:r>
      <w:r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зарубежных писателей. Знание заглавия и автора произведения. Ориентировка в книге по оглавлению. Ответы на вопросы о прочитанном, пересказ.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ab/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Дикция и выразительность речи. Развитие артикуляционной моторики. Формирование правильного речевого дыхания. Практическое использование силы голоса, тона, темпа речи в речевых ситуациях. Использование мимики и жестов в разговоре.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 xml:space="preserve">Подготовка речевой ситуации и организация высказывания.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Составление простых диалогов. Определение темы ситуации, обсуждение содержания высказывания. Выбор речевой ситуации. Составление связанного высказывания.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color w:val="auto"/>
          <w:spacing w:val="2"/>
          <w:sz w:val="28"/>
          <w:szCs w:val="28"/>
        </w:rPr>
        <w:t xml:space="preserve">Культура общения. </w:t>
      </w: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 xml:space="preserve">Основные этикетные формы приветствия и прощания, выражения просьбы. Употребление «вежливых» слов. Составление устного приглашения, поздравления, извинения. Использование этикетных форм общения в различных ситуациях.  </w:t>
      </w:r>
    </w:p>
    <w:p w:rsidR="006C480D" w:rsidRPr="00010F4F" w:rsidRDefault="006C480D" w:rsidP="00C431F6">
      <w:pPr>
        <w:pStyle w:val="4"/>
        <w:spacing w:before="0" w:after="0" w:line="360" w:lineRule="auto"/>
        <w:ind w:firstLine="708"/>
        <w:contextualSpacing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 xml:space="preserve">Математика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Пропедевтика.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Свойства предметов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Предметы, обладающие определенными свойствами: цвет, форма, размер (величина), назначение. Слова: каждый, все, кроме, остальные (оставшиеся), другие.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Сравнение предметов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Сравнение двух предметов, серии предметов.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Сравнение предметов, имеющих объем, площадь, по величине: большой, маленький, больше, меньше; равные, одинаковые по величине; равной, одинаковой, такой же величины. Сравнение предметов по размеру. Сравнение двух предметов: длинный, короткий (широкий, узкий, высокий, низкий, глубокий, мелкий, толстый, тонкий); длиннее, короче (шире, уже, выше, ниже, глубже, мельче, толще, тоньше); равные, одинаковые по длине (ширине, высоте, глубине, толщине); равной, одинаковой, такой же длины (ширины, высоты, глубины, толщины). Сравнение трех-четырех предметов по длине (ширине, высоте, глубине, толщине); длиннее, короче (шире, уже, выше, ниже, глубже, мельче, тоньше, толще); самый длинный, самый  короткий (самый широкий, узкий, высокий, низкий, глубокий, мелкий, толстый, тонкий).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Сравнение двух предметов по массе (весу): тяжелый, легкий, тяжелее, легче, равные, одинаковые по тяжести (весу), равной, одинаковой, такой же тяжести (равного, одинакового, такого же веса). Сравнение трех-четырех предметов по тяжести (весу): тяжелее, легче, самый тяжелый, самый легкий.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предметных совокупностей по количеству предметов, их составляющих. Сравнение двух-трех предметных совокупностей. Слова: сколько, много, мало, больше, меньше, столько же, равное, одинаковое количество, немного, несколько, один, ни одного.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количества предметов одной совокупности до и после изменения количества предметов, ее составляющих.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небольших предметных совокупностей путем установления взаимно однозначного соответствия между ними или их частями: больше, меньше, одинаковое, равное количество, столько же, сколько, лишние, недостающие предметы.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Сравнение объемов жидкостей, сыпучих веществ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объемов жидкостей, сыпучих веществ в одинаковых емкостях. Слова: больше, меньше, одинаково, равно, столько же. Сравнение объемов жидкостей, сыпучего вещества в одной емкости до и после изменения объема.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Положение предметов в пространстве, на плоскости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Положение предметов  в пространстве, на плоскости относительно учащегося, по отношению друг к другу: впереди, сзади, справа, слева, правее, левее, вверху, внизу, выше, ниже, далеко, близко, дальше, ближе, рядом, около, здесь, там, на, в, внутри, перед, за, над, под, напротив, между, в середине, в центре.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Ориентировка на листе бумаги: вверху, внизу, справа, слева, в середине (центре); верхний, нижний, правый, левый край листа; то же для сторон: верхняя, нижняя, правая, левая половина, верхний правый, левый, нижний правый, левый углы.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Единицы измерения и их соотношения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Единица времени — сутки. Сутки: утро, день, вечер, ночь. Сегодня, завтра, вчера, на следующий день, рано, поздно, вовремя, давно, недавно, медленно, быстро.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Сравнение по возрасту: молодой, старый, моложе, старше.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Геометрический материал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Круг, квадрат, прямоугольник, треугольник. Шар, куб, брус.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Числа и величины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Нумерация. Счёт предметов. Чтение и запись чисел от нуля до 100. Разряды. Представление чисел в виде суммы разрядных слагаемых. Сравнение и упорядочение чисел, знаки сравнения.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Единицы измерения и их соотнесение.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Измерение величин; сравнение и упорядочение величин. Единицы массы (килограмм), вместимости (литр), времени (минута, час, сутки, неделя, месяц, год). Стоимость (рубль, копейка). Длина (миллиметр, сантиметр, дециметр, метр, километр). Соотношения между единицами измерения однородных величин.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Арифметические действия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Сложение, вычитание, умножение и деление неотрицательных целых чисел. Названия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компонентов арифметических действий, знаки действий. Таблица сложения. Таблица умножения и деления. Связь между сложени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ем, вычитанием, умножением и делением. Нахождение неизвестного компонента арифметического действия.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Числовое выражение. Скобки. Установление порядка выполнения действий в числовых выражениях со скобками и без скобок. Нахождение значения числового выражения. Использование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свойств арифметических действий в вычислениях (переместительное свойство сложения и умножения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).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Алгоритмы письменного сложения, вычитания, умножения и деления.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Способы проверки правильности вычислений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Работа с текстовыми задачами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Решение текстовых задач арифметическим способом. Простые арифметические задачи на нахождение суммы и разности (остатка).  Простые арифметические задачи на увеличение (уменьшение) чисел на несколько единиц. Простые арифметические задачи на нахождение произведения, частного (деление на равные части, деление по содержанию); увеличение в несколько раз, уменьшение в несколько раз. Простые арифметические задачи на нахождение неизвестного слагаемого. Зада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чи, содержащие отношения «больше (меньше) на …», «больше (меньше) в…». Составные арифметические задачи, решаемые в два действия.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pacing w:val="2"/>
          <w:sz w:val="28"/>
          <w:szCs w:val="28"/>
        </w:rPr>
        <w:t>Пространственные отношения. Геометрические фи</w:t>
      </w: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гуры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Взаимное расположение предметов в пространстве и на плоскости (выше-ниже, слева-справа, сверху-снизу, ближе-дальше, между и пр.). Распознавание и изображение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геометрических фигур: точка, линия (кривая, прямая), отрезок, ломаная, угол, многоугольник, треугольник, прямоуголь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ник, квадрат, окружность, круг. Использование чертёжных инструментов для выполнения построений. </w:t>
      </w:r>
    </w:p>
    <w:p w:rsidR="006C480D" w:rsidRPr="00010F4F" w:rsidRDefault="006C480D" w:rsidP="00C431F6">
      <w:pPr>
        <w:tabs>
          <w:tab w:val="left" w:pos="709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Овладение умениями выделять геометрические формы в рельефных рисунках, в моделях и натуральных предметах; пользоваться прибор</w:t>
      </w:r>
      <w:r>
        <w:rPr>
          <w:rFonts w:ascii="Times New Roman" w:hAnsi="Times New Roman"/>
          <w:sz w:val="28"/>
          <w:szCs w:val="28"/>
        </w:rPr>
        <w:t>а</w:t>
      </w:r>
      <w:r w:rsidRPr="00010F4F">
        <w:rPr>
          <w:rFonts w:ascii="Times New Roman" w:hAnsi="Times New Roman"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и</w:t>
      </w:r>
      <w:r w:rsidRPr="00010F4F">
        <w:rPr>
          <w:rFonts w:ascii="Times New Roman" w:hAnsi="Times New Roman"/>
          <w:sz w:val="28"/>
          <w:szCs w:val="28"/>
        </w:rPr>
        <w:t xml:space="preserve"> для рельефного рисования </w:t>
      </w:r>
      <w:r>
        <w:rPr>
          <w:rFonts w:ascii="Times New Roman" w:hAnsi="Times New Roman"/>
          <w:sz w:val="28"/>
          <w:szCs w:val="28"/>
        </w:rPr>
        <w:t xml:space="preserve">(Приборы: «Школьник», «Графика») </w:t>
      </w:r>
      <w:r w:rsidRPr="00010F4F">
        <w:rPr>
          <w:rFonts w:ascii="Times New Roman" w:hAnsi="Times New Roman"/>
          <w:sz w:val="28"/>
          <w:szCs w:val="28"/>
        </w:rPr>
        <w:t>и рельефно-точечным шрифтом Л. Брайля для записи математических данных.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Геометрические величины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Измерение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длины отрезка. Единицы длины (мм, см, дм, м). Сложение и вычитание отрезков. Измерение отрезков ломаной и вычисление ее длины. Взаимное расположение на плоскости геометрических фигур (пересечение, точки пересечения).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Геометрические формы в окружающем мире. Распознавание и называние: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куб, шар.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Работа с информацией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Сбор и представление информации, связанной со счётом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(пересчётом), измерением величин; фиксирование, анализ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полученной информации.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Построение простейших выражений с помощью логических связок и слов («и»; «не»; «если… то…»; «верно/неверно, что…»; «каждый»; «все»; «некоторые»); истинность утверждений.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Составление конечной последовательности (цепочки) пред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метов, чисел, геометрических фигур 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др. по правилу.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Составление, запись и выполнение простого алгоритма, плана поиска информации.</w:t>
      </w:r>
    </w:p>
    <w:p w:rsidR="006C480D" w:rsidRPr="00010F4F" w:rsidRDefault="006C480D" w:rsidP="00C431F6">
      <w:pPr>
        <w:pStyle w:val="a9"/>
        <w:spacing w:line="360" w:lineRule="auto"/>
        <w:ind w:firstLine="45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Чтение и заполнение таблицы. Интерпретация данных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таблицы. 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Окружающий мир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Человек и природа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Природа вокруг нас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Природные объекты и предметы, созданные человеком. Неживая и живая природа. Признаки предметов (цвет, форма, сравнительные размеры 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др.). Примеры явлений природы: смена времён года, снегопад, листопад, перелёты птиц, смена времени суток, рассвет, закат, ветер, дождь, гроза.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Вещество. 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Разнообразие веществ в окружающем мире.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Примеры веществ: соль, сахар, вода, природный газ. Твёрдые тела, жидкости, газы. Простейшие практические работы с веществами, жидкостями, газами.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Звёзды и планеты. </w:t>
      </w:r>
      <w:r w:rsidRPr="00010F4F">
        <w:rPr>
          <w:rFonts w:ascii="Times New Roman" w:hAnsi="Times New Roman" w:cs="Times New Roman"/>
          <w:iCs/>
          <w:color w:val="auto"/>
          <w:spacing w:val="2"/>
          <w:sz w:val="28"/>
          <w:szCs w:val="28"/>
        </w:rPr>
        <w:t xml:space="preserve">Солнце,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Земля. Общее представление о планете Земля, ее форме и размерах. Глобус как модель Земли. Географическая кар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та и план. Материки и океаны, их названия, расположение на глобусе и карте.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Важнейшие природные объекты своей страны, района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Ориентирование на местности. Компас.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Смена дня и ночи на Земле. Вращение Земли как при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чина смены дня и ночи. Времена года, их особенности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(на основе наблюдений при использовании всех сохранных анализаторов).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Обращение Земли вокруг Солнца как причина смены времён года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Смена времён года в родном крае.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Погода, её составляющие (температура воздуха, облачность,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осадки, ветер). Наблюдение за погодой своего края на основе использования сохранных анализаторов.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Предсказание погоды и его значение в жизни людей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характеристика на основе изучения географической карты).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Водоёмы, их разнообразие (океан, море, река, озеро,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пруд), использование человеком. Водоёмы родного края (названия, краткая характеристика на основе изучения географической карты).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Воздух. Свойства воздуха. Значение воздуха для растений, животных, человека.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Вода. Свойства воды. Состояния воды, её распространение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 природе, значение для живых организмов и хозяйственной жизни человека. Круговорот воды в природе.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Полезные ископаемые, их значение в хозяйстве, жизни человека, бережное отношение людей к полезным ископаемым. Полезные ископаемые родного края (2—3 примера на основе восприятия реальных объектов).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Почва, её состав, значение для живой природы и для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хозяйственной жизни человека.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Растения, их разнообразие. Части растения (корень, стебель, лист, цветок, плод, семя). Условия, необходимые для жизни растения (свет, тепло, воздух, вода). Наблюдение ро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ста растений, фиксация изменений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на основе наблюдений реальных объектов посредством использования сохранных анализаторов.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Деревья, кустарники,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травы. Дикорастущие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 реальных объектов с использованием сохранных анализаторов.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Грибы: съедобные и ядовитые. Правила сбора грибов.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Животные, их разнообразие. Условия, необходимые для жизни животных (воздух, вода, тепло, пища). Насекомые,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рыбы, птицы, звери, их отличия. Особенности питания разных животных (хищные, растительноядные, всеядные). Раз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множение животных (насекомые, рыбы, птицы, звери). Дикие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и домашние животные. Роль животных в природе и жизни людей, бережное отношение человека к животным. Животные родного края, их названия, краткая характеристика на основе личного опыта наблюдений  реальных объектов, посредством использования сохранных анализаторов.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-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Лес, луг, водоём. Единство живой и неживой природы (солнечный свет, воздух, вода, почва, растения, животные).</w:t>
      </w:r>
      <w:r w:rsidRPr="00010F4F">
        <w:rPr>
          <w:rFonts w:ascii="Times New Roman" w:hAnsi="Times New Roman" w:cs="Times New Roman"/>
          <w:iCs/>
          <w:color w:val="auto"/>
          <w:spacing w:val="-2"/>
          <w:sz w:val="28"/>
          <w:szCs w:val="28"/>
        </w:rPr>
        <w:t>Круговорот веществ. Взаимосвязи в природном сообществе: растения — пища и укрытие для животных; животные — распространители плодов и семян растений. Влияние че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 xml:space="preserve">ловека на природные сообщества. Природные сообщества </w:t>
      </w:r>
      <w:r w:rsidRPr="00010F4F">
        <w:rPr>
          <w:rFonts w:ascii="Times New Roman" w:hAnsi="Times New Roman" w:cs="Times New Roman"/>
          <w:iCs/>
          <w:color w:val="auto"/>
          <w:spacing w:val="-2"/>
          <w:sz w:val="28"/>
          <w:szCs w:val="28"/>
        </w:rPr>
        <w:t>родного края (2—3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 </w:t>
      </w:r>
      <w:r w:rsidRPr="00010F4F">
        <w:rPr>
          <w:rFonts w:ascii="Times New Roman" w:hAnsi="Times New Roman" w:cs="Times New Roman"/>
          <w:iCs/>
          <w:color w:val="auto"/>
          <w:spacing w:val="-2"/>
          <w:sz w:val="28"/>
          <w:szCs w:val="28"/>
        </w:rPr>
        <w:t>примера на основе наблюдений)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Природные зоны России: общее представление, основные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природные зоны (климат, растительный и животный мир,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особенности труда и быта людей, влияние человека на природу изучаемых зон, охрана природы).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Человек как часть природы. Зависимость жизни человека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от природы. Этическое и эстетическое значение приро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ды в жизни человека. Освоение человеком законов жизни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роды посредством практической деятельности. Народный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календарь (приметы, поговорки, пословицы), определяющий сезонный труд людей.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Положительное и отрицательное влияние деятельности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человека на природу (в том числе на примере окружающей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местности). Правила поведения в природе. Охрана природных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богатств: воды, воздуха, полезных ископаемых, растительно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го и животного мира. Заповедники, национальные парки,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их роль в охране природы. Красная книга России, её значение, отдельные представители растений и животных Красной книги. Посильное участие в охране природы. Личная ответственность каждого человека за сохранность природы.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Общее представление о строении тела человека. Системы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органов (опорно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softHyphen/>
        <w:t>-двигательная, пищеварительная, дыхатель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ная, кровеносная, нервная, органы чувств), их роль в жизнедеятельности организма. Гигиена систем органов. Измерение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температуры тела человека, частоты пульса. Личная ответственность каждого человека за состояние своего здоровья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и здоровья окружающих его людей.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Человек и общество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Общество. </w:t>
      </w:r>
      <w:r w:rsidRPr="00010F4F">
        <w:rPr>
          <w:rFonts w:ascii="Times New Roman" w:hAnsi="Times New Roman" w:cs="Times New Roman"/>
          <w:color w:val="auto"/>
          <w:spacing w:val="-4"/>
          <w:sz w:val="28"/>
          <w:szCs w:val="28"/>
        </w:rPr>
        <w:t xml:space="preserve"> Нравственные и куль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турные ценности. 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Человек как член общества, носитель и создатель культуры. Развитие куль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туры общества и каждого его члена. Элементарные знания о вкладе в культуру человечества традиций и религиозных 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воззрений разных народов. Взаимоотношения человека с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дру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гими людьми. Культура общения с представителями разных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национальностей, социальных групп: проявление уважения,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взаимопомощи, умения прислушиваться к чужому мнению.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Внутренний мир человека: общее представление о человеческих свойствах и качествах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Понятие семьи. Семейные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традиции. Взаимоотношения в семье и взаимопомощь членов семьи. Оказание посильной помощи взрослым. Забот</w:t>
      </w:r>
      <w:r>
        <w:rPr>
          <w:rFonts w:ascii="Times New Roman" w:hAnsi="Times New Roman" w:cs="Times New Roman"/>
          <w:color w:val="auto"/>
          <w:sz w:val="28"/>
          <w:szCs w:val="28"/>
        </w:rPr>
        <w:t>а о детях, престарелых, больных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Родословная. Имена и фамилии членов семьи. Составление элементарной схемы родословного древа, истории семьи. Духовно-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softHyphen/>
        <w:t>нравственные ценности в семейной культуре народов России и мира.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Младший школьник. Правила поведения в школе, на уроке. Обращение к учителю. Оценка роли учителя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 культуре народов России и мира. Классный, школьный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коллектив, совместная учёба, игры, отдых. Составление режима дня школьника.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Друзья, взаимоотношения между ними; ценность друж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бы, согласия, взаимной помощи. Правила взаимоотношений со взрослыми, сверстниками, культура поведения в школе и других общественных местах.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труда.  Профессиональное мастерство.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Общественный транспорт. Транспорт города (села). Наземный, воздушный и водный транспорт. Правила пользования транспортом.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Средства связи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: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почта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телеграф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,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телефон, электронная почта, аудио.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Cs/>
          <w:color w:val="auto"/>
          <w:spacing w:val="2"/>
          <w:sz w:val="28"/>
          <w:szCs w:val="28"/>
        </w:rPr>
        <w:t xml:space="preserve">Средства массовой информации: радио, телевидение, </w:t>
      </w:r>
      <w:r w:rsidRPr="00010F4F">
        <w:rPr>
          <w:rFonts w:ascii="Times New Roman" w:hAnsi="Times New Roman" w:cs="Times New Roman"/>
          <w:iCs/>
          <w:color w:val="auto"/>
          <w:spacing w:val="-2"/>
          <w:sz w:val="28"/>
          <w:szCs w:val="28"/>
        </w:rPr>
        <w:t>пресса, Интернет. Наша Родина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 Ценност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но-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softHyphen/>
        <w:t xml:space="preserve">смысловое содержание понятий «Родина», «Отечество»,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«Отчизна». Государственная символика России: Государствен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ный герб России, Государственный флаг России, Государ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ственный гимн России; правила поведения при прослуши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вании гимна. Конституция — Основной закон Российской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Федерации. Права ребёнка.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Президент Российской Федерации.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Ответственность главы государства за социальное и духовно-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softHyphen/>
        <w:t>нравственное благополучие граждан.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Праздник в жизни общества как средство укрепления об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щественной солидарности и упрочения духовно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softHyphen/>
        <w:t>-нравственных связей между соотечественниками: Новый год, Рождество, День защитника Отечества, 8 Mарта, День весны и труда, День Победы, День России, День защиты детей,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День народного единства, День Конституции. Праздники и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памятные даты своего региона.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Россия на карте, государственная граница России.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Москва как столица России. Г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орода России.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Многонациональность нашей страны. Народы, населяющие Россию, их обычаи, характерные особенности быта (по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выбору).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Родной край, родной город (населён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ный пункт), регион (область, край, республика): название,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основные достопримечательности; музеи, театры, спортивные комплексы 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пр. Особенности труда людей родного края, их профессии.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Страны и народы мира. Общее представление о многообразии стран, народов, религий на Земле. </w:t>
      </w:r>
      <w:r w:rsidRPr="00010F4F">
        <w:rPr>
          <w:rFonts w:ascii="Times New Roman" w:hAnsi="Times New Roman" w:cs="Times New Roman"/>
          <w:iCs/>
          <w:color w:val="auto"/>
          <w:spacing w:val="2"/>
          <w:sz w:val="28"/>
          <w:szCs w:val="28"/>
        </w:rPr>
        <w:t xml:space="preserve">Знакомство с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несколькими (3—4)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 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 xml:space="preserve"> странами (с контрастными особенностями): название, расположение столица, главные достопримечательности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iCs/>
          <w:color w:val="auto"/>
          <w:sz w:val="28"/>
          <w:szCs w:val="28"/>
        </w:rPr>
        <w:t>Правила безопасной жизни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Ценность здоровья и здорового образа жизни.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Режим дня школьника, чередование труда и отдыха в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режиме дня; личная гигиена. Физическая культура, закаливание, игры на воздухе как условие сохранения и укрепления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здоровья. Личная ответственность каждого человека за со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хранение и укрепление своего физического и нравственного здоровья. Номера телефонов экстренной помощи. Дорога от дома до школы, правила безопасного поведения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на дорогах, в парке, сквере и др. в разное время года. Пра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вила пожарной безопасности, основные правила обращения с газом, электричеством, водой.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Музыка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Музыка в жизни человека</w:t>
      </w:r>
      <w:r w:rsidRPr="00010F4F">
        <w:rPr>
          <w:rFonts w:ascii="Times New Roman" w:hAnsi="Times New Roman"/>
          <w:i/>
          <w:sz w:val="28"/>
          <w:szCs w:val="28"/>
        </w:rPr>
        <w:t xml:space="preserve">. </w:t>
      </w:r>
      <w:r w:rsidRPr="00010F4F">
        <w:rPr>
          <w:rFonts w:ascii="Times New Roman" w:hAnsi="Times New Roman"/>
          <w:sz w:val="28"/>
          <w:szCs w:val="28"/>
        </w:rPr>
        <w:t>Звучание окружающей жизни, природы, настроений, чувств и характера человека.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Обобщённое представление о многообразии музыкальных жанров и стилей. Песня, танец, марш и их разновидности. Песенность, танцевальность, маршевость. Опера, балет, симфония, концерт, сюита, кантата, мюзикл.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Отечественные народные музыкальные традиции. Музыкальный и поэтический фольклор: песни, танцы, действа, обряды, скороговорки, загадки, игры­драматизации. Сочинения отечественных композиторов о Родине.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Основные закономерности музыкального искусства</w:t>
      </w:r>
      <w:r w:rsidRPr="00010F4F">
        <w:rPr>
          <w:rFonts w:ascii="Times New Roman" w:hAnsi="Times New Roman"/>
          <w:i/>
          <w:sz w:val="28"/>
          <w:szCs w:val="28"/>
        </w:rPr>
        <w:t xml:space="preserve">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Элементы музыкальной грамоты: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Различение характера музыкального произведения: веселый, грустный, спокойный и т. д.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Распознавание динамических оттенков музыкальных произведений: очень тихо, тихо, умеренно, быстро, громко, очень громко.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Различение на слух музыкального темпа: медленно, очень медленно, быстро и т. д.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Основные средства музыкальной выразительности (мелодия, ритм, темп и др.).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Музыкальная картина мира</w:t>
      </w:r>
      <w:r w:rsidRPr="00010F4F">
        <w:rPr>
          <w:rFonts w:ascii="Times New Roman" w:hAnsi="Times New Roman"/>
          <w:i/>
          <w:sz w:val="28"/>
          <w:szCs w:val="28"/>
        </w:rPr>
        <w:t>.</w:t>
      </w:r>
      <w:r w:rsidRPr="00010F4F">
        <w:rPr>
          <w:rFonts w:ascii="Times New Roman" w:hAnsi="Times New Roman"/>
          <w:sz w:val="28"/>
          <w:szCs w:val="28"/>
        </w:rPr>
        <w:t xml:space="preserve"> Общие представления о музыкальной жизни страны. Детские хоровые и инструментальные коллективы, ансамбли песни и танца. Выдающиеся исполнительские коллективы (хоровые, симфонические). Музыкальные театры. Конкурсы и фестивали музыкантов. Музыка для детей: радио и телепередачи, видеофильмы, звукозаписи (CD, DVD).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Различные виды музыки: вокальная, инструментальная; сольная, хоровая, оркестровая. Певческие голоса: детские, женские, мужские. Хоры: детский, женский, мужской, смешанный. Музыкальные инструменты. Оркестры: симфонический, духовой, народных инструментов.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Народное и профессиональное музыкальное творчество разных стран мира.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sz w:val="28"/>
          <w:szCs w:val="28"/>
          <w:u w:val="single"/>
        </w:rPr>
        <w:t xml:space="preserve">Изобразительное искусство. Тифлографика.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Технические средства и приемы рельефного рисования.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Значение и назначение тифлографики для слепого обучающегося с интеллектуальной недостаточностью. </w:t>
      </w:r>
    </w:p>
    <w:p w:rsidR="006C480D" w:rsidRPr="00010F4F" w:rsidRDefault="006C480D" w:rsidP="00C431F6">
      <w:pPr>
        <w:adjustRightInd w:val="0"/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Значение рельефного рисунка для учебно-практической деятельности. </w:t>
      </w:r>
      <w:r>
        <w:rPr>
          <w:rFonts w:ascii="Times New Roman" w:hAnsi="Times New Roman"/>
          <w:sz w:val="28"/>
          <w:szCs w:val="28"/>
        </w:rPr>
        <w:t>Использование т</w:t>
      </w:r>
      <w:r w:rsidRPr="00010F4F">
        <w:rPr>
          <w:rFonts w:ascii="Times New Roman" w:hAnsi="Times New Roman"/>
          <w:sz w:val="28"/>
          <w:szCs w:val="28"/>
        </w:rPr>
        <w:t>ифлографически</w:t>
      </w:r>
      <w:r>
        <w:rPr>
          <w:rFonts w:ascii="Times New Roman" w:hAnsi="Times New Roman"/>
          <w:sz w:val="28"/>
          <w:szCs w:val="28"/>
        </w:rPr>
        <w:t>х</w:t>
      </w:r>
      <w:r w:rsidRPr="00010F4F">
        <w:rPr>
          <w:rFonts w:ascii="Times New Roman" w:hAnsi="Times New Roman"/>
          <w:sz w:val="28"/>
          <w:szCs w:val="28"/>
        </w:rPr>
        <w:t xml:space="preserve"> прибор</w:t>
      </w:r>
      <w:r>
        <w:rPr>
          <w:rFonts w:ascii="Times New Roman" w:hAnsi="Times New Roman"/>
          <w:sz w:val="28"/>
          <w:szCs w:val="28"/>
        </w:rPr>
        <w:t>ов</w:t>
      </w:r>
      <w:r w:rsidRPr="00010F4F">
        <w:rPr>
          <w:rFonts w:ascii="Times New Roman" w:hAnsi="Times New Roman"/>
          <w:sz w:val="28"/>
          <w:szCs w:val="28"/>
        </w:rPr>
        <w:t xml:space="preserve"> для рисования слепых (</w:t>
      </w:r>
      <w:r>
        <w:rPr>
          <w:rFonts w:ascii="Times New Roman" w:hAnsi="Times New Roman"/>
          <w:sz w:val="28"/>
          <w:szCs w:val="28"/>
        </w:rPr>
        <w:t>П</w:t>
      </w:r>
      <w:r w:rsidRPr="00010F4F">
        <w:rPr>
          <w:rFonts w:ascii="Times New Roman" w:hAnsi="Times New Roman"/>
          <w:sz w:val="28"/>
          <w:szCs w:val="28"/>
        </w:rPr>
        <w:t>рибор</w:t>
      </w:r>
      <w:r>
        <w:rPr>
          <w:rFonts w:ascii="Times New Roman" w:hAnsi="Times New Roman"/>
          <w:sz w:val="28"/>
          <w:szCs w:val="28"/>
        </w:rPr>
        <w:t xml:space="preserve">ы: </w:t>
      </w:r>
      <w:r w:rsidRPr="00010F4F">
        <w:rPr>
          <w:rFonts w:ascii="Times New Roman" w:hAnsi="Times New Roman"/>
          <w:sz w:val="28"/>
          <w:szCs w:val="28"/>
        </w:rPr>
        <w:t xml:space="preserve"> Н.А.Семевского, Н.В.Клушиной</w:t>
      </w:r>
      <w:r>
        <w:rPr>
          <w:rFonts w:ascii="Times New Roman" w:hAnsi="Times New Roman"/>
          <w:sz w:val="28"/>
          <w:szCs w:val="28"/>
        </w:rPr>
        <w:t>,</w:t>
      </w:r>
      <w:r w:rsidRPr="00010F4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«Школьник» и др.</w:t>
      </w:r>
      <w:r w:rsidRPr="00010F4F">
        <w:rPr>
          <w:rFonts w:ascii="Times New Roman" w:hAnsi="Times New Roman"/>
          <w:sz w:val="28"/>
          <w:szCs w:val="28"/>
        </w:rPr>
        <w:t>). Инструменты и приспособления приборов для рисования. Правила и приемы пользования инструментами для выполнения рельефных изображений. Правила техники безопасности при работе с инструментами. Ориентировка на приборе. Приемы проведения линий, деление изобразительной плоскости на две и четыре равные части с помощью инструментов и приспособлений. Приемы выполнения изображений. Приемы работы на бумаге, на пластической массе, на пленке.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Чтение рельефных изображений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Знакомство с элементарными понятиями пространственной ориентировки в направлениях при чтении изображений (право-лево, верх-низ, середина). Сравнение величины предметов, изображаемых на рисунках (больше-меньше, короче-длиннее, равные, толще-тоньше). Понятие формы, величины. Обследование группы предметов, сравнение формы, величины, положения в пространстве; соотнесение с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Чтение предметов простых форм, близких к геометрическим сенсорным эталонам. Чтение предметов, включающих сочетания геометрических</w:t>
      </w: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010F4F">
        <w:rPr>
          <w:rFonts w:ascii="Times New Roman" w:hAnsi="Times New Roman"/>
          <w:iCs/>
          <w:sz w:val="28"/>
          <w:szCs w:val="28"/>
        </w:rPr>
        <w:t>форм. Чтение предметов сложной формы. Приемы изображения предметов разной степени сложности. Формирование опорных представлений.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Выполнение аппликаций из готовых форм и фрагментов.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Овладение элементарными навыками лепки. Лепка обследуемых предметов из пластилина.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Рисование с натуры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Рисование с натуры простых форм (линии) в различных положениях.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Многообразие линий (тонкие, толстые, прямые, горизонтальные, вертикальные, волнистые, наклонные,  круговые). Передача с помощью линии формы предмета. Понятие контура. Формирование понятия контура при помощи </w:t>
      </w:r>
      <w:r>
        <w:rPr>
          <w:rFonts w:ascii="Times New Roman" w:hAnsi="Times New Roman"/>
          <w:iCs/>
          <w:sz w:val="28"/>
          <w:szCs w:val="28"/>
        </w:rPr>
        <w:t>тифлотехнических приборов</w:t>
      </w:r>
      <w:r w:rsidRPr="00D6604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(Приборы Н.В.Клушиной, Н.А. Семевского; «Графика»; «Школьник» и др.)</w:t>
      </w:r>
      <w:r w:rsidRPr="00010F4F">
        <w:rPr>
          <w:rFonts w:ascii="Times New Roman" w:hAnsi="Times New Roman"/>
          <w:iCs/>
          <w:sz w:val="28"/>
          <w:szCs w:val="28"/>
        </w:rPr>
        <w:t>. Деление отрезка на равные части. Соотношение длины и ширины прямоугольных предметов. Рисование с натуры предметов, включающих пересечения горизонтальных и вертикальных линий. Соотнесение рисунка с предметом и его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с натуры предметов, включающих сочетание горизонтальных, вертикальных и наклонных линий. Соотнесение рисунка с предметом и его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с натуры предметов, включающих волнистые, круговые линии. Соотнесение рисунка с предметом и его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Разнообразие форм предметного мира и передача их на плоскости и в пространстве. Анализ формы предметов. Сходство и различие форм. Вычленение характерных признаков. Простые геометрические формы. Природные формы.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с натуры предметов, имеющих в основе объемную геометрическую форму (фрукты, овощи). Использование трафаретов, аппликации из готовых элементов, лепки. Соотнесение рисунка с предметом и его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с натуры предметов, включающих сочетания  геометрических форм (игрушки). Выделение и называние каждого элемента. Конструирование из кубиков, использование трафаретов, аппликация из готовых элементов, лепка. Соотнесение рисунка с предметом и его рельефным изображением.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с натуры растительных форм. Алгоритмы обследования. Анализ строения, сравнение. Характерные признаки. Чтение рельефного изображения и соотнесение его с натурой. Лепка, аппликация, рельефное изображение предмета.</w:t>
      </w:r>
    </w:p>
    <w:p w:rsidR="006C480D" w:rsidRPr="00010F4F" w:rsidRDefault="006C480D" w:rsidP="00C431F6">
      <w:pPr>
        <w:adjustRightInd w:val="0"/>
        <w:spacing w:after="0" w:line="360" w:lineRule="auto"/>
        <w:ind w:firstLine="454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ab/>
        <w:t>Рисование с натуры животных. Алгоритмы обследования чучел, игрушек. Анализ строения, сравнение. Характерные признаки. Чтение рельефного изображения и соотнесение его с натурой. Лепка, аппликация, рельефное изображение предмета.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Декоративное рисование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Понятие орнамента, его назначение и использование в быту. Тактильно-осязательное восприятие орнаментов, анализ построения орнамента. Виды орнаментов. Выделение элементов орнамента. Понятие чередования, ритма, повтора. Роль ритма в декоративно</w:t>
      </w:r>
      <w:r w:rsidRPr="00010F4F">
        <w:rPr>
          <w:rFonts w:ascii="Times New Roman" w:hAnsi="Times New Roman"/>
          <w:iCs/>
          <w:sz w:val="28"/>
          <w:szCs w:val="28"/>
        </w:rPr>
        <w:softHyphen/>
        <w:t>-прикладном искусстве.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Выполнение простого орнамента в полосе по образцу из готовых форм.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Выполнение замкнутого орнамента по образцу с использованием трафаретов растительных форм.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Вариации на тему изученных орнаментов из пластичных материалов.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Использование орнаментов в декора</w:t>
      </w:r>
      <w:r>
        <w:rPr>
          <w:rFonts w:ascii="Times New Roman" w:hAnsi="Times New Roman"/>
          <w:iCs/>
          <w:sz w:val="28"/>
          <w:szCs w:val="28"/>
        </w:rPr>
        <w:t>тивно - прикладной деятельности</w:t>
      </w:r>
      <w:r w:rsidRPr="00010F4F">
        <w:rPr>
          <w:rFonts w:ascii="Times New Roman" w:hAnsi="Times New Roman"/>
          <w:iCs/>
          <w:sz w:val="28"/>
          <w:szCs w:val="28"/>
        </w:rPr>
        <w:t>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Рисование на темы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Понятие сюжета. Составление сюжетных ситуаций из моделей, игрушек.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Понятие аппликации. Составление аппликации из готовых форм по образцу.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Рельефное рисование сюжетов из простых предметов, изученных ранее. Использование трафаретов и шаблонов.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Рисование на темы на основе наблюдений. Конкретизация представлений о предметах, использование натуральных и рельефных наглядных пособий.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Рисование на темы по замыслу. Соотнесение рисунка и натуры. 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010F4F">
        <w:rPr>
          <w:rFonts w:ascii="Times New Roman" w:hAnsi="Times New Roman"/>
          <w:b/>
          <w:bCs/>
          <w:i/>
          <w:iCs/>
          <w:sz w:val="28"/>
          <w:szCs w:val="28"/>
        </w:rPr>
        <w:t>Беседы об искусстве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Восприятие произведений искусства, доступных тактильно осязательному способу восприятия, представление о визуальных видах искусства (живопись, графика). Отражение в произведениях пластических искусств отношения к природе, человеку и обществу. Представление о ведущих художественных музеях России (ГТГ, Русский музей, Эрмитаж) и региональных музеях. Знакомство с понятием «Иллюстрация». Знакомство с разными видами рельефа: контурный, аппликационный, барельефный.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Скульптура, виды скульптуры. Мелкая пластика. Материалы скульптуры и их роль в создании образа. Элементарные приёмы работы с пластическими скульптурными материалами для создания выразительного образа (пластилин, глина — раскатывание, набор объёма, вытягивание формы). Объём — основа языка скульптуры. Основные темы скульптуры. Красота человека и животных, выраженная средствами скульптуры.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 xml:space="preserve">Знакомство с барельефными и горельефными изображениями животных, птиц. Знакомство со скульптурными портретами писателей.  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Художественное конструирование, разнообразие материалов для художественного конструирования и моделирования (пластилин, бумага, картон и др.). Элементарные приёмы работы с различными материалами для создания выразительного образа (пластилин — раскатывание, набор объёма,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</w:t>
      </w:r>
    </w:p>
    <w:p w:rsidR="006C480D" w:rsidRPr="00010F4F" w:rsidRDefault="006C480D" w:rsidP="00C431F6">
      <w:pPr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010F4F">
        <w:rPr>
          <w:rFonts w:ascii="Times New Roman" w:hAnsi="Times New Roman"/>
          <w:iCs/>
          <w:sz w:val="28"/>
          <w:szCs w:val="28"/>
        </w:rPr>
        <w:t>Декоративно-прикладное искусство как вид художественной деятельности. Истоки декоративно - прикладного искусства и его роль в жизни человека. Понятие о народной культуре (украшение жилища, предметов быта, орудий труда, костюма; музыка, песни, хороводы; былины, сказания, сказки). Представления народа о мужской и женской красоте, отражённые в изобразительном искусстве, сказках, песнях. Сказочные образы в народной культуре и декоративно-прикладном искусстве. Ознакомление с произведениями народных художественных промыслов в России (с учётом местных условий). Знакомство с народными промыслами по производству игрушек.</w:t>
      </w:r>
    </w:p>
    <w:p w:rsidR="006C480D" w:rsidRPr="00010F4F" w:rsidRDefault="006C480D" w:rsidP="00C431F6">
      <w:pPr>
        <w:pStyle w:val="4"/>
        <w:spacing w:before="0"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i w:val="0"/>
          <w:color w:val="auto"/>
          <w:sz w:val="28"/>
          <w:szCs w:val="28"/>
          <w:u w:val="single"/>
        </w:rPr>
        <w:t>Ручной труд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t>Общекультурные и общетрудовые компетенции. Основы культуры труда, самообслуживания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Трудовая деятельность и её значение в жизни человека.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Мастера и их профессии.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Организация рабочего места в зависимости от вида работы, планирование трудового процесса по инструкции педагога. Рациональное размещение на рабочем месте материалов и инструментов.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Контроль и корректировка хода работы. Работа в малых группах, осуществление сотрудничества, выполнение социальных ролей (руководитель и подчинённый).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Выполнение доступных видов работ по самообслужива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нию, домашнему труду. </w:t>
      </w:r>
      <w:r w:rsidRPr="00010F4F">
        <w:rPr>
          <w:rFonts w:ascii="Times New Roman" w:hAnsi="Times New Roman" w:cs="Times New Roman"/>
          <w:b/>
          <w:bCs/>
          <w:color w:val="auto"/>
          <w:sz w:val="28"/>
          <w:szCs w:val="28"/>
        </w:rPr>
        <w:t> 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t>Технология ручной обработки материалов</w:t>
      </w:r>
      <w:r w:rsidRPr="00010F4F">
        <w:rPr>
          <w:rStyle w:val="13"/>
          <w:rFonts w:cs="Times New Roman"/>
          <w:i/>
          <w:color w:val="auto"/>
          <w:spacing w:val="2"/>
          <w:sz w:val="28"/>
          <w:szCs w:val="28"/>
        </w:rPr>
        <w:footnoteReference w:id="8"/>
      </w:r>
      <w:r w:rsidRPr="00010F4F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t>. Элементы графической грамоты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Общее понятие о материалах, их происхождении. Исследование доступных материалов на основе зрительного, осязательного восприятия и всех сохранных анализаторов.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Подготовка материалов к работе. Экономное расходование материалов.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Выбор материалов по их декоративно­художе</w:t>
      </w:r>
      <w:r w:rsidRPr="00010F4F">
        <w:rPr>
          <w:rFonts w:ascii="Times New Roman" w:hAnsi="Times New Roman" w:cs="Times New Roman"/>
          <w:iCs/>
          <w:color w:val="auto"/>
          <w:spacing w:val="2"/>
          <w:sz w:val="28"/>
          <w:szCs w:val="28"/>
        </w:rPr>
        <w:t xml:space="preserve">ственным и конструктивным свойствам, использование </w:t>
      </w: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соответствующих способов обработки материалов в зависимости от назначения изделия с помощью педагога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Инструменты и приспособления для обработки материалов (знание названий используемых инструментов, область применения, правила использования), выполнение приёмов их рационального и безопасного использования. Правила техники безопасности при работе с инструментами.</w:t>
      </w:r>
    </w:p>
    <w:p w:rsidR="006C480D" w:rsidRPr="00010F4F" w:rsidRDefault="006C480D" w:rsidP="00C431F6">
      <w:pPr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Называние и выполнение основных технологических операций ручной обработки материалов: разметка деталей (по шаблону, трафарету, лекалу, с помощью брайлевских линейки, угольника, циркуля), выделение деталей (отрывание, резание ножницами), формообразование деталей (сгибание, складывание и др.), сборка изделия (клеевое, ниточное, проволочное, винтовое и другие виды соединения), отделка изделия или его деталей (аппликация и др.).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Использование </w:t>
      </w:r>
      <w:r w:rsidRPr="00010F4F">
        <w:rPr>
          <w:rFonts w:ascii="Times New Roman" w:hAnsi="Times New Roman" w:cs="Times New Roman"/>
          <w:b/>
          <w:i/>
          <w:color w:val="auto"/>
          <w:spacing w:val="2"/>
          <w:sz w:val="28"/>
          <w:szCs w:val="28"/>
        </w:rPr>
        <w:t>простейших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измерений и построений для решения </w:t>
      </w:r>
      <w:r w:rsidRPr="00010F4F">
        <w:rPr>
          <w:rFonts w:ascii="Times New Roman" w:hAnsi="Times New Roman" w:cs="Times New Roman"/>
          <w:b/>
          <w:i/>
          <w:color w:val="auto"/>
          <w:spacing w:val="2"/>
          <w:sz w:val="28"/>
          <w:szCs w:val="28"/>
        </w:rPr>
        <w:t xml:space="preserve">несложных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практических задач.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/>
          <w:color w:val="auto"/>
          <w:sz w:val="28"/>
          <w:szCs w:val="28"/>
        </w:rPr>
        <w:t>Контроль выполнения отдельных операций и готового изделия (с помощью учителя).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/>
          <w:bCs/>
          <w:i/>
          <w:color w:val="auto"/>
          <w:sz w:val="28"/>
          <w:szCs w:val="28"/>
        </w:rPr>
        <w:t>Конструирование и моделирование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Общее представление о конструировании как создании конструкции каких-либо изделий (технических, бытовых,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учебных и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 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пр.). Изделие, деталь изделия (общее представление). Понятие о конструкции изделия.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Конструирование и моделирование изделий из различных материалов по образцу</w:t>
      </w:r>
      <w:r w:rsidRPr="00010F4F">
        <w:rPr>
          <w:rFonts w:ascii="Times New Roman" w:hAnsi="Times New Roman"/>
          <w:iCs/>
          <w:spacing w:val="-4"/>
          <w:sz w:val="28"/>
          <w:szCs w:val="28"/>
        </w:rPr>
        <w:t>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rPr>
          <w:rFonts w:ascii="Times New Roman" w:hAnsi="Times New Roman"/>
          <w:b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sz w:val="28"/>
          <w:szCs w:val="28"/>
          <w:u w:val="single"/>
        </w:rPr>
        <w:t>Физическая культура</w:t>
      </w:r>
      <w:r w:rsidRPr="00010F4F">
        <w:rPr>
          <w:rStyle w:val="a5"/>
          <w:rFonts w:ascii="Times New Roman" w:hAnsi="Times New Roman"/>
          <w:b/>
          <w:sz w:val="28"/>
          <w:szCs w:val="28"/>
          <w:u w:val="single"/>
        </w:rPr>
        <w:footnoteReference w:id="9"/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Знания о физической культуре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Физическая культура. </w:t>
      </w:r>
      <w:r w:rsidRPr="00010F4F">
        <w:rPr>
          <w:rFonts w:ascii="Times New Roman" w:hAnsi="Times New Roman"/>
          <w:sz w:val="28"/>
          <w:szCs w:val="28"/>
        </w:rPr>
        <w:t>Формирование первоначальных знаний в области физической культуры.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Физическая культура как организация занятий физическими упражнениями 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Физические нагрузки в занятиях физической культурой, допустимые физические нагрузки, противопоказания.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Правила предупреждения травматизма во время занятий физическими упражнениями: остановка по требованию учителя, организация мест занятий, подбор одежды, обуви и инвентаря. Культурно-гигиенические  требования к занятиям физической культурой.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Физические упражнения. </w:t>
      </w:r>
      <w:r w:rsidRPr="00010F4F">
        <w:rPr>
          <w:rFonts w:ascii="Times New Roman" w:hAnsi="Times New Roman"/>
          <w:sz w:val="28"/>
          <w:szCs w:val="28"/>
        </w:rPr>
        <w:t xml:space="preserve">Физические упражнения, их влияние на здоровье, физическое развитие и развитие физических качеств. Основные физические качества: сила, быстрота, выносливость, гибкость, равновесие. Физические упражнения и осанка. Основные положения (стойки) и элементарные движения для освоения двигательных действий. Физическая нагрузка. Противопоказания к физическим упражнениям и  нагрузкам. Подвижные игры и их разнообразие.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Способы физкультурной деятельности</w:t>
      </w:r>
    </w:p>
    <w:p w:rsidR="006C480D" w:rsidRPr="00010F4F" w:rsidRDefault="006C480D" w:rsidP="00C431F6">
      <w:pPr>
        <w:tabs>
          <w:tab w:val="left" w:pos="29856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Самостоятельные занятия. </w:t>
      </w:r>
      <w:r w:rsidRPr="00010F4F">
        <w:rPr>
          <w:rFonts w:ascii="Times New Roman" w:hAnsi="Times New Roman"/>
          <w:sz w:val="28"/>
          <w:szCs w:val="28"/>
        </w:rPr>
        <w:t>Составление режима дня. Выполнение культурно-гигиенических навыков для занятий физической культурой.</w:t>
      </w:r>
      <w:r w:rsidRPr="00010F4F">
        <w:rPr>
          <w:rFonts w:ascii="Times New Roman" w:hAnsi="Times New Roman"/>
          <w:sz w:val="28"/>
          <w:szCs w:val="28"/>
        </w:rPr>
        <w:br/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качеств, упражнений для глаз; проведение оздоровительных занятий в режиме дня (утренняя зарядка, физкультминутки) Овладение представлениями о доступных для состояния здоровья физических упражнениях.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Самостоятельные игры и развлечения. </w:t>
      </w:r>
      <w:r w:rsidRPr="00010F4F">
        <w:rPr>
          <w:rFonts w:ascii="Times New Roman" w:hAnsi="Times New Roman"/>
          <w:sz w:val="28"/>
          <w:szCs w:val="28"/>
        </w:rPr>
        <w:t>Участие в  подвижных играх, физкультурно-оздоровительных мероприятиях. Накопление опыта безбоязненного выполнения движений и самостоятельного передвижения в знакомом пространстве с изменением темпа движения</w:t>
      </w:r>
      <w:r w:rsidRPr="00010F4F">
        <w:rPr>
          <w:rFonts w:ascii="Times New Roman" w:hAnsi="Times New Roman"/>
          <w:b/>
          <w:sz w:val="28"/>
          <w:szCs w:val="28"/>
        </w:rPr>
        <w:t>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Физическое совершенствование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Физкультурно</w:t>
      </w:r>
      <w:r w:rsidRPr="00010F4F">
        <w:rPr>
          <w:rFonts w:ascii="Times New Roman" w:hAnsi="Times New Roman"/>
          <w:b/>
          <w:sz w:val="28"/>
          <w:szCs w:val="28"/>
        </w:rPr>
        <w:softHyphen/>
        <w:t xml:space="preserve">-оздоровительная деятельность. </w:t>
      </w:r>
      <w:r w:rsidRPr="00010F4F">
        <w:rPr>
          <w:rFonts w:ascii="Times New Roman" w:hAnsi="Times New Roman"/>
          <w:sz w:val="28"/>
          <w:szCs w:val="28"/>
        </w:rPr>
        <w:t>Формирование установки на сохранение и укрепление здоровья, навыков здорового и безопасного образа жизни.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физических упражнений для утренней зарядки, физкультминуток.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упражнений по профилактике и коррекции нарушений осанки, формированию навыков правильной осанки;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упражнений для укрепления сводов стопы, развития их подвижности.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упражнений на развитие физических качеств.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упражнений на развитие мелкой моторики рук.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Комплексы дыхательных упражнений.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на расслабление (физическое и психическое).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на равновесие, на координацию.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Спортивно</w:t>
      </w:r>
      <w:r w:rsidRPr="00010F4F">
        <w:rPr>
          <w:rFonts w:ascii="Times New Roman" w:hAnsi="Times New Roman"/>
          <w:b/>
          <w:sz w:val="28"/>
          <w:szCs w:val="28"/>
        </w:rPr>
        <w:softHyphen/>
        <w:t>-оздоровительная деятельность.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Гимнастика с основами акробатики. </w:t>
      </w:r>
      <w:r w:rsidRPr="00010F4F">
        <w:rPr>
          <w:rFonts w:ascii="Times New Roman" w:hAnsi="Times New Roman"/>
          <w:sz w:val="28"/>
          <w:szCs w:val="28"/>
        </w:rPr>
        <w:t>Организующие команды и приёмы.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Построение друг за другом в любом порядке за учителем. Построение круга в любом порядке вокруг учителя. Построение в колонну и шеренгу по одному, по росту. Построение парами (организованный вход в зал и выход из зала, в играх).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Строевые действия в шеренге и колонне; выполнение строевых команд. Построения и перестроения. Повороты на месте. Размыкание и смыкание приставными шагами. Ходьба на месте с остановкой на два счета. Передвижения по диагонали, противоходом, змейкой.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Основные положения и общеразвивающие  упражнения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Основные положения рук, ног, положение </w:t>
      </w:r>
      <w:r>
        <w:rPr>
          <w:rFonts w:ascii="Times New Roman" w:hAnsi="Times New Roman"/>
          <w:sz w:val="28"/>
          <w:szCs w:val="28"/>
        </w:rPr>
        <w:t>«</w:t>
      </w:r>
      <w:r w:rsidRPr="00010F4F">
        <w:rPr>
          <w:rFonts w:ascii="Times New Roman" w:hAnsi="Times New Roman"/>
          <w:sz w:val="28"/>
          <w:szCs w:val="28"/>
        </w:rPr>
        <w:t>лежа</w:t>
      </w:r>
      <w:r>
        <w:rPr>
          <w:rFonts w:ascii="Times New Roman" w:hAnsi="Times New Roman"/>
          <w:sz w:val="28"/>
          <w:szCs w:val="28"/>
        </w:rPr>
        <w:t>»</w:t>
      </w:r>
      <w:r w:rsidRPr="00010F4F">
        <w:rPr>
          <w:rFonts w:ascii="Times New Roman" w:hAnsi="Times New Roman"/>
          <w:sz w:val="28"/>
          <w:szCs w:val="28"/>
        </w:rPr>
        <w:t>; движения головы, тела, седы.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Основная стойка, стойка ноги врозь; основные положения рук; движения прямых рук; движения в рук в плечевых и локтевых суставах; круговые движения руками; поднимание и опускание плеч; движение плеч вперед, назад;  поднимание согнутой ноги; движение прямой ноги  вперед, в сторону, назад; махи ногой; сгибание и разгибание ног в положении </w:t>
      </w:r>
      <w:r>
        <w:rPr>
          <w:rFonts w:ascii="Times New Roman" w:hAnsi="Times New Roman"/>
          <w:sz w:val="28"/>
          <w:szCs w:val="28"/>
        </w:rPr>
        <w:t>«</w:t>
      </w:r>
      <w:r w:rsidRPr="00010F4F">
        <w:rPr>
          <w:rFonts w:ascii="Times New Roman" w:hAnsi="Times New Roman"/>
          <w:sz w:val="28"/>
          <w:szCs w:val="28"/>
        </w:rPr>
        <w:t>сидя</w:t>
      </w:r>
      <w:r>
        <w:rPr>
          <w:rFonts w:ascii="Times New Roman" w:hAnsi="Times New Roman"/>
          <w:sz w:val="28"/>
          <w:szCs w:val="28"/>
        </w:rPr>
        <w:t>»</w:t>
      </w:r>
      <w:r w:rsidRPr="00010F4F">
        <w:rPr>
          <w:rFonts w:ascii="Times New Roman" w:hAnsi="Times New Roman"/>
          <w:sz w:val="28"/>
          <w:szCs w:val="28"/>
        </w:rPr>
        <w:t>; поднимание прямых ног поочередно в положении сидя; повороты головы; наклон туловища в сторону; наклон туловища вперед с опорой рук на колени, опускание на одно колено с шага назад,; опускание на оба колена и вставание без помощи рук; упражнения у гимнастической стенки; пружинистые движения до уровня касания грудью ног; смыкание и размыкание носков; поднимание на носках с перекатом на пятки;  имитация равновесия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Акробатические упражнения.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Упоры; седы; упражнения</w:t>
      </w:r>
      <w:r w:rsidRPr="00010F4F">
        <w:rPr>
          <w:rFonts w:ascii="Times New Roman" w:hAnsi="Times New Roman"/>
          <w:sz w:val="28"/>
          <w:szCs w:val="28"/>
        </w:rPr>
        <w:br/>
        <w:t>в группировке; перекаты; стойка на лопатках. Простейшие соединения разученных движений.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Гимнастические упражнения прикладного характера.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Упражнения с предметами (гимнастические палки, обручи, с озвученными мячами, мячами разной фактуры, со скакалкой и др.).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для формирования осанки: Статические упражнения, стоя у стены, касаясь ее затылком, лопатками, ягодицами, пятками и локтями; сохраняя позу правильной осанки, сделать шаг вперед, затем назад, вернуться в исходное положение; стоя у стены в позе правильной осанки выполнять движения руками вверх и наклоны туловища; стоя спиной к гимнастической стенке, держась за рейку выше головы прогибание туловища. Удержание груза (150-200г) на голове в положении основная стойка и стойка ноги врозь.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в лазании и ползании: свободное лазание по гимнастической стенке (на 5-6 реек); на четвереньках по полу и гимнастической скамейке. Перелезание через препятствия (свободным способом), высота 25-30 см, подлезание произвольным способом под препятствия высотой не ниже 40 см. Лазание, перелезание и подлезание в играх, в преодолении полосы препятствий.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Передвижение по гимнастической стенке. Передвижение по наклонной гимнастической скамейке.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с большими мячами: Перекатывание мяча в кругу, в шеренгах друг другу на звуковой сигнал, попадание в озвученную цель; поиск и ловля прыгающего мяча, свободная игра с мячом.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в равновесии:  Упражнения на полу, перешагивание через лежащие на полу предметы (палку, доску, скакалку); перешагивание через веревку, висящую на высоте 10-15 см; внезапные остановки во время ходьбы и бега (игры «Быстро шагай – смотри не зевай», «Стой» и др.). Упражнения на доске, лежащей на полу, свободная ходьба; стоя на    доске, доставать (или раскидывать на полу) разные предметы, находящиеся на расстоянии 30-40 см.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Ритмические упражнения: Ходьба в разном темпе под счет, хлопки, пение и музыку; ходьба с акцентированием на счет 1, на счет 2,3; ходьба с хлопками. Выполнение элементарных движений под музыку (на каждый 1-й счет).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на ориентирование</w:t>
      </w:r>
      <w:r w:rsidRPr="00010F4F">
        <w:rPr>
          <w:rFonts w:ascii="Times New Roman" w:hAnsi="Times New Roman"/>
          <w:sz w:val="28"/>
          <w:szCs w:val="28"/>
        </w:rPr>
        <w:t>. Повышение мобильности. Части тела (руки, ноги, голова, туловище). Общие сведения о положениях, принимаемых ими. Упражнения на формирование пространственных понятий: слева–справа, выше–ниже, спереди–сзади, близко–далеко, рядом, на уровне пояса и т.п.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Определение направления по звуковому сигналу; передвижение к нему шагом и бегом в медленном темпе (при постоянном получении сигнала на расстоянии 10 м.); ходьба за звуковым сигналом; ходьба по прямолинейному маршруту в заданном направлении (10 м) без ориентира; катание мяча в озвученную цель.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Ориентирование в играх («Пройди точно», «Найди мяч», «По местам» и др.).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Лёгкая атлетика.  </w:t>
      </w:r>
      <w:r w:rsidRPr="00010F4F">
        <w:rPr>
          <w:rFonts w:ascii="Times New Roman" w:hAnsi="Times New Roman"/>
          <w:sz w:val="28"/>
          <w:szCs w:val="28"/>
        </w:rPr>
        <w:t>Упражнения в ходьбе: координированная работа рук и ног при ходьбе (упражнения на месте и в движении);  свободная ходьба в одном направлении всей группой, соблюдая общий темп, ускоренная ходьба, ходьба на носках (тихо), ходьба друг за другом, ходьба в рассыпную со свободным движением рук, ходьба с левой ноги, ходьба в обход по залу, держась в полушаге от стены, ходьба с одной стороны на противоположную, ходьба с изменением темпа.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Беговые упражнения: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координированная работа рук и ног при беге (упражнения на месте и в движении), медленный бег; бег с переменой направления по сигналу; медленный бег на месте; перебежки на расстояние;  бег в чередовании с ходьбой; быстрый бег на месте; свободный бег в играх.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 xml:space="preserve">Прыжковые упражнения (выполняются только на матах): </w:t>
      </w:r>
      <w:r w:rsidRPr="00010F4F">
        <w:rPr>
          <w:rFonts w:ascii="Times New Roman" w:hAnsi="Times New Roman"/>
          <w:sz w:val="28"/>
          <w:szCs w:val="28"/>
        </w:rPr>
        <w:t>легкие подскоки на месте на двух ногах, руки на поясе; свободные прыжки на двух ногах;  прыжки в длину с пола на мат (10-15 см); прыжки в глубину с высоты 10-15см; прыжки «через ручей» (15-20 см); прыжки на месте на двух ногах с поворотом; прыжки на месте с разным положением рук; прыжки в играх; на одной ноге и двух ногах на месте и с продвижением.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Броски: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броски двумя руками большого мяча из-за головы, в пол, стену, вверх с последующей ловлей, большого мяча (1 кг) на дальность разными способами.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Метание: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малого мяча, камешков, различных легких предметов в направлении звукового сигнала; метание в звучащую цель; метание мячей в играх; метание различных предметов в играх.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Лыжная подготовка.</w:t>
      </w:r>
      <w:r w:rsidRPr="00010F4F">
        <w:rPr>
          <w:rFonts w:ascii="Times New Roman" w:hAnsi="Times New Roman"/>
          <w:sz w:val="28"/>
          <w:szCs w:val="28"/>
        </w:rPr>
        <w:t xml:space="preserve"> Строевые упражнения, ходьба с лыжами на плече, передвижение на лыжах; повороты; передвижение в слабом темпе на расстояние; подъёмы; спуски; торможение, игры на лыжах.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Плавание. </w:t>
      </w:r>
      <w:r w:rsidRPr="00010F4F">
        <w:rPr>
          <w:rFonts w:ascii="Times New Roman" w:hAnsi="Times New Roman"/>
          <w:sz w:val="28"/>
          <w:szCs w:val="28"/>
        </w:rPr>
        <w:t>Подводящие упражнения: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вхождение в воду; передвижение по дну бассейна; упражнения на всплывание; лежание и скольжение; упражнения на согласование работы рук и ног. Проплывание учебных дистанций: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произвольным способом.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Подвижные и спортивные игры. </w:t>
      </w:r>
      <w:r w:rsidRPr="00010F4F">
        <w:rPr>
          <w:rFonts w:ascii="Times New Roman" w:hAnsi="Times New Roman"/>
          <w:sz w:val="28"/>
          <w:szCs w:val="28"/>
        </w:rPr>
        <w:t>На материале гимнастики с основами акробатики: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игровые задания с использованием строевых упражнений, упражнений на внимание, силу, ловкость и координацию.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 материале лёгкой атлетики: прыжки, бег, метания и броски; упражнения на координацию, выносливость и быстроту.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 материале лыжной подготовки: эстафеты в передвижении на лыжах, упражнения на выносливость и координацию.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 материале спортивных игр: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Футбола: удар по неподвижному и катящемуся звучащему мячу;  ведение мяча; подвижные игры на материале футбола.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Баскетбола: отбивание  мяча.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Роллингбола и гандбола.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На материале лёгкой атлетики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координации: перебежки шеренгах взявшись за руки; бег в парах за руки; остановка в беге; прыжки  на месте на одной ноге и двух ногах поочерёдно.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быстроты: повторное выполнение беговых упражнений с максимальной скоростью; бег со страховкой по наклонной в максимальном темпе;  броски в стенку мяча в максимальном темпе, из разных исходных положений.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выносливости: ходьба на дистанции в режиме умеренной интенсивности; равномерный бег в режиме умеренной интенсивности.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силовых способностей: передача набивного мяча (1 кг) в максимальном темпе, по кругу, из разных исходных положений; метание набивных мячей (1—2 кг) одной рукой и двумя руками из разных исходных положений и различными способами (сверху, сбоку, снизу, от груди); повторное выполнение беговых нагрузок в горку; прыжки в высоту на месте с касанием рукой подвешенных звучащих ориентиров.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На материале лыжной подготовки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координации: 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двух-</w:t>
      </w:r>
      <w:r w:rsidRPr="00010F4F">
        <w:rPr>
          <w:rFonts w:ascii="Times New Roman" w:hAnsi="Times New Roman"/>
          <w:sz w:val="28"/>
          <w:szCs w:val="28"/>
        </w:rPr>
        <w:softHyphen/>
        <w:t>трёх шагов.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выносливости: 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На материале плавания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выносливости: повторное выполнение освоенных движений.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Коррекционно-развивающая область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010F4F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Ритмика</w:t>
      </w:r>
      <w:r w:rsidRPr="00010F4F">
        <w:rPr>
          <w:rStyle w:val="a5"/>
          <w:rFonts w:ascii="Times New Roman" w:hAnsi="Times New Roman"/>
          <w:b/>
          <w:color w:val="auto"/>
          <w:sz w:val="28"/>
          <w:szCs w:val="28"/>
          <w:u w:val="single"/>
        </w:rPr>
        <w:footnoteReference w:id="10"/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Ритмика.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Занятия ритмикой в жизни человека. Тело человека и его двигательные возможности. Ритмические упражнения в жизнедеятельности, в том числе в учебной деятельности. Музыка и движение. Красота движения и  музыкально - ритмическая  деятельность. Упражнения в музыкально-ритмической деятельности.  Танцевальные движения и танцы. Движение и речь. Ритмика и зрение, ритмика и слух.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Специальные ритмические упражнения.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Движения. Ритмичная ходьба с акцентами на определенный счет, с хлопками, упражнениями с движениями рук и туловища, проговариванием стихов (пословиц и др.) без музыкального сопровождения. Ритмичные движения на счет (четный, нечетный) с паузой. Ритмичные хлопки в ладоши. Ходьба и бег в различном темпе. Ритмичное изменение положения рук. Ритмичные координированные движения рук. Упражнения для  глаз.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на связь движений с музыкой.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Движение. Характер движения. Движения под пение. Движение под музыку. Движение в соответствии с частью музыкального произведения. Ходьба, бег с движениями рук на акцент в музыке. Ходьба, бег с выполнением выпадов, поворотов, остановок на акцент в музыке. Ходьба, бег в соответствии с характером и ритмом музыки. Передача движением звучания музыки. Смена направления движения с началом музыкальной фразы. Формирование пластичности движений, умений управлять темпом движений. Преодоление трудностей развития движений. Развитие выразительности движений и самовыражения.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ритмической гимнастики.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ритмической гимнастикой. Формирование ритмичности движений. Содержание и амплитуда движения. Общеразвивающие и специальные  упражнения. Упражнения с предметами и без предметов. Упражнения на пространственную ориентировку.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Подготовительные упражнения к танцам.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для ступней ног. Выставление ноги на носок. Полуприседание. Выставление ноги на пятку, носок. Преодоление трудностей развития двигательных действий. Развитие координации двигательных действий.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Элементы танцев.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Точность движения. Выставление ноги на пятку и носок. Шаг с притопом на месте. Выставление ноги на пятку с полуприседом. Хороводный шаг. Тройной шаг. Шаг польки. Музыкально-двигательный образ. Преодоление трудностей развития движений, развитие связи движения с музыкой.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Танцы.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Красота движения. Танец. Хоровод. Хлопки. Красивые, изящные движения. Виды танцев. Весёлые, грустные мелодии. Народные мелодии. Развитие двигательной активности, координации движений, умений управлять темпом движения.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Музыкально-ритмические игры и занятия.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Подвижные игры. Музыкально-ритмические игры. Музыкально-ритмические упражнения и игры по ориентировке в пространстве. Коммуникативные танцы - игры. Корригирующие игры. Речевые игры. Ритмодекламация.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sz w:val="28"/>
          <w:szCs w:val="28"/>
          <w:u w:val="single"/>
        </w:rPr>
        <w:t>Адаптивная физическая культура</w:t>
      </w:r>
      <w:r w:rsidRPr="00010F4F">
        <w:rPr>
          <w:rStyle w:val="a5"/>
          <w:rFonts w:ascii="Times New Roman" w:hAnsi="Times New Roman"/>
          <w:b/>
          <w:sz w:val="28"/>
          <w:szCs w:val="28"/>
          <w:u w:val="single"/>
        </w:rPr>
        <w:footnoteReference w:id="11"/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Адаптивная физическая культура (общие знания).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Разнообразие упражнений адаптивной физической культуры. Правильное дыхание. Осанка человека. Подвижные игры, их правила,  требования к играющим. Гигиенические навыки занятий физкультурой. Занятия на тренажерах. Зрение и упражнения адаптированной физической культуры.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Общие упражнения.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Строевые упражнения. Подводящие упражнения. Общеразвивающие упражнения. Общеразвивающие упражнения с предметами. Упражнения, формирующие основные движения. Повторение ранее освоенных  упражнений. Подвижные игры. Элементы танца.  Дыхательные упражнения.  Упражнения  на подвижность  глаз.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Лечебно - корригирующие упражнения.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Дыхательные упражнения (для обучающихся 1-ой группы). Упражнения для укрепления мышц брюшного пресса и спины. Упражнения для формирования мышц стопы (для обучающихся 2-ой группы). Упражнения для развития подвижности отдельных суставов. Упражнения, повышающие силу отдельных мышечных групп. Упражнения для совершенствования зрительных функций. Повышение функциональных возможностей организма (для обучающихся 3-ой группы).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коррекционно-развивающей направленности.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Преодоление отклонений в физическом развитии и двигательной сфере. Упражнения на развитие координационных способностей. Упражнения на развитие выносливости. Упражнения на развитие ловкости. Упражнения для развития  моторики рук. Упражнения для совершенствования подвижности глаз и зрительных функций. Упражнения, закрепляющие умения естественно двигаться.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Упражнения на лечебных тренажерах.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Упражнения  на стоппере. Упражнения на велотренажере. Упражнения на беговой дорожке.  Упражнения на тренажере «Здоровье». Упражнения на гребном тренажере.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sz w:val="28"/>
          <w:szCs w:val="28"/>
          <w:u w:val="single"/>
        </w:rPr>
        <w:t>Социально-бытовая ориентировка</w:t>
      </w:r>
    </w:p>
    <w:p w:rsidR="006C480D" w:rsidRPr="00010F4F" w:rsidRDefault="006C480D" w:rsidP="00C431F6">
      <w:pPr>
        <w:suppressAutoHyphens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Личная гигиена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Распорядок дня, необходимость его соблюдения.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Элементарные правила личной гигиены</w:t>
      </w:r>
      <w:r>
        <w:rPr>
          <w:rFonts w:ascii="Times New Roman" w:hAnsi="Times New Roman"/>
          <w:sz w:val="28"/>
          <w:szCs w:val="28"/>
        </w:rPr>
        <w:t xml:space="preserve"> мальчиков и девочек</w:t>
      </w:r>
      <w:r w:rsidRPr="00010F4F">
        <w:rPr>
          <w:rFonts w:ascii="Times New Roman" w:hAnsi="Times New Roman"/>
          <w:sz w:val="28"/>
          <w:szCs w:val="28"/>
        </w:rPr>
        <w:t>. Представления о последовательности утреннего и вечернего туалета. Значение соблюдения правил личной гигиены для сохранения и укрепления здоровья человека. Гигиенические правила поведения в местах общего пользования. Туалетные принадлежности по уходу за лицом, волосами, зубами. Хранение индивидуальных наборов туалетных принадлежностей. Правила расчесывания волос, хранение расчески, приемы чистки расчески. Щетки для мытья рук.</w:t>
      </w:r>
    </w:p>
    <w:p w:rsidR="006C480D" w:rsidRPr="00010F4F" w:rsidRDefault="006C480D" w:rsidP="00C431F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5235"/>
        </w:tabs>
        <w:suppressAutoHyphens/>
        <w:spacing w:after="0" w:line="360" w:lineRule="auto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b/>
          <w:i/>
          <w:sz w:val="28"/>
          <w:szCs w:val="28"/>
        </w:rPr>
        <w:t>Одежда и обувь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Назначение разных видов одежды. Виды одежды для девочек и мальчиков. Одежда по сезону: зимняя, летняя, демисезонная.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Лицевая и изнаночная стороны одежды. Части одежды: воротник, рукава, манжеты, карманы, спинку, полочки.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 о видах труда по уходу за одеждой: складывание отдельно и в стопку, развешивание одежды на крючке, на платяной вешалке, размещение на стуле и в шкафу, чистка щеткой, стирка и глажение. Чистика одежды щеткой по плану: воротник, лацканы, низ изделия, все изделие целиком.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Пути предупреждения загрязнения одежды: переодевание в соответствующую по назначению одежду, соблюдение аккуратности на улице и за столом, соблюдение личной гигиены.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Назначение разных видов обуви: защищает ноги человека от пыли, холода, воды, грязи, травм; украшает человека.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Различные предметы обуви. Различные виды обуви: мужская, женская, детская. Обувь по сезону: зимняя, летняя, демисезонная.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Части обуви: носок, пятка, голенище, подошва, каблук, стелька.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Виды труда по уходу за обувью. Материалы, инструменты, необходимые для ухода за обувью.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Размещение обуви в отведенном для этого месте.</w:t>
      </w:r>
    </w:p>
    <w:p w:rsidR="006C480D" w:rsidRPr="00010F4F" w:rsidRDefault="006C480D" w:rsidP="00C431F6">
      <w:pPr>
        <w:suppressAutoHyphens/>
        <w:spacing w:after="0" w:line="360" w:lineRule="auto"/>
        <w:ind w:left="360" w:firstLine="348"/>
        <w:contextualSpacing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 xml:space="preserve">Питание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Основные продукты питания: название, чем отличаются (по внешнему виду, вкусу, запаху, консистенции).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Различные группы продуктов: овощи, фрукты, мясные, рыбные, хлебобулочные, молочные, бакалейные. Внешний вид, вкус, запах.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Мытье овощей, фруктов, ягод.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Извлечение продуктов из упаковки: разворачивание, вскры</w:t>
      </w:r>
      <w:r>
        <w:rPr>
          <w:rFonts w:ascii="Times New Roman" w:hAnsi="Times New Roman"/>
          <w:sz w:val="28"/>
          <w:szCs w:val="28"/>
        </w:rPr>
        <w:t xml:space="preserve">тие </w:t>
      </w:r>
      <w:r w:rsidRPr="00010F4F">
        <w:rPr>
          <w:rFonts w:ascii="Times New Roman" w:hAnsi="Times New Roman"/>
          <w:sz w:val="28"/>
          <w:szCs w:val="28"/>
        </w:rPr>
        <w:t>упаковки, выливание жидких продуктов, высыпание сыпучих продуктов, выкладывание овощей и фруктов.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Приготовление простейших блюд.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Обработка продуктов с помощью ножа: разрезание, нарезание, намазывание хлеба, чистка моркови, картофеля, вырезание испорченных мест.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Способы техники безопасности при работе с режущими инструментами и приспособлениями, при приготовлении пищи.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Сервировка стола к завтраку, ужину, обеду.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 поведения за столом.</w:t>
      </w:r>
    </w:p>
    <w:p w:rsidR="006C480D" w:rsidRPr="00010F4F" w:rsidRDefault="006C480D" w:rsidP="00C431F6">
      <w:pPr>
        <w:suppressAutoHyphens/>
        <w:spacing w:after="0" w:line="360" w:lineRule="auto"/>
        <w:ind w:left="360" w:firstLine="34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Жилище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Функциональное назначение, предметное наполнение школьных и домашних помещений.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Предметы мебели и их части.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Соблюдение гигиенических требований, предъявляемых к жилым помещениям. Способы поддержания чистоты и уборки в помещении. Использование необходимого инвентаря для уборки помещений, способы его хранения.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Уход за комнатными растениями. Соблюдение гигиенических требований и правил безопасности при уходе за комнатными растениями.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сохранных анализаторов в социально-бытовой ориентировке.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Пользование бытовыми приборами, соблюдение техники безопасности.</w:t>
      </w:r>
    </w:p>
    <w:p w:rsidR="006C480D" w:rsidRPr="00010F4F" w:rsidRDefault="006C480D" w:rsidP="00C431F6">
      <w:pPr>
        <w:suppressAutoHyphens/>
        <w:spacing w:after="0" w:line="360" w:lineRule="auto"/>
        <w:ind w:firstLine="708"/>
        <w:contextualSpacing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Транспорт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Назначение транспорта (перевозка людей, грузов; уборка улиц; тушение пожара и др.).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Различные вид</w:t>
      </w:r>
      <w:r>
        <w:rPr>
          <w:rFonts w:ascii="Times New Roman" w:hAnsi="Times New Roman"/>
          <w:sz w:val="28"/>
          <w:szCs w:val="28"/>
        </w:rPr>
        <w:t>ы</w:t>
      </w:r>
      <w:r w:rsidRPr="00010F4F">
        <w:rPr>
          <w:rFonts w:ascii="Times New Roman" w:hAnsi="Times New Roman"/>
          <w:sz w:val="28"/>
          <w:szCs w:val="28"/>
        </w:rPr>
        <w:t xml:space="preserve"> транспорта по назначению: пассажирский, грузовой, специальный. Различные транспортные средства. Узнавание транспорта по характерным звукам. Представления о наличии маршрута у общественного транспорта.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Основные части транспорта: кабина водителя, кузов, колеса, салон для пассажиров.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Остановки транспортных средств. Вход и выход из пассажирского транспортного средства. Разные виды салонов транспортных средств, ориентировка в салонах. Профессии людей на транспорте: водитель, кондуктор, контролер.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 оплаты проезда в общественном транспорте. Правильное обращение с проездными билетами: предъявление кондуктору, контролёру, водителю по их требованию, сохранение до конца поездки.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 поведения пассажиров в общественном транспорте. Использование речевого этикета пассажиров.</w:t>
      </w:r>
    </w:p>
    <w:p w:rsidR="006C480D" w:rsidRPr="00010F4F" w:rsidRDefault="006C480D" w:rsidP="00C431F6">
      <w:pPr>
        <w:suppressAutoHyphens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Предприятия торговли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Виды магазинов. Ориентирование в отделах магазинов; в отдельных видах магазинов; в ассортименте товаров различных видов магазинов.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Узнавание вида магазина по запаху.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Совершение покупки в предприятиях торговли. Пользование денежными купюрами. Оплата покупки.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Правила поведения при покупке товаров.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речевого этикета покупателя.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Культура поведения</w:t>
      </w:r>
    </w:p>
    <w:p w:rsidR="006C480D" w:rsidRPr="00010F4F" w:rsidRDefault="006C480D" w:rsidP="00C431F6">
      <w:pPr>
        <w:pStyle w:val="a9"/>
        <w:spacing w:line="360" w:lineRule="auto"/>
        <w:ind w:firstLine="708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Соблюдение правил поведения в повседневной жизни и в общественных местах.</w:t>
      </w:r>
    </w:p>
    <w:p w:rsidR="006C480D" w:rsidRPr="00010F4F" w:rsidRDefault="006C480D" w:rsidP="00C431F6">
      <w:pPr>
        <w:spacing w:after="0" w:line="360" w:lineRule="auto"/>
        <w:ind w:right="-5" w:firstLine="60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умения содержать в порядке место, где трудишься, занимаешься, играешь. Формирование умения и желания трудиться.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Нормы и правила общения со взрослыми и сверстниками. Обращение с просьбой к сверстникам и взрослым.</w:t>
      </w:r>
    </w:p>
    <w:p w:rsidR="006C480D" w:rsidRPr="00010F4F" w:rsidRDefault="006C480D" w:rsidP="00C431F6">
      <w:pPr>
        <w:spacing w:after="0" w:line="360" w:lineRule="auto"/>
        <w:ind w:firstLine="60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в речи вежливых слов. Соблюдение правил поведения при встрече и расставании со сверстниками и взрослыми. Соблюдение правил поведения в общественных местах, при посещении кинотеатра, музея, библиотеки. Соблюдение правил поведения в магазине и обращение за помощью. Соблюдение правил поведения в парке. Соблюдение правил поведения в гостях.</w:t>
      </w:r>
    </w:p>
    <w:p w:rsidR="006C480D" w:rsidRPr="00010F4F" w:rsidRDefault="006C480D" w:rsidP="00C431F6">
      <w:pPr>
        <w:spacing w:after="0" w:line="360" w:lineRule="auto"/>
        <w:ind w:right="-5" w:firstLine="60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Использование неречевых средств общения (сдержанная поза, умеренность жестикуляции, поворот туловища к говорящему и др.). </w:t>
      </w:r>
    </w:p>
    <w:p w:rsidR="006C480D" w:rsidRPr="00010F4F" w:rsidRDefault="006C480D" w:rsidP="00C431F6">
      <w:pPr>
        <w:spacing w:after="0" w:line="360" w:lineRule="auto"/>
        <w:ind w:right="-5" w:firstLine="60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необходимости содержать в чистоте лицо, руки,  тело,  при</w:t>
      </w:r>
      <w:r w:rsidRPr="00010F4F">
        <w:rPr>
          <w:rFonts w:ascii="Times New Roman" w:hAnsi="Times New Roman"/>
          <w:sz w:val="28"/>
          <w:szCs w:val="28"/>
        </w:rPr>
        <w:softHyphen/>
        <w:t xml:space="preserve">чёску, одежду, обувь. </w:t>
      </w:r>
    </w:p>
    <w:p w:rsidR="006C480D" w:rsidRPr="00010F4F" w:rsidRDefault="006C480D" w:rsidP="00C431F6">
      <w:pPr>
        <w:spacing w:after="0" w:line="360" w:lineRule="auto"/>
        <w:ind w:firstLine="600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 поведения за столом: не класть руки на стол во время еды, есть с закрытым ртом, не спеша, тща</w:t>
      </w:r>
      <w:r w:rsidRPr="00010F4F">
        <w:rPr>
          <w:rFonts w:ascii="Times New Roman" w:hAnsi="Times New Roman"/>
          <w:sz w:val="28"/>
          <w:szCs w:val="28"/>
        </w:rPr>
        <w:softHyphen/>
        <w:t>тельно пережёвывая пищу; не втягивать еду с ложки; бережно относиться к хлебу и другим продуктам; пра</w:t>
      </w:r>
      <w:r w:rsidRPr="00010F4F">
        <w:rPr>
          <w:rFonts w:ascii="Times New Roman" w:hAnsi="Times New Roman"/>
          <w:sz w:val="28"/>
          <w:szCs w:val="28"/>
        </w:rPr>
        <w:softHyphen/>
        <w:t>вильно пользоваться столовыми приборами.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Выбор подарков, изготовление их своими руками.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ab/>
      </w:r>
      <w:r w:rsidRPr="00010F4F">
        <w:rPr>
          <w:rFonts w:ascii="Times New Roman" w:hAnsi="Times New Roman"/>
          <w:b/>
          <w:sz w:val="28"/>
          <w:szCs w:val="28"/>
          <w:u w:val="single"/>
        </w:rPr>
        <w:t>Пространственная ориентировка</w:t>
      </w:r>
    </w:p>
    <w:p w:rsidR="006C480D" w:rsidRPr="00010F4F" w:rsidRDefault="006C480D" w:rsidP="00C431F6">
      <w:pPr>
        <w:suppressAutoHyphens/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Развитие сохранных анализаторов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Развитие сохранных анализаторов, комплексное использование сохранных анализаторов в пространственной ориентировке. Звуковая картина мира. Использование в качестве ориентиров характерных свойств и признаков предметов (запахи, звуки, характер поверхности). Прогнозирование ориентиров по их словесному описанию.</w:t>
      </w:r>
    </w:p>
    <w:p w:rsidR="006C480D" w:rsidRPr="00010F4F" w:rsidRDefault="006C480D" w:rsidP="00C431F6">
      <w:pPr>
        <w:suppressAutoHyphens/>
        <w:spacing w:after="0" w:line="360" w:lineRule="auto"/>
        <w:ind w:left="72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Развитие навыков ориентировки в микропространстве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Обучение ориентировке на рабочем месте, в учебнике, в тетради, на доске, за столом. Правильное понимание и использование в речи пространственной терминологии: слева, справа, над, под, впереди, сзади, между, из-за, из-под, через, вокруг, выше, ниже, рядом. Пространственные направления слева направо, справа налево, сверху вниз, снизу вверх, наискось – для двухмерного и трехмерного пространства.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Ориентировка на рельефных планах и макетах замкнутого и свободного пространства. Условные изображения на рельефных планах. </w:t>
      </w:r>
    </w:p>
    <w:p w:rsidR="006C480D" w:rsidRPr="00010F4F" w:rsidRDefault="006C480D" w:rsidP="00C431F6">
      <w:pPr>
        <w:suppressAutoHyphens/>
        <w:spacing w:after="0" w:line="360" w:lineRule="auto"/>
        <w:ind w:left="720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Формирование предметных и пространственных представлений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Представление о предметах, наполняющих замкнутое пространство (класс, спальню, столовую, квартиру): мебель, посуда, одежда. Использование предметных и пространственных представлений в практической деятельности и при ориентировке. Соотнесение реальных предметов с их моделями, макетами и рельефными изображениями. Представления о предметах, наполняющих пришкольный участок и их пространственном местоположении: деревья, кусты, газоны, площадки.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представлений об объектах в городе: улице, тротуаре, проезжей части, светофоре, подземных и наземных переходах, остановке, жилых домах, киосках, магазинах, расположенных вблизи школы; городском транспорте (троллейбусе, трамвае, автобусе, маршрутном такси, машинах, метро).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Конкретизация предметных и пространственных представлений в условиях ориентировки на местности.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Формирование представлений о крупных культурно-бытовых учреждениях города (населенного пункта) и об их предметном наполнении. </w:t>
      </w:r>
    </w:p>
    <w:p w:rsidR="006C480D" w:rsidRPr="00010F4F" w:rsidRDefault="006C480D" w:rsidP="00C431F6">
      <w:pPr>
        <w:suppressAutoHyphens/>
        <w:spacing w:after="0" w:line="360" w:lineRule="auto"/>
        <w:ind w:firstLine="72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Обучение ориентировке в замкнутом и свободном пространстве, формирование топографических представлений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Ориентировка в знакомом замкнутом пространстве на основе чувственного восприятия по типу «карта – путь». Перенос топографических представлений обучающихся на реальное замкнутое пространство и ориентировка в нем.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Самостоятельная ориентировка в школе, на пришкольном участке.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Правила перехода улицы.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обобщенных представлений о своем городе (населенном пункте) с использованием рельефных планов и макетов.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Составление плана замкнутого пространства по словесному описанию.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нескольких маршрутов в пределах города. Освоение различных видов городского транспорта. Изучение нескольких значимых для обучающегося маршрутов городского транспорта.</w:t>
      </w:r>
    </w:p>
    <w:p w:rsidR="006C480D" w:rsidRPr="00010F4F" w:rsidRDefault="006C480D" w:rsidP="00C431F6">
      <w:pPr>
        <w:suppressAutoHyphens/>
        <w:spacing w:after="0" w:line="360" w:lineRule="auto"/>
        <w:ind w:firstLine="72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Формирование правильной позы и жеста при обследовании предметов и ориентиров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Поза обучающегося в положении стоя, сидя за партой, столом, в кресле, при ходьбе в паре, при самостоятельном передвижении вдоль постоянного ориентира (стены, перил лестницы). Правильная поза при чтении, письме, обследовании предметов на горизонтальной плоскости (на столе, парте). Поза при обследовании больших предметов, обнаружении и обходе препятствий. Поза при ходьбе парами, друг за другом.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Формирование правильного жеста, указывающего направление.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Поза при обследовании предметов, находящихся выше или ниже роста ребенка. Поза при выходе и входе обучающегося в транспортное средство. Поза обучающегося при передвижении в пространстве без постоянного ориентира. Поза и жесты при знакомстве, приветствии, прощании и разговоре со сверстниками и взрослыми.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Поза при совместной ориентировке со зрячими и самостоятельной ориентировке в помещениях школы, на пришкольном участке, на улицах города, в транспорте.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Поза при самостоятельной свободной ходьбе в знакомом и незнакомом свободном пространстве.</w:t>
      </w:r>
      <w:r w:rsidRPr="00010F4F">
        <w:rPr>
          <w:rFonts w:ascii="Times New Roman" w:hAnsi="Times New Roman"/>
          <w:b/>
          <w:sz w:val="28"/>
          <w:szCs w:val="28"/>
        </w:rPr>
        <w:tab/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Поза при отыскивании упавших предметов.</w:t>
      </w:r>
    </w:p>
    <w:p w:rsidR="006C480D" w:rsidRPr="00010F4F" w:rsidRDefault="006C480D" w:rsidP="00C431F6">
      <w:pPr>
        <w:suppressAutoHyphens/>
        <w:spacing w:after="0" w:line="360" w:lineRule="auto"/>
        <w:ind w:left="72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Совместная ориентировка со зрячими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Положение слепого и зрячего при ходьбе в паре со сверстником и взрослым. Совместная ориентировка обучающихся в учебной, игровой и трудовой деятельности. Моделирование ситуаций из жизни.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Правила поведения обучающегося в общественных местах. Культура поведения, общения и ориентировки со зрячими сверстниками и родителями (в городском транспорте, театре, кафе, парке, в гостях).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Ориентировка обучающегося в магазине: обращение к продавцу, кассиру, покупка продуктов.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Ориентировка на почте: отправление писем, посылок.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Обращение за помощью к незнакомому человеку. </w:t>
      </w:r>
    </w:p>
    <w:p w:rsidR="006C480D" w:rsidRPr="00010F4F" w:rsidRDefault="006C480D" w:rsidP="00C431F6">
      <w:pPr>
        <w:suppressAutoHyphens/>
        <w:spacing w:after="0" w:line="360" w:lineRule="auto"/>
        <w:ind w:firstLine="72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Обучение пользоваться тростью и другими тифлотехническими средствами ориентировки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Значение белой трости в ориентировке слепого, функции трости, виды тростей, способы индивидуального  подбора трости.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Способы ориентировки с тростью: правильный захват и удерживание трости, техника безопасности при обращении с тростью.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Приемы ходьбы с тростью: маятниковый, диагональный, приемы протяжки и скольжения. Подъем и спуск по лестнице с помощью трости. Обращение с тростью в зданиях и помещениях, в транспорте, при ходьбе со зрячим провожатым; обнаружение препятствий с помощью трости.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Обращение с тростью при переходе через улицу.</w:t>
      </w:r>
    </w:p>
    <w:p w:rsidR="006C480D" w:rsidRPr="00010F4F" w:rsidRDefault="00AD0F77" w:rsidP="00C431F6">
      <w:pPr>
        <w:tabs>
          <w:tab w:val="right" w:leader="dot" w:pos="6350"/>
        </w:tabs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.2.3. Программа нравственного развития, воспитания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Программа нравственного развития, воспитания </w:t>
      </w:r>
      <w:r w:rsidRPr="00010F4F">
        <w:rPr>
          <w:rFonts w:ascii="Times New Roman" w:hAnsi="Times New Roman"/>
          <w:sz w:val="28"/>
          <w:szCs w:val="28"/>
        </w:rPr>
        <w:t xml:space="preserve">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направлена на личностно-социальное развитие обучающихся, их социализацию.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b/>
          <w:sz w:val="28"/>
        </w:rPr>
        <w:t>Цель</w:t>
      </w:r>
      <w:r w:rsidRPr="00010F4F">
        <w:rPr>
          <w:rFonts w:ascii="Times New Roman" w:hAnsi="Times New Roman"/>
          <w:sz w:val="28"/>
        </w:rPr>
        <w:t xml:space="preserve"> программы: создание  нравственно-воспитывающей среды, (включающей урочную, внеурочную и внешкольную деятельность),  способствующей  личностно-социальному развитию обучающихся, их социализации.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Реализация целевых установок программы осуществляется в процессе решения двух групп задач: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расширение, обогащение  нравственных представлений,  выступающих в качестве основы, обеспечивающей   понимание (в соответствии с возрастными особенностями  и типологическими возможностями  обучающихся) современного социокультурного контекста;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нивелирование негативных качеств характера и личностных проявлений.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b/>
          <w:sz w:val="28"/>
        </w:rPr>
        <w:t>Задачи</w:t>
      </w:r>
      <w:r>
        <w:rPr>
          <w:rFonts w:ascii="Times New Roman" w:hAnsi="Times New Roman"/>
          <w:b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нравственного развития, воспитания</w:t>
      </w:r>
      <w:r w:rsidRPr="00010F4F">
        <w:rPr>
          <w:rFonts w:ascii="Times New Roman" w:hAnsi="Times New Roman"/>
          <w:sz w:val="28"/>
          <w:szCs w:val="28"/>
        </w:rPr>
        <w:t xml:space="preserve"> слепых</w:t>
      </w:r>
      <w:r w:rsidRPr="00010F4F">
        <w:rPr>
          <w:rFonts w:ascii="Times New Roman" w:hAnsi="Times New Roman"/>
          <w:sz w:val="28"/>
        </w:rPr>
        <w:t xml:space="preserve">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 xml:space="preserve">легкой умственной отсталостью (интеллектуальными нарушениями) </w:t>
      </w:r>
      <w:r w:rsidRPr="00010F4F">
        <w:rPr>
          <w:rFonts w:ascii="Times New Roman" w:hAnsi="Times New Roman"/>
          <w:sz w:val="28"/>
        </w:rPr>
        <w:t>реализуются посредством: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воспитания любви к своей Родине: любовь к своей стране, городу, (родному краю);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воспитания любви к своему национальному языку, культуре;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формирования основ нравственного сознания личности (совести) - способности обучающегося выполнять определенные (доступные) нравственные обязательства;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формирования основ нравственного поведения в обществе, т.е. формирование  умения придерживаться в своём поведении освоенных моральных норм;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воспитания положительного отношения к семье в жизни человека, знакомство с традициями российской семьи;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воспитания уважительного отношения к родителям, заботливого отношения к старшим и младшим;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воспитания трудолюбия, усердия;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воспитания положительного и бережного отношения к природе, окружающей среде, интереса к взаимодействию с миром живой и неживой природы;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развития  чувства прекрасного, развития умения находить  прекрасное в окружающей жизни и природе, самореализация в доступных видах художественной деятельности;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формирования культуры поведения (вербального и невербального);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развития доброжелательности и эмоциональной отзывчивости, понимания чувств других людей и сопереживания им;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развития потребности в двигательной активности,   участия в  предметно-практической деятельности (социально-бытовой, ориентировочной и др.);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воспитания бережного отношения к своему здоровью,  сохранным анализаторам, в том числе к остаточному зрению.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Образовательная организация может конкретизировать общие задачи нравственного развития, воспитания </w:t>
      </w:r>
      <w:r w:rsidRPr="00010F4F">
        <w:rPr>
          <w:rFonts w:ascii="Times New Roman" w:hAnsi="Times New Roman"/>
          <w:sz w:val="28"/>
          <w:szCs w:val="28"/>
        </w:rPr>
        <w:t>слепых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для более полного достижения национального воспитательного идеала с учетом национальных и региональных условий и особенностей организации образовательного процесса, потребностей обучающихся и их родителей (законных представителей).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основу содержания программы нравственного  развития, воспитания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положены как общие (ориентации на идеал, следование нравственному примеру, идентификация, диалогическое общение, полисубъектность воспитания, системно-деятельностная организация воспитания, аксиологический принцип), так и специальные принципы (у</w:t>
      </w:r>
      <w:r w:rsidRPr="00010F4F">
        <w:rPr>
          <w:rFonts w:ascii="Times New Roman" w:hAnsi="Times New Roman"/>
          <w:sz w:val="28"/>
        </w:rPr>
        <w:t xml:space="preserve">чет образовательных потребностей, опора на сохранные анализаторы, развитие нравственных чувств и представлений </w:t>
      </w:r>
      <w:r w:rsidRPr="00010F4F">
        <w:rPr>
          <w:rFonts w:ascii="Times New Roman" w:hAnsi="Times New Roman"/>
          <w:sz w:val="28"/>
          <w:szCs w:val="28"/>
        </w:rPr>
        <w:t>слепых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, обогащение социально-нравственного опыта, создание условий,  максимально приближенных к реальной жизни).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Реализация программы нравственного развития,  воспитания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осуществляется по следующим </w:t>
      </w:r>
      <w:r w:rsidRPr="00010F4F">
        <w:rPr>
          <w:rFonts w:ascii="Times New Roman" w:hAnsi="Times New Roman"/>
          <w:b/>
          <w:i/>
          <w:sz w:val="28"/>
          <w:szCs w:val="28"/>
        </w:rPr>
        <w:t>направлениям</w:t>
      </w:r>
      <w:r w:rsidRPr="00010F4F">
        <w:rPr>
          <w:rFonts w:ascii="Times New Roman" w:hAnsi="Times New Roman"/>
          <w:sz w:val="28"/>
          <w:szCs w:val="28"/>
        </w:rPr>
        <w:t>, включающим духовные, нравственные и культурные традиции нашей страны: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любви, уважения к стране,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городу (краю), гордости за свою Родину: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любовь к своей стране, своему городу (краю), своей школе.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нравственных чувств, расширение (коррекция) нравственных представлений.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нравственный выбор; справедливость; ответственность; забота и помощь, честность, щедрость; знания о другом человеке, самостоятельность.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ценностного отношения к семье, здоровью и здоровому образу жизни: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уважение к родителям; забота о старших</w:t>
      </w:r>
      <w:r w:rsidRPr="00010F4F">
        <w:rPr>
          <w:rFonts w:ascii="Times New Roman" w:hAnsi="Times New Roman"/>
          <w:i/>
          <w:sz w:val="28"/>
          <w:szCs w:val="28"/>
        </w:rPr>
        <w:br/>
        <w:t>и младших;  здоровье, физическое развитие; стремление к здоровому образу жизни; охрана и развитие сохранных анализаторов (в том числе остаточного зрения).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трудолюбия.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уважение к собственному труду и результату труда других; настойчивость;  бережливость; трудолюбие; самореализация, познание себя, чувство нового.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положительного отношения к природе, окружающей среде.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родная земля; природа; окружающая среда; мир живой и неживой природы, чувство нового.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эмоционально-положительного отношения к прекрасному, формирование эстетических  чувств.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Ценности: </w:t>
      </w:r>
      <w:r w:rsidRPr="00010F4F">
        <w:rPr>
          <w:rFonts w:ascii="Times New Roman" w:hAnsi="Times New Roman"/>
          <w:i/>
          <w:sz w:val="28"/>
          <w:szCs w:val="28"/>
        </w:rPr>
        <w:t>красота; красота в окружающей жизни; красота в природе; мир человека; эстетическое развитие, самовыражение в доступных видах художественной деятельности.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Образовательная организация может расширить сектор представленных направлений, отдать приоритет тому или иному направлению, конкретизировать  направления различными видами, формами  деятельности.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Основное содержание нравственного развития, воспитания обучающихся: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любви, уважения к стране, городу (краю), гордости за свою Родину: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элементарные представления о политическом устройстве Российского государства, его институтах, их роли в жизни общества;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 о символах государства — Флаге, Гербе России, о флаге и гербе субъекта Российской Федерации, в котором находится образовательная организация;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уважительное отношение к своему национальному языку и культуре;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интерес к государственным праздникам и важнейшим событиям в жизни страны;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участвовать в делах класса, школы, семьи, своего, города (населенного пункта);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отвечать за свои поступки;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позитивное отношение к окружающим;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негативное отношение к нарушению порядка в классе, дома, на улице, к невыполнению человеком своих обязанностей.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нравственных чувств, расширение (коррекция) нравственных представлений: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первоначальные представления о базовых национальных российских ценностях;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различение хороших и плохих поступков;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 о правилах поведения в образовательной организации, дома, на улице, в населённом пункте, в общественных местах, на природе;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уважительное отношение к родителям, старшим, доброжелательное отношение к сверстникам и младшим;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социальным контактам, социально - бытовой активности и независимости;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установление дружеских взаимоотношений в коллективе, основанных на взаимопомощи и взаимной поддержке;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бережное, гуманное отношение ко всему живому;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этикета речевого общения, средств невербального общения;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здоровому образу жизни, бережному отношению к остаточному зрению и сохранным анализаторам;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избегать плохих поступков, негативных личностных проявлений (упрямство, подозрительность и др.); умение оценить неправильность своего действия;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отрицательное отношение к аморальным поступкам, грубости, оскорбительным словам и действиям.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трудолюбия: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первоначальные представления о нравственных основах учёбы, труда и их значение в жизни человека;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уважение к труду старших и сверстников;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элементарные представления об основных профессиях; представления о доступных профессиях;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ценностное отношение к учёбе как виду практической, творческой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элементарные представления о роли знаний, науки, современного производства в жизни человека и общества;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первоначальные навыки коллективной работы;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проявлять дисциплинированность, последовательность и настойчивость в выполнении учебных и учебно</w:t>
      </w:r>
      <w:r w:rsidRPr="00010F4F">
        <w:rPr>
          <w:rFonts w:ascii="Times New Roman" w:hAnsi="Times New Roman"/>
          <w:sz w:val="28"/>
          <w:szCs w:val="28"/>
        </w:rPr>
        <w:softHyphen/>
        <w:t xml:space="preserve"> - трудовых заданий;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умение соблюдать порядок на рабочем месте;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бережное отношение к результатам своего труда, труда других людей, к школьному имуществу, учебникам, личным вещам;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отрицательное отношение к лени и небрежности в труде и учёбе, небережливому отношению к результатам труда людей.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ценностного отношения к природе, окружающей среде: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интереса к природе, природным явлениям и формам жизни, понимание активной роли человека в природе;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позитивное отношение к природе и всем формам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расширение элементарного опыта природоохранительной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бережное отношение к растениям и животным.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эмоционально-положительного отношения к прекрасному, формирование эстетических чувств: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представления о душевной и физической красоте человека;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интерес к чтению, произведениям искусства, детским спектаклям, концертам, выставкам, музыке;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интерес к занятиям художественным творчеством;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опрятному внешнему виду;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отрицательное отношение к некрасивым поступкам и неряшливости.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Реализация программного содержания нравственного развития, воспитания требует от образовательной организации создания необходимых условий, обеспечивающих включение слепого обучающегося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в разные виды деятельности, что создает основу для деятельностного освоения обучающимися базовых национальных, нравственно-этических, эстетических ценностей.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 тоже время, в программу должны быть включены мероприятия, способствующие интеграции 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в широкий социум.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качестве таких мероприятий выступают: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участие в игровых программах, позволяющих обучающимся приобретать опыт ролевого нравственного партнёрского взаимодействия в системе координат «слепой - зрячий»;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участие в коллективных играх, досуговых мероприятиях;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расширение опыта позитивного взаимодействия в семье в процессе проведения открытых семейных праздников, выполнения и презентации совместно с родителями (законными представителями) творческих проектов, проведения других мероприятий;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участие в конкурсах;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получение первоначального опыта самореализации в доступных  видах творческой деятельности (на уроках, во внеурочной деятельности, в условиях дополнительного образования);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участие в экскурсиях для расширения представлений о жизни социума, знакомства с различными видами труда, доступными профессиями;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приобретение умений и навыков самообслуживания в школе и дома;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получение первоначального опыта эмоционально-чувственного непосредственного взаимодействия с природой в ходе экскурсий, прогулок, туристических походов.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Важным условием эффективной реализации задач нравственного развития, воспитания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является эффективность  педагогического взаимодействия различных образовательных организаций (учреждений дополнительного образования, культуры, спорта) при ведущей роли педагогического коллектива образовательной организации.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Эффективность реализации программы во многом определяется взаимодействием образовательной организации с семьей, родителями (законными представителями).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Образовательная организация, с одной стороны, направляет свои усилия на: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содействие родителям (законным представителям) в решении индивидуальных проблем нравственного развития, воспитания обучающихся, в том числе в решении вопросов удовлетворения индивидуальных особых образовательных и личностных потребностей слепого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сочетание педагогического просвещения с педагогическим самообразованием родителей (законных представителей) по вопросам нравственного развития, воспитания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, формирования адекватного отношения к запросам и возможностям своего ребёнка.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 другой стороны, образовательная организация опирается на положительный опыт семейного воспитания слепого обучающегося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и продуктивно его использует в образовательном процессе.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 работе с родителями могут быть использованы различные организационные формы: родительские собрания, родительские конференции, собрания-диспуты, родительские лектории, семейная гостиная, встречи за круглым столом, вечера вопросов и ответов, семинары, воскресные школы, педагогические тренинги и</w:t>
      </w:r>
      <w:r w:rsidRPr="00010F4F">
        <w:rPr>
          <w:rFonts w:ascii="Times New Roman" w:hAnsi="Times New Roman"/>
          <w:sz w:val="28"/>
          <w:szCs w:val="28"/>
        </w:rPr>
        <w:t> </w:t>
      </w:r>
      <w:r w:rsidRPr="00010F4F">
        <w:rPr>
          <w:rFonts w:ascii="Times New Roman" w:hAnsi="Times New Roman"/>
          <w:sz w:val="28"/>
          <w:szCs w:val="28"/>
        </w:rPr>
        <w:t>др.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В качестве </w:t>
      </w:r>
      <w:r w:rsidRPr="00010F4F">
        <w:rPr>
          <w:rFonts w:ascii="Times New Roman" w:hAnsi="Times New Roman"/>
          <w:b/>
          <w:sz w:val="28"/>
        </w:rPr>
        <w:t xml:space="preserve">планируемых результатов </w:t>
      </w:r>
      <w:r w:rsidRPr="00010F4F">
        <w:rPr>
          <w:rFonts w:ascii="Times New Roman" w:hAnsi="Times New Roman"/>
          <w:sz w:val="28"/>
        </w:rPr>
        <w:t xml:space="preserve">нравственного развития, воспитания </w:t>
      </w:r>
      <w:r w:rsidRPr="00010F4F">
        <w:rPr>
          <w:rFonts w:ascii="Times New Roman" w:hAnsi="Times New Roman"/>
          <w:sz w:val="28"/>
          <w:szCs w:val="28"/>
        </w:rPr>
        <w:t>слепых</w:t>
      </w:r>
      <w:r w:rsidRPr="00010F4F">
        <w:rPr>
          <w:rFonts w:ascii="Times New Roman" w:hAnsi="Times New Roman"/>
          <w:sz w:val="28"/>
        </w:rPr>
        <w:t xml:space="preserve">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выступают: расширение, обогащение  нравственных представлений,  нивелирование негативных качеств характера и личностных проявлений </w:t>
      </w:r>
      <w:r w:rsidRPr="00010F4F">
        <w:rPr>
          <w:rFonts w:ascii="Times New Roman" w:hAnsi="Times New Roman"/>
          <w:sz w:val="28"/>
          <w:szCs w:val="28"/>
        </w:rPr>
        <w:t>слепых</w:t>
      </w:r>
      <w:r w:rsidRPr="00010F4F">
        <w:rPr>
          <w:rFonts w:ascii="Times New Roman" w:hAnsi="Times New Roman"/>
          <w:sz w:val="28"/>
        </w:rPr>
        <w:t xml:space="preserve">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, что проявляется в: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любви к своей Родине: любви к своей стране, городу (родному краю);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любви к своему национальному языку, культуре;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сформированности основ нравственного сознания личности (совести) - способности обучающегося выполнять определенные (доступные) нравственные обязательства</w:t>
      </w:r>
      <w:r>
        <w:rPr>
          <w:rFonts w:ascii="Times New Roman" w:hAnsi="Times New Roman"/>
          <w:sz w:val="28"/>
        </w:rPr>
        <w:t>;</w:t>
      </w:r>
      <w:r w:rsidRPr="00010F4F">
        <w:rPr>
          <w:rFonts w:ascii="Times New Roman" w:hAnsi="Times New Roman"/>
          <w:sz w:val="28"/>
        </w:rPr>
        <w:t xml:space="preserve">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сформированности основ нравственного поведения в обществе, т.е. сформированные  умения придерживаться в своём поведении освоенных моральных норм;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позитивного отношения к семье в жизни человека, знание традиций российской семьи;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уважительного отношения к родителям, заботливого отношения к старшим и младшим;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трудолюбия, усердия;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воспитании положительного и бережного отношения к природе, окружающей среде, проявление интереса к взаимодействию с миром живой и неживой природы;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развитии  чувства прекрасного, развитие умения находить и прекрасное в окружающей жизни и самореализовываться в доступных видах художественной деятельности;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сформированности культуры поведения (вербальной и невербальной);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развитии доброжелательности и эмоциональной отзывчивости, понимания чувств других людей и сопереживания им;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развитии потребности в двигательной активности,   участие в  предметно-практической деятельности (социально-бытовой, ориентировочной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воспитании бережного отношения к своему здоровью, нарушенному зрению, сохранным анализаторам.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Особыми достижениями в нравственном развитии, воспитании </w:t>
      </w:r>
      <w:r w:rsidRPr="00010F4F">
        <w:rPr>
          <w:rFonts w:ascii="Times New Roman" w:hAnsi="Times New Roman"/>
          <w:sz w:val="28"/>
          <w:szCs w:val="28"/>
        </w:rPr>
        <w:t>слепых</w:t>
      </w:r>
      <w:r w:rsidRPr="00010F4F">
        <w:rPr>
          <w:rFonts w:ascii="Times New Roman" w:hAnsi="Times New Roman"/>
          <w:sz w:val="28"/>
        </w:rPr>
        <w:t xml:space="preserve">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выступает развитие у них  способности использовать сформированные  представления  (нравственные и социальные), способы деятельности, положительные личностные качества в реальной жизни.</w:t>
      </w:r>
    </w:p>
    <w:p w:rsidR="006C480D" w:rsidRPr="00010F4F" w:rsidRDefault="00AD0F77" w:rsidP="00C431F6">
      <w:pPr>
        <w:tabs>
          <w:tab w:val="right" w:leader="dot" w:pos="6350"/>
        </w:tabs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.2.4.</w:t>
      </w:r>
      <w:r w:rsidR="006C480D" w:rsidRPr="00010F4F">
        <w:rPr>
          <w:rFonts w:ascii="Times New Roman" w:hAnsi="Times New Roman"/>
          <w:b/>
          <w:sz w:val="28"/>
          <w:szCs w:val="28"/>
        </w:rPr>
        <w:t> </w:t>
      </w:r>
      <w:r w:rsidR="006C480D" w:rsidRPr="00010F4F">
        <w:rPr>
          <w:rFonts w:ascii="Times New Roman" w:hAnsi="Times New Roman"/>
          <w:b/>
          <w:sz w:val="28"/>
          <w:szCs w:val="28"/>
        </w:rPr>
        <w:t>Программа формирования экологической культуры,</w:t>
      </w:r>
      <w:r w:rsidR="006C480D" w:rsidRPr="00010F4F">
        <w:rPr>
          <w:rFonts w:ascii="Times New Roman" w:hAnsi="Times New Roman"/>
          <w:b/>
          <w:sz w:val="28"/>
          <w:szCs w:val="28"/>
        </w:rPr>
        <w:br/>
        <w:t xml:space="preserve">здорового и безопасного образа жизни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Процесс формирования экологической культуры, здорового  и безопасного образа жизни, являясь составной частью воспитательного процесса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на начальной ступени образования, опирается на общие  (систематичность, непрерывность, междисциплинарность, преемственность урочной, внеурочной и внешкольной деятельности) и специальные (учет особых образовательных потребностей, учет состояния зрительных функций, опора на сохранные анализаторы, обогащение и расширение практического опыта с опорой на компенсаторные возможности обучающихся, необходимость офтальмологической поддержки  обучающихся) принципы.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Программа формирования экологической культуры, здорового  и безопасного образа жизни на ступени начального общего образования  сформирована с учетом факторов, оказывающих негативное влияние на состояние здоровья обучающихся: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неблагоприятные экологические, социально-экономические условия;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факторы риска, имеющие место в образовательных организациях и приводящие к ухудшению здоровья обучающихся (факторы негативного влияния на остаточное зрение, сохранные анализаторы и др.);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факторы риска, отражающие трудности пространственной ориентировки при преодолении препятствий в условиях осуществления практической деятельности на суженой сенсорной основе;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отсутствие сознательного отношения обучающихся к своему здоровью, в том числе к остаточному зрению и другим сохранным анализаторам.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ab/>
        <w:t>Цель программы:</w:t>
      </w:r>
      <w:r w:rsidRPr="00010F4F">
        <w:rPr>
          <w:rFonts w:ascii="Times New Roman" w:hAnsi="Times New Roman"/>
          <w:sz w:val="28"/>
          <w:szCs w:val="28"/>
        </w:rPr>
        <w:t xml:space="preserve"> формирование основ экологической культуры,  здорового и безопасного образа жизни путем расширения и обогащения опыта экологически сообразного и безопасного поведения в социальной и природной среде.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</w:r>
      <w:r w:rsidRPr="00010F4F">
        <w:rPr>
          <w:rFonts w:ascii="Times New Roman" w:hAnsi="Times New Roman"/>
          <w:b/>
          <w:sz w:val="28"/>
          <w:szCs w:val="28"/>
        </w:rPr>
        <w:t>Задачами</w:t>
      </w:r>
      <w:r w:rsidRPr="00010F4F">
        <w:rPr>
          <w:rFonts w:ascii="Times New Roman" w:hAnsi="Times New Roman"/>
          <w:sz w:val="28"/>
          <w:szCs w:val="28"/>
        </w:rPr>
        <w:t xml:space="preserve"> программы выступают: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элементарных экологических знаний, представлений;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формирование представлений о факторах  риска для здоровья человека; </w:t>
      </w:r>
      <w:r w:rsidRPr="00010F4F">
        <w:rPr>
          <w:rFonts w:ascii="Times New Roman" w:hAnsi="Times New Roman"/>
          <w:sz w:val="28"/>
          <w:szCs w:val="28"/>
        </w:rPr>
        <w:tab/>
        <w:t>формирование представлений о факторах  риска для  остаточного зрения (бесконтрольные физические нагрузки, нерегламентированная зрительная работа, несоблюдение светового режима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развитие потребности в использовании средств оптической коррекции (для слепых обучающихся с остаточным зрением), тифлотехнических средств и приемов, облегчающих пространственную ориентировку и овладение обучающимися предметно-практической деятельностью;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развитие позитивного отношения к выполнению правил личной гигиены (в том числе  гигиены глаз, выполнение режимных моментов, соблюдение принципов правильного питания);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элементарных представлений о здоровом образе жизни, и способах его поддерживания;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представлений о возможных чрезвычайных обстоятельствах и основных правилах поведения в экстремальных ситуациях;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способов безопасного поведения в различных видах деятельности (учебной, трудовой, спортивной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воспитание бережного отношения к живой и неживой природе;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воспитание потребности  обращаться  по любым вопросам, связанным с состоянием здоровья, к медицинским работникам, находящимся в образовательной организации.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Наиболее эффективным путём формирования экологической культуры, здорового и безопасного образа жизни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является направляемая и организуемая взрослыми  практическая работа  обучающихся с учетом их особых образовательных потребностей, способствующая: практическому освоению ими знаний основ здорового образа жизни; адаптации к предметно-пространственной среде образовательной организации; развитию потребности взаимодействия с природной средой; пониманию роли режима дня и двигательной активности, правильного питания, выполнения правил личной гигиены (в том числе гигиены глаз) и правил использования и хранения средств оптической коррекции.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При реализации программы необходимо учитывать наряду с возрастными особенностями психофизиологические характеристики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, их особые образовательные потребности, потенциальные возможности обучающихся.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Этапы организации работы образовательной организации по реализации программы.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ab/>
      </w:r>
      <w:r w:rsidRPr="00010F4F">
        <w:rPr>
          <w:rFonts w:ascii="Times New Roman" w:hAnsi="Times New Roman"/>
          <w:sz w:val="28"/>
          <w:szCs w:val="28"/>
        </w:rPr>
        <w:t>Работа образовательной организации по реализации программы формирования основ экологической культуры, здорового и безопасного образа жизни может быть реализована в два этапа.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Первый этап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направлен на  анализ состояния и планирование работы образовательной организации по данному направлению и включает: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анализ имеющихся в образовательной организации условий, необходимых  для реализации программы с учетом особых образовательных потребностей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организацию здоровьесберегающей среды в образовательной организации с учетом особых образовательных потребностей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(создание безбарьерной предметно-пространственной и социальной среды, строгое соблюдение регламента зрительной работы, физических нагрузок и 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выделение приоритетных направлений работы с учетом типологических и индивидуальных особенностей обучающихся.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Второй этап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направлен на реализацию работы по формированию основ экологической культуры, здорового и безопасного образа жизни.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Работа с обучающимися включает: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представлений об экологически сообразном поведении человека в быту и природе;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 xml:space="preserve">освоение предметно-пространственной среды образовательной организации;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организацию и расширение практического опыта экологически сообразного и безопасного взаимодействия обучающихся с природной и социальной средой с использованием сохранных анализаторов;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формирование и развитие специальных умений, необходимых в процессе  взаимодействия обучающихся с природной и социальной средой (умения ориентироваться в знакомом и незнакомом пространстве,  в замкнутом, свободном пространстве,  умения самообслуживания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закрепление полученных знаний и умений на курсах коррекционно-развивающей области, в процессе изучения учебных предметов, во внеурочной и внеклассной работе.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Реализация указанного направления требует проведения мероприятий, направленных на  экологическое просвещение обучающихся, сохранение и укрепления их здоровья, профилактику вредных привычек.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Реализация работы   по формирование основ экологической культуры, здорового и безопасного образа жизни  требует сотрудничества с педагогическими работниками, родителями (законными представителями), которое может включать: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просветительскую работу по вопросам  формирования у слепых обучающихся с интеллектуальной недостаточностью основ экологической культуры, здорового и безопасного образа жизни;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обеспечение педагогических работников, родителей (законных представителей) информационными ресурсами, в том числе необходимой учебно-методической литературой;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привлечение  педагогических работников, родителей (законных представителей)  к участию в спортивно-оздоровительных, лечебных, природоохранных мероприятиях.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i/>
          <w:sz w:val="28"/>
          <w:szCs w:val="28"/>
        </w:rPr>
        <w:t>Основные направления реализации программы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Система работы по формированию экологической культуры, здорового и безопасного образа жизни на ступени начального общего образования предполагает реализацию следующих направлений: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создание экологически безопасной, здоровьесберегающей инфраструктуры, безбарьерной среды для слепого обучающегося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в ОО;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организация учебной, внеучебной и внешкольной деятельности с учетом реализации задач по формированию экологической культуры здорового и безопасного образа жизни;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организация спортивно-</w:t>
      </w:r>
      <w:r w:rsidRPr="00010F4F">
        <w:rPr>
          <w:rFonts w:ascii="Times New Roman" w:hAnsi="Times New Roman"/>
          <w:sz w:val="28"/>
          <w:szCs w:val="28"/>
        </w:rPr>
        <w:softHyphen/>
        <w:t xml:space="preserve">оздоровительной работы с учетом особых образовательных потребностей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и индивидуальных особенностей обучающихся;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экологически сообразного поведения в быту и природе;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лечебно-восстановительной и профилактической работы;</w:t>
      </w:r>
    </w:p>
    <w:p w:rsidR="006C480D" w:rsidRPr="00010F4F" w:rsidRDefault="006C480D" w:rsidP="00C431F6">
      <w:pPr>
        <w:spacing w:after="0" w:line="360" w:lineRule="auto"/>
        <w:ind w:firstLine="454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ab/>
        <w:t>организацию работы с родителями (законными представителями) и другими организациями.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 xml:space="preserve">Экологически безопасная, здоровьесберегающая инфраструктура, безбарьерная среда для слепого обучающегося с </w:t>
      </w:r>
      <w:r w:rsidRPr="00010F4F">
        <w:rPr>
          <w:rFonts w:ascii="Times New Roman" w:hAnsi="Times New Roman"/>
          <w:i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i/>
          <w:sz w:val="28"/>
          <w:szCs w:val="28"/>
        </w:rPr>
        <w:t xml:space="preserve"> в образовательной организации  включает: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соответствие здания и всех его помещений  эпидемиологическим требованиям, санитарным и гигиеническим нормам (в том числе нормам освещения для слепых обучающихся с остаточным зрением), нормам пожарной безопасности;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качественного горячего питания обучающихся, в том числе горячих завтраков;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оснащённость кабинетов, физкультурного зала, спортплощадок необходимым игровым и спортивным оборудованием и инвентарём, адаптированным к особым образовательным потребностям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наличие помещений для медицинского персонала;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наличие оборудованных помещений для формирования у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специальных умений и навыков, повышающих их безопасность, способствующих охране здоровья (кабинеты АФК, ритмики, пространственной и социально-бытовой ориентировки);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наличие необходимого (в расчёте на количество обучающихся) и квалифицированного состава специалистов, обеспечивающих оздоровительную работу со слепыми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, способных обеспечить профилактику травм (в том числе психологических), обеспечить их психоэмоциональное благополучие.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Организация урочной, внеурочной и внешкольной деятельности включает</w:t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соблюдение гигиенических норм и требований к организации и объёму урочной и внеурочной нагрузки, к организации занятий, предполагающих участие остаточного зрения;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использование методов и методик обучения, адекватных возрастным возможностям, особым образовательным потребностям слепых обучающихся, индивидуальным возможностям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медицинскими и педагогическими работниками правил взаимодействия в системе координат «слепой-зрячий»;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необходимость строгого контроля со стороны педагогических и медицинских работников состояния остаточного зрения, сохранных анализаторов, психоэмоционального состояния обучающихся;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строгое соблюдение всех требований к использованию технических и тифлотехнических средств обучения, в том числе компьютеров и аудио</w:t>
      </w:r>
      <w:r w:rsidRPr="00010F4F">
        <w:rPr>
          <w:rFonts w:ascii="Times New Roman" w:hAnsi="Times New Roman"/>
          <w:sz w:val="28"/>
          <w:szCs w:val="28"/>
        </w:rPr>
        <w:softHyphen/>
        <w:t>визуальных средств;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осуществление врачебного контроля за соблюдением режима зрительной нагрузки в учебной деятельности, на занятиях физической культурой в соответствии с группой здоровья слепыми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Организация спортивно-оздоровительной работы</w:t>
      </w:r>
      <w:r w:rsidRPr="00010F4F">
        <w:rPr>
          <w:rFonts w:ascii="Times New Roman" w:hAnsi="Times New Roman"/>
          <w:sz w:val="28"/>
          <w:szCs w:val="28"/>
        </w:rPr>
        <w:t xml:space="preserve"> направлена на соблюдение оптимального двигательного режима, повышение адаптационных возможностей, сохранение и укрепление здоровья обучающихся с учетом особых образовательных потребностей слепых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и индивидуальных особенностей обучающихся и включает: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физическое развитие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на уроках физкультуры, занятиях адаптивной физической культурой, ритмикой с учетом имеющихся у обучающихся противопоказаний;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часа активных движений (динамической паузы между 3-4 уроками);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динамических перемен, физкультминуток на уроках, способствующих поддержанию работоспособности, снятию мышечного напряжения (мышц рук, кистей, спины и шеи), обеспечивающих профилактику осязательного и зрительного утомления, способствующих эмоциональной разгрузке и повышению двигательной активности,  психоэмоционального тонуса;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работы спортивных секций и создание условий для их эффективного функционирования;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регулярное проведение спортивно</w:t>
      </w:r>
      <w:r w:rsidRPr="00010F4F">
        <w:rPr>
          <w:rFonts w:ascii="Times New Roman" w:hAnsi="Times New Roman"/>
          <w:sz w:val="28"/>
          <w:szCs w:val="28"/>
        </w:rPr>
        <w:softHyphen/>
        <w:t>-оздоровительных мероприятий (дней спорта, соревнований, спартакиад, олимпиад, походов и др.).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Формирование экологически сообразного поведения в быту и природе</w:t>
      </w:r>
      <w:r w:rsidRPr="00010F4F">
        <w:rPr>
          <w:rFonts w:ascii="Times New Roman" w:hAnsi="Times New Roman"/>
          <w:sz w:val="28"/>
          <w:szCs w:val="28"/>
        </w:rPr>
        <w:t xml:space="preserve"> предусматривает</w:t>
      </w:r>
      <w:r w:rsidRPr="00010F4F">
        <w:rPr>
          <w:rFonts w:ascii="Times New Roman" w:hAnsi="Times New Roman"/>
          <w:i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проведение внеурочных мероприятий по ознакомлению с объектами (природоведческие экскурсии, тематические прогулки, трудовая деятельность,  походы);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создание условий для непосредственного контакта с объектами живой и неживой природы;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проведение мероприятий, закрепляющих экологически сообразное поведение обучающихся в социальной и природной среде.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 xml:space="preserve">Организация лечебно-восстановительной и профилактической работы </w:t>
      </w:r>
      <w:r w:rsidRPr="00010F4F">
        <w:rPr>
          <w:rFonts w:ascii="Times New Roman" w:hAnsi="Times New Roman"/>
          <w:sz w:val="28"/>
          <w:szCs w:val="28"/>
        </w:rPr>
        <w:t>предусматривает: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медицинскую реабилитацию, направленную на коррекцию и поддержание функций органа зрения, улучшение зрения или принятие мер по сохранению остаточного зрения, предотвращение рецидивов заболеваний, ухудшающих зрение;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контроль за соблюдением офтальмо-гигиенических условий воспитания и обучения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неукоснительный контроль за выполнением лечебных рекомендаций и организации жизнедеятельности обучающегося в соответствии с задачами и этапом медицинской реабилитации;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мероприятия, способствующие развитию и совершенствованию зрительного анализатора, улучшающие питание глаз, укрепляющие склеру и мышцы глаз (рацион питания полезный для глаз, освоение и систематическое выполнение обучающимися комплексов упражнений для глаз);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педагогические мероприятия, направленные на укрепление физического и психического здоровья обучающегося, поддержание его психоэмоционального тонуса;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воспитание у обучающихся и их родителей (законных представителей) сознательного отношения к охране остаточного зрения;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офтальмологического сопровождения обучающегося с остаточным зрением в учебном процессе.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Работа с родителями (законными представителями)</w:t>
      </w:r>
      <w:r w:rsidRPr="00010F4F">
        <w:rPr>
          <w:rFonts w:ascii="Times New Roman" w:hAnsi="Times New Roman"/>
          <w:sz w:val="28"/>
          <w:szCs w:val="28"/>
        </w:rPr>
        <w:t xml:space="preserve"> включает: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повышение педагогической компетентности родителей (законных представителей) по вопросам включения   слепого обучающегося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в чувственно-практическое взаимодействие с окружающим социумом,  природной средой;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повышение педагогической компетентности родителей (законных представителей) по вопросам поддержания и укрепления здоровья обучающегося, охраны и развития остаточного зрения, органов осязания, слуха, коррекции его физического развития;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организацию совместной работы педагогов и родителей (законных представителей) по проведению спортивных соревнований, дней здоровья, занятий по профилактике вредных привычек и др.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В качестве конкретных планируемых результатов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освоения </w:t>
      </w:r>
      <w:r w:rsidRPr="00010F4F">
        <w:rPr>
          <w:rFonts w:ascii="Times New Roman" w:hAnsi="Times New Roman"/>
          <w:sz w:val="28"/>
          <w:szCs w:val="28"/>
        </w:rPr>
        <w:t>слепыми</w:t>
      </w:r>
      <w:r w:rsidRPr="00010F4F">
        <w:rPr>
          <w:rFonts w:ascii="Times New Roman" w:hAnsi="Times New Roman"/>
          <w:sz w:val="28"/>
        </w:rPr>
        <w:t xml:space="preserve"> обучающимися  с интеллектуальной недостаточностью программы  основ экологической культуры, здорового  и безопасного образа жизни выступают: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сформированность элементарных экологических знаний, представлений;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сформированность представлений о факторах  риска для здоровья человека, </w:t>
      </w:r>
      <w:r w:rsidRPr="00010F4F">
        <w:rPr>
          <w:rFonts w:ascii="Times New Roman" w:hAnsi="Times New Roman"/>
          <w:sz w:val="28"/>
        </w:rPr>
        <w:tab/>
        <w:t xml:space="preserve">для  </w:t>
      </w:r>
      <w:r w:rsidRPr="00010F4F">
        <w:rPr>
          <w:rFonts w:ascii="Times New Roman" w:hAnsi="Times New Roman"/>
          <w:sz w:val="28"/>
          <w:szCs w:val="28"/>
        </w:rPr>
        <w:t>остаточного</w:t>
      </w:r>
      <w:r w:rsidRPr="00010F4F">
        <w:rPr>
          <w:rFonts w:ascii="Times New Roman" w:hAnsi="Times New Roman"/>
          <w:sz w:val="28"/>
        </w:rPr>
        <w:t xml:space="preserve"> зрения (бесконтрольные физические нагрузки, нерегламентированная зрительная работа, обострение хронических заболеваний);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развитие позитивного отношения  к использованию тифлотехнических средств и приемов, облегчающих пространственную ориентировку и овладение обучающимися предметно-практической деятельностью;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  развитие позитивного отношения к выполнению правил личной гигиены (в том числе  гигиены глаз), использованию средств оптической коррекции;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сформированность  элементарных представлений о здоровом образе жизни, и способах его поддерживания;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сформированность представлений о возможных чрезвычайных обстоятельствах и основных правилах поведения в экстремальных ситуациях;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сформированность способов безопасного поведения в различных видах деятельности (учебной, трудовой, спортивной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воспитание  бережного отношения к живой и неживой природе;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воспитание потребности  обращаться  по любым вопросам, связанным с состоянием здоровья, к медицинским работникам, находящимся в образовательной организации.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В качестве обобщенных результатов реализации программы могут выступать следующие показатели: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динамика показателей здоровья обучающихся (общего показателя здоровья, состояния зрительной системы, сохранных анализаторов и др.);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динамика травматизма, связанного как с несоответствием образовательной среды образовательной организации с точки зрения её безопасности (случаи травматизма), так и низким уровнем развития  у обучающихся умений и навыков безопасного поведения  в социальной и природной среде;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динамика показателей количества пропусков по болезни и др.</w:t>
      </w:r>
    </w:p>
    <w:p w:rsidR="006C480D" w:rsidRPr="00010F4F" w:rsidRDefault="00AD0F77" w:rsidP="00C431F6">
      <w:pPr>
        <w:tabs>
          <w:tab w:val="left" w:pos="-567"/>
          <w:tab w:val="right" w:leader="dot" w:pos="9639"/>
        </w:tabs>
        <w:spacing w:after="0" w:line="360" w:lineRule="auto"/>
        <w:ind w:right="142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.2.5.</w:t>
      </w:r>
      <w:r w:rsidR="006C480D" w:rsidRPr="00010F4F">
        <w:rPr>
          <w:rFonts w:ascii="Cambria Math" w:hAnsi="Cambria Math" w:cs="Cambria Math"/>
          <w:b/>
          <w:sz w:val="28"/>
          <w:szCs w:val="28"/>
        </w:rPr>
        <w:t> </w:t>
      </w:r>
      <w:r w:rsidR="006C480D" w:rsidRPr="00010F4F">
        <w:rPr>
          <w:rFonts w:ascii="Times New Roman" w:hAnsi="Times New Roman"/>
          <w:b/>
          <w:sz w:val="28"/>
          <w:szCs w:val="28"/>
        </w:rPr>
        <w:t>Программа коррекционной работы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i/>
          <w:sz w:val="28"/>
        </w:rPr>
        <w:t>Цель программы</w:t>
      </w:r>
      <w:r w:rsidRPr="00010F4F">
        <w:rPr>
          <w:rFonts w:ascii="Times New Roman" w:hAnsi="Times New Roman"/>
          <w:sz w:val="28"/>
        </w:rPr>
        <w:t xml:space="preserve"> — обеспечить   оптимизацию  личностного развития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 и  процессов их социальной адаптации и интеграции.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>Задачами программы выступают</w:t>
      </w:r>
      <w:r w:rsidRPr="00010F4F">
        <w:rPr>
          <w:rFonts w:ascii="Times New Roman" w:hAnsi="Times New Roman"/>
          <w:sz w:val="28"/>
        </w:rPr>
        <w:t>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создание образовательной среды, обеспечивающей максимально благоприятные условия для личностного развития каждого слепого обучающегося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создание условий для формирования у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 умений и навыков, способствующих  их социальной адаптации и интеграции;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коррекция недостатков развития и профилактика возникновения вторичных отклонений в развитии;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оптимизация процесса освоения  слепыми 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АООП НОО;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оказание педагогическим работникам, родителям (законным представителям), консультативной помощи по вопросам обучения и воспитания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Программа коррекционной работы направлена на: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выявление особых образовательных потребностей обучающихся;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реализацию курсов коррекционно-развивающей области и осуществление индивидуальной коррекционной работы с обучающимися, имеющими индивидуальные особые образовательные потребности;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корректировку организационно-содержательных характеристик программы коррекционной работы с учетом результатов диагностических исследований;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закрепление и развитие сформированных в процессе групповой и индивидуальной коррекционной работы специальных знаний  и умений в урочной, внеурочной и внешкольной деятельности;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повышение компетентности  всех участников образовательного процесса, включая родителей (законных представителей) по вопросам воспитания и обучения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Программа </w:t>
      </w:r>
      <w:r w:rsidRPr="00010F4F">
        <w:rPr>
          <w:rFonts w:ascii="Times New Roman" w:hAnsi="Times New Roman"/>
          <w:sz w:val="28"/>
        </w:rPr>
        <w:tab/>
        <w:t>коррекционной работы предусматривает: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проведение  обследования 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с целью выявления особых образовательных (в том числе и индивидуальных)  потребностей и имеющихся у них трудностей адаптации к условиям образовательной организации;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 реализацию групповой и индивидуальной коррекционной работы (в том числе и логопедической) с учетом особых образовательных потребностей обучающихся;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осуществление мероприятий, способствующих социальной адаптации и интеграции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осуществление текущей диагностики, позволяющей получать информацию о  состоянии психоэмоционального статуса  обучающихся,     продвижении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в овладении специальными знаниями, умениями и навыками;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корректирование   программы коррекционной работы с учетом результатов диагностических исследований;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обеспечение непрерывности коррекционной поддержки обучающихся в образовательном процессе и повседневной жизни;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оценку достижения планируемых результатов обучающихся в освоении курсов коррекционно-развивающей области.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>Направления коррекционной работы и их содержание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Программа коррекционной работы со слепыми  обучающимися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на степени НОО включает в себя взаимосвязанные направления работы, отражающие ее основное содержание.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Д</w:t>
      </w:r>
      <w:r w:rsidRPr="00010F4F">
        <w:rPr>
          <w:rFonts w:ascii="Times New Roman" w:hAnsi="Times New Roman"/>
          <w:i/>
          <w:sz w:val="28"/>
        </w:rPr>
        <w:t xml:space="preserve">иагностическое направление  </w:t>
      </w:r>
      <w:r w:rsidRPr="00010F4F">
        <w:rPr>
          <w:rFonts w:ascii="Times New Roman" w:hAnsi="Times New Roman"/>
          <w:sz w:val="28"/>
        </w:rPr>
        <w:t>предполагает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как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проведение диагностических процедур, так и анализ их результатов с целью учета полученных данных в организации и реализации коррекционной работы и реализуется посредством: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изучения и анализа данных, представленных психолого-медико-педагогической комиссией на каждого обучающегося;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изучение социальной ситуации  развития и условий семейного воспитания слепого обучающегося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; </w:t>
      </w:r>
      <w:r w:rsidRPr="00010F4F">
        <w:rPr>
          <w:rFonts w:ascii="Times New Roman" w:hAnsi="Times New Roman"/>
          <w:sz w:val="28"/>
        </w:rPr>
        <w:tab/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наблюдение за обучающимся с целью выявления трудностей адаптации к условиям ОО;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проведение  обследования 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с целью выявления особых образовательных (в том числе и индивидуальных)  потребностей;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осуществление текущей диагностики, позволяющей получать информацию о  состоянии психоэмоционального статуса  обучающихся,  о его продвижении  в овладении специальными знаниями, умениями и навыками;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мониторинг  достижений планируемых результатов обучающихся в освоении курсов коррекционно-развивающей области.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 xml:space="preserve">Коррекционно-развивающее направление </w:t>
      </w:r>
      <w:r w:rsidRPr="00010F4F">
        <w:rPr>
          <w:rFonts w:ascii="Times New Roman" w:hAnsi="Times New Roman"/>
          <w:sz w:val="28"/>
        </w:rPr>
        <w:t>предполагает обеспечение благоприятных условий для личностного развития каждого обучающегося,  овладение специальными знаниями, умениями и навыками, необходимыми для социальной адаптации и интеграции, коррекцию недостатков физического развития и профилактику вторичных отклонений в развитии, что  реализуется посредством: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 создания образовательной  среды, способствующей личностному развитию каждого обучающегося;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обогащения чувственного опыта, активного и  систематического включения в деятельность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сохранных анализаторов;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проведения   групповой  коррекционной работы посредством реализации курсов коррекционно-развивающей области («Ритмика», «АФК», «Сенсорное развитие», «Социально-бытовая» и «Пространственная ориентировка») с учетом особых образовательных потребностей обучающихся;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  проведения   индивидуальной  коррекционной работы с обучающимися, имеющими наряду с типологическими  индивидуальные особые образовательные потребности;  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закрепления и развития сформированных в процессе групповой и индивидуальной коррекционной работы знаний  и умений в урочной, внеурочной и внешкольной деятельности;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реализации мероприятий, способствующих социальной адаптации и интеграции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;  </w:t>
      </w:r>
      <w:r w:rsidRPr="00010F4F">
        <w:rPr>
          <w:rFonts w:ascii="Times New Roman" w:hAnsi="Times New Roman"/>
          <w:sz w:val="28"/>
        </w:rPr>
        <w:tab/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корректирования программы коррекционной работы с учетом результатов диагностических исследований;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реализации  комплексных (с учетом данных, полученных от различных специалистов) рекомендаций по вопросам обучения и воспитания слепого обучающегося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i/>
          <w:sz w:val="28"/>
        </w:rPr>
        <w:tab/>
        <w:t xml:space="preserve">Консультативное направление </w:t>
      </w:r>
      <w:r w:rsidRPr="00010F4F">
        <w:rPr>
          <w:rFonts w:ascii="Times New Roman" w:hAnsi="Times New Roman"/>
          <w:sz w:val="28"/>
        </w:rPr>
        <w:t>обеспечивает непрерывность коррекционной поддержки обучающихся в образовательном процессе и повседневной жизни, что реализуется посредством: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 взаимодействия с родителями (законными представителями) по вопросам обучения и воспитания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(в том числе и по вопросам создания необходимых условий для обучения и воспитания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проведения специалистами (медицинскими работниками, психологами, учителями-дефектолагами) консультаций педагогических работников  по вопросам организации и содержания коррекционной поддержки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разработки  комплексных (с учетом данных, полученных от  различных специалистов) рекомендаций по удовлетворению особых образовательных (в том числе и индивидуальных) потребностей  слепого обучающегося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и оказание консультативной поддержки  родителям (законным представителям), педагогическим работникам  в их реализации.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 xml:space="preserve">Информационно-просветительское направление </w:t>
      </w:r>
      <w:r w:rsidRPr="00010F4F">
        <w:rPr>
          <w:rFonts w:ascii="Times New Roman" w:hAnsi="Times New Roman"/>
          <w:sz w:val="28"/>
        </w:rPr>
        <w:t xml:space="preserve">направлено на повышение компетентности  всех участников образовательного процесса  по вопросам воспитания и обучения  слепых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, что реализуется посредством вооружения педагогических работников и родителей (законных представителей)  необходимыми знаниями и  умениями. Реализация данного направления предусматривает использование различных форм работы: лекций, бесед, тренингов, семинаров и др.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>Механизм взаимодействия специалистов по реализации программы коррекционной работы.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>Основой реализации механизма взаимодействия  специалистов, работающих в образовательной организации, по реализации программы коррекционной работы выступает комплексный междисциплинарный подход. Данный подход предполагает при разработке  организационно-содержательных характеристик коррекционной работы учет данных: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комплексного (обследование всеми специалистами: медицинскими работниками, психологами, педагогами) обследования обучающегося;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всестороннего и целостного (исследование  познавательной деятельности, состояния эмоционально-волевой сферы,  поведения обучающегося) изучения  слепого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Планируемыми </w:t>
      </w:r>
      <w:r w:rsidRPr="00010F4F">
        <w:rPr>
          <w:rFonts w:ascii="Times New Roman" w:hAnsi="Times New Roman"/>
          <w:b/>
          <w:sz w:val="28"/>
          <w:szCs w:val="28"/>
        </w:rPr>
        <w:t>результатами</w:t>
      </w:r>
      <w:r w:rsidRPr="00010F4F">
        <w:rPr>
          <w:rFonts w:ascii="Times New Roman" w:hAnsi="Times New Roman"/>
          <w:sz w:val="28"/>
          <w:szCs w:val="28"/>
        </w:rPr>
        <w:t xml:space="preserve"> освоения программы коррекционной работы выступают: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повышение возможностей в пространственной и социально-бытовой ориентировке;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приобретение опыта использования предметно-практических умений и навыков;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использование в учебной деятельности и повседневной жизни всех сохранных анализаторов, средств оптической коррекции и тифлотехнических средств;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учет своих зрительных возможностей в учебно-познавательной деятельности и повседневной жизни;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учет имеющихся противопоказаний и ограничений в учебно-познавательной деятельности;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навыков сотрудничества со взрослыми и сверстниками, не имеющими ограничений по возможностям здоровья;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овладение вербальными и невербальными средствами общения;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овладение представлениями о широком социуме;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педагогическими работниками, родителями (законными представителями) знаний о консультативной помощи по вопросам обучения и воспитания слепых.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Эффективность механизма взаимодействия специалистов по реализации программы коррекционной работы  слепых обучающихся </w:t>
      </w:r>
      <w:r w:rsidRPr="00010F4F">
        <w:rPr>
          <w:rFonts w:ascii="Times New Roman" w:hAnsi="Times New Roman"/>
          <w:sz w:val="28"/>
          <w:szCs w:val="28"/>
        </w:rPr>
        <w:t xml:space="preserve">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</w:rPr>
        <w:t xml:space="preserve"> во многом зависит от  уровня развития социального   партнерства. Социальное партнерство предполагает сотрудничество с ОО, различными организациями (государственными и негосударственными) и ведомствами, занимающимися вопросами образования и семьи;   общественными организациями инвалидов и родительскими ассоциациями,  родительской общественностью.  </w:t>
      </w:r>
    </w:p>
    <w:p w:rsidR="006C480D" w:rsidRPr="00010F4F" w:rsidRDefault="00AD0F77" w:rsidP="00C431F6">
      <w:pPr>
        <w:tabs>
          <w:tab w:val="left" w:pos="-567"/>
          <w:tab w:val="right" w:leader="dot" w:pos="9639"/>
        </w:tabs>
        <w:spacing w:after="0" w:line="360" w:lineRule="auto"/>
        <w:ind w:right="142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.2.6.</w:t>
      </w:r>
      <w:r w:rsidR="006C480D" w:rsidRPr="00010F4F">
        <w:rPr>
          <w:rFonts w:ascii="Cambria Math" w:hAnsi="Cambria Math" w:cs="Cambria Math"/>
          <w:b/>
          <w:sz w:val="28"/>
          <w:szCs w:val="28"/>
        </w:rPr>
        <w:t> </w:t>
      </w:r>
      <w:r w:rsidR="006C480D" w:rsidRPr="00010F4F">
        <w:rPr>
          <w:rFonts w:ascii="Times New Roman" w:hAnsi="Times New Roman"/>
          <w:b/>
          <w:sz w:val="28"/>
          <w:szCs w:val="28"/>
        </w:rPr>
        <w:t>Программа внеурочной деятельности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bCs/>
          <w:sz w:val="28"/>
          <w:szCs w:val="28"/>
        </w:rPr>
        <w:t xml:space="preserve">Целью </w:t>
      </w:r>
      <w:r w:rsidRPr="00010F4F">
        <w:rPr>
          <w:rFonts w:ascii="Times New Roman" w:hAnsi="Times New Roman"/>
          <w:bCs/>
          <w:sz w:val="28"/>
          <w:szCs w:val="28"/>
        </w:rPr>
        <w:t>организации внеурочной деятельности</w:t>
      </w:r>
      <w:r w:rsidRPr="00010F4F">
        <w:rPr>
          <w:rFonts w:ascii="Times New Roman" w:hAnsi="Times New Roman"/>
          <w:sz w:val="28"/>
          <w:szCs w:val="28"/>
        </w:rPr>
        <w:t xml:space="preserve"> на ступени НОО является создание условий для достижения слепыми  обучающимися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 необходимого для жизни в обществе социального опыта и формирование принимаемой обществом системы ценностей с учётом их типологических и индивидуальных особенностей.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Задачами </w:t>
      </w:r>
      <w:r w:rsidRPr="00010F4F">
        <w:rPr>
          <w:rFonts w:ascii="Times New Roman" w:hAnsi="Times New Roman"/>
          <w:sz w:val="28"/>
          <w:szCs w:val="28"/>
        </w:rPr>
        <w:t>организации внеурочной деятельности является: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обеспечение элементарной адаптации обучающегося  к школьному обучению;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10F4F">
        <w:rPr>
          <w:rFonts w:ascii="Times New Roman" w:hAnsi="Times New Roman"/>
          <w:bCs/>
          <w:sz w:val="28"/>
          <w:szCs w:val="28"/>
        </w:rPr>
        <w:t>развитие способностей и интересов обучающихся в доступных видах деятельности;</w:t>
      </w:r>
    </w:p>
    <w:p w:rsidR="006C480D" w:rsidRPr="00010F4F" w:rsidRDefault="006C480D" w:rsidP="00C431F6">
      <w:pPr>
        <w:tabs>
          <w:tab w:val="num" w:pos="563"/>
        </w:tabs>
        <w:overflowPunct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формирование эстетических потребностей и чувств;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трудолюбия, способности к преодолению трудностей, целеустремлённости и настойчивости в достижении результата;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 расширение  представлений обучающегося о мире и о себе,  его социального опыта;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положительного отношения к базовым общественным ценностям;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  <w:shd w:val="clear" w:color="auto" w:fill="FFFFFF"/>
        </w:rPr>
        <w:t>формирование умений, навыков социального общения людей;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самостоятельности и независимости в повседневной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010F4F">
        <w:rPr>
          <w:rFonts w:ascii="Times New Roman" w:hAnsi="Times New Roman"/>
          <w:bCs/>
          <w:sz w:val="28"/>
          <w:szCs w:val="28"/>
        </w:rPr>
        <w:t>расширение круга общения, выход обучающегося за пределы семьи и образовательной организации;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формирование основ нравственного самосознания личности; </w:t>
      </w:r>
    </w:p>
    <w:p w:rsidR="006C480D" w:rsidRPr="00010F4F" w:rsidRDefault="006C480D" w:rsidP="00C431F6">
      <w:pPr>
        <w:overflowPunct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развитие навыков осуществления сотрудничества с педагогами, сверстниками (в том числе и нормально видящими), родителями (законными  представителями) в решении общих проблем; </w:t>
      </w:r>
    </w:p>
    <w:p w:rsidR="006C480D" w:rsidRPr="00010F4F" w:rsidRDefault="006C480D" w:rsidP="00C431F6">
      <w:pPr>
        <w:overflowPunct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доброжелательности и эмоциональной отзывчивости, понимания других людей и сопереживания им.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Совершенствование и развитие содержания, организационных форм реализации внеурочной деятельности слепых обучающихся с интеллектуальной недостаточностью  будет осуществляться более эффективно при соблюдении общих принципов (гуманистической направленности, системности, вариативности, добровольности, успешности, социальной значимости) и специальных принципов (учет особых образовательных потребностей, опора на сохранные анализаторы, осуществление воспитания в процессе предметно-практической деятельности, развитие нравственных чувств и представлений за счет создания условий, максимально приближенных к реальной жизни). </w:t>
      </w:r>
    </w:p>
    <w:p w:rsidR="006C480D" w:rsidRPr="00010F4F" w:rsidRDefault="006C480D" w:rsidP="00C431F6">
      <w:pPr>
        <w:pStyle w:val="western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Внеурочная деятельность должна способствовать социальной интеграции обучающихся путем организации и проведения мероприятий, в которых предусмотрена совместная деятельность с обучающимися, не имеющими ограничений по возможностям здоровья, с представителями различных организаций. </w:t>
      </w:r>
    </w:p>
    <w:p w:rsidR="006C480D" w:rsidRPr="00010F4F" w:rsidRDefault="006C480D" w:rsidP="00C431F6">
      <w:pPr>
        <w:pStyle w:val="western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Внеурочная деятельность</w:t>
      </w:r>
      <w:r>
        <w:rPr>
          <w:sz w:val="28"/>
          <w:szCs w:val="28"/>
        </w:rPr>
        <w:t xml:space="preserve"> </w:t>
      </w:r>
      <w:r w:rsidRPr="00010F4F">
        <w:rPr>
          <w:sz w:val="28"/>
          <w:szCs w:val="28"/>
        </w:rPr>
        <w:t xml:space="preserve">организуется по направлениям развития личности (спортивно-оздоровительное, нравственное, социальное, общекультурное). </w:t>
      </w:r>
    </w:p>
    <w:p w:rsidR="006C480D" w:rsidRPr="00010F4F" w:rsidRDefault="006C480D" w:rsidP="00C431F6">
      <w:pPr>
        <w:pStyle w:val="western"/>
        <w:spacing w:before="0" w:beforeAutospacing="0" w:after="0" w:afterAutospacing="0" w:line="360" w:lineRule="auto"/>
        <w:ind w:firstLine="709"/>
        <w:contextualSpacing/>
        <w:jc w:val="both"/>
        <w:rPr>
          <w:i/>
          <w:sz w:val="28"/>
          <w:szCs w:val="28"/>
        </w:rPr>
      </w:pPr>
      <w:r w:rsidRPr="00010F4F">
        <w:rPr>
          <w:i/>
          <w:sz w:val="28"/>
          <w:szCs w:val="28"/>
        </w:rPr>
        <w:t>Спортивно-оздоровительное направление предполагает: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чувства сопричастности и гордости за спортивные достижения наших соотечественников;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ориентацию на понимание причин успеха/неуспеха в спортивно-оздоровительной деятельности, на понимание оценок учителей, сверстников, родителей;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формирование ценностного отношения к здоровью и здоровому образу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максимально возможной физической, социально-бытовой активности и независимости; стремление к физическому совершенствованию;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проявлению волевых усилий; к преодолению трудностей; к достижению конкретного результата;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стремление к реализации основ здорового образа жизни, к здоровьесберегающему поведению.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>Нравственное направление предполагает: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формирование умения давать нравственную оценку своим и чужим поступкам, стремления к выполнению моральных норм;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 трудолюбия, положительного отношения к учению, труду, жизни;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воспитание положительного отношения к природе, окружающей среде, любознательности и бережного отношения к живой и неживой природе;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формирование эстетических потребностей и чувств;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способность к оценке своего участия во внеурочной деятельности;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способность к оценке, как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собственных поступков, так и поступков окружающих людей;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знание элементарных моральных норм и ориентацию на их выполнение;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развитие этических чувств — стыда, вины, совести как регуляторов морального поведения; 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понимание чувств других людей и сопереживание им;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развитие чувства нового, предметных и познавательных  чувств.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>Социальное направление предполагает: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формирование внутренней позиции школьника на уровне положитель</w:t>
      </w:r>
      <w:r w:rsidRPr="00010F4F">
        <w:rPr>
          <w:rFonts w:ascii="Times New Roman" w:hAnsi="Times New Roman" w:cs="Times New Roman"/>
          <w:color w:val="auto"/>
          <w:spacing w:val="4"/>
          <w:sz w:val="28"/>
          <w:szCs w:val="28"/>
        </w:rPr>
        <w:t xml:space="preserve">ного отношения к школе, ориентацию на содержательные моменты школьной действительности и принятие образца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«хорошего ученика»; 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Cs/>
          <w:color w:val="auto"/>
          <w:sz w:val="28"/>
          <w:szCs w:val="28"/>
        </w:rPr>
        <w:t>формирование навыков организации сотрудничества с педагогами, сверстниками (в том числе и нормально видящими), родителями (законными представителями)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; 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развитие доброжелательности и эмоциональной отзывчивости, понимания других людей и сопереживания им;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воспитание ценностного отношения к своему национальному языку и культуре;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воспитание потребности в социальных контактах, предметно-практической деятельности; 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формирование умения адекватно использовать вербальные и невербальные средства общения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 xml:space="preserve"> для решения различных коммуникативных задач,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владеть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диалогической формой коммуникации; 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формирование умения договариваться и приходить к общему решению в со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вместной деятельности; </w:t>
      </w:r>
    </w:p>
    <w:p w:rsidR="006C480D" w:rsidRPr="00010F4F" w:rsidRDefault="006C480D" w:rsidP="00C431F6">
      <w:pPr>
        <w:pStyle w:val="aa"/>
        <w:spacing w:line="360" w:lineRule="auto"/>
        <w:ind w:firstLine="814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адекватное использование компенсаторных способов, сохранных анализаторов (в том числе нарушенного зрения) для решения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различных коммуникативных задач.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i/>
          <w:color w:val="auto"/>
          <w:sz w:val="28"/>
          <w:szCs w:val="28"/>
        </w:rPr>
        <w:t>Общекультурное направление предполагает: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знание правил этики, культуры речи;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развитие интереса к природе, природным явлениям и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формам жизни, понимание активной роли человека в природе; ценностного отношения к природе и всем формам жизни; приобретение элементарного опыта природоохранительной деятельности;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формирование эстетических чувства,  представлений о душевной и физической красоте человека; умение видеть красоту природы, труда и творчества;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формирование интереса к чтению, произведениям искусства, детским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спектаклям, концертам, выставкам, музыке;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формирование отрицательного отношения к некрасивым поступкам и неряшливости; воспитание стремления к опрятному внешнему виду;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предупреждение вербализма знаний.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Данные направления являются содержательным ориентиром для разработки соответствующих  программ.  Образовательная организация вправе самостоятельно выбирать приоритетные направления внеурочной деятельности, определять  формы её организации с учетом реальных условий,  особых образовательных потребностей обучающихся (в том числе индивидуальных) и их интересов, пожеланий родителей (законных представителей).   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Внеурочная деятельность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обучающихся объединяет все виды их деятельности (кроме учебной деятельности на уроке), в которых возможно и целесообразно решение задач их воспитания и социализации.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Формы организации внеурочной деятельности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, как 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br/>
        <w:t xml:space="preserve">в целом образовательного процесса, в рамках реализации адаптированной основной образовательной программы начального общего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образования определяет образовательная организация.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Традиционными формами организации внеурочной деятельности выступают: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экскурсии, кружки, секции, соревнования, праздники, беседы, культпоходы в театр, фестивали, игры (сюжетно-ролевые, подвижные и спортивные игры и др.), туристические походы, факультативы.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pacing w:val="2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 качестве нетрадиционных форм организации внеурочной деятельности могут выступать: чаепитие; «день добрых сюрпризов», «конверт вопросов» и др.</w:t>
      </w:r>
    </w:p>
    <w:p w:rsidR="006C480D" w:rsidRPr="00010F4F" w:rsidRDefault="006C480D" w:rsidP="00C431F6">
      <w:pPr>
        <w:pStyle w:val="western"/>
        <w:spacing w:before="0" w:beforeAutospacing="0" w:after="0" w:afterAutospacing="0"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pacing w:val="2"/>
          <w:sz w:val="28"/>
          <w:szCs w:val="28"/>
        </w:rPr>
        <w:t xml:space="preserve">При организации внеурочной деятельности обучающихся ОО могут использовать </w:t>
      </w:r>
      <w:r w:rsidRPr="00010F4F">
        <w:rPr>
          <w:spacing w:val="-2"/>
          <w:sz w:val="28"/>
          <w:szCs w:val="28"/>
        </w:rPr>
        <w:t>возможности организаций дополнительного образования, куль</w:t>
      </w:r>
      <w:r w:rsidRPr="00010F4F">
        <w:rPr>
          <w:spacing w:val="2"/>
          <w:sz w:val="28"/>
          <w:szCs w:val="28"/>
        </w:rPr>
        <w:t>туры и спорта. В период каникул для продолжения внеуроч</w:t>
      </w:r>
      <w:r w:rsidRPr="00010F4F">
        <w:rPr>
          <w:sz w:val="28"/>
          <w:szCs w:val="28"/>
        </w:rPr>
        <w:t xml:space="preserve">ной деятельности могут использоваться возможности организации отдыха детей и их оздоровления, тематических лагерных смен, летних школ.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 зависимости от возможностей образовательных организаций, особенностей окружающего социума внеурочная деятельность может осуществляться: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непосредственно в образовательной организации (по типу «школы полного дня»);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на основе оптимизации всех внутренних ресурсов общеобразовательной организации;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 сотрудничестве с другими организациями, специалистами муниципальных методических служб и с участием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педагогов образовательного учреждения (комбинированная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схема);</w:t>
      </w:r>
    </w:p>
    <w:p w:rsidR="006C480D" w:rsidRPr="00010F4F" w:rsidRDefault="006C480D" w:rsidP="00C431F6">
      <w:pPr>
        <w:pStyle w:val="aa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совместно с организациями дополнительного образования обучающихся, спортивными объектами, учреждениями культуры.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>В качестве наиболее эффективного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пути осуществления внеурочной деятельности со слепыми обучающимися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 выступает одновременное использование двух моделей: организация непосредственно в школе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и с привлечением организаций дополнительного образования.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Основное преимущество совместной организации внеуроч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ной деятельности и дополнительного образования заключается в предоставлении широкого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выбора занятий для слепого обучающегося с </w:t>
      </w:r>
      <w:r w:rsidRPr="00010F4F">
        <w:rPr>
          <w:rFonts w:ascii="Times New Roman" w:hAnsi="Times New Roman" w:cs="Times New Roman"/>
          <w:color w:val="auto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, что обеспечивает создание условий для развития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творческих интересов обучающихся, включения их в художествен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ную, техническую, спортивную и другую деятельность. 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Координирующую роль в организации внеурочной дея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тельности выполняет, как правило, классный руководитель,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который взаимодействует с педагогическими работниками,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организует систему отношений через разнообразные формы воспитательной деятельности коллектива,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обеспечивает внеурочную деятель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ность обучающихся в соответствии с их выбором.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В качестве организационного механизма реализации внеурочной деятельности </w:t>
      </w:r>
      <w:r w:rsidRPr="00010F4F">
        <w:rPr>
          <w:rFonts w:ascii="Times New Roman" w:hAnsi="Times New Roman"/>
          <w:color w:val="auto"/>
          <w:spacing w:val="2"/>
          <w:sz w:val="28"/>
          <w:szCs w:val="28"/>
        </w:rPr>
        <w:t>в ОО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выступает план внеурочной деятельности.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bCs/>
          <w:color w:val="auto"/>
          <w:spacing w:val="2"/>
          <w:sz w:val="28"/>
          <w:szCs w:val="28"/>
        </w:rPr>
        <w:t>План внеурочной деятельности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формируется</w:t>
      </w:r>
      <w:r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/>
          <w:color w:val="auto"/>
          <w:spacing w:val="2"/>
          <w:sz w:val="28"/>
          <w:szCs w:val="28"/>
        </w:rPr>
        <w:t>ОО</w:t>
      </w:r>
      <w:r>
        <w:rPr>
          <w:rFonts w:ascii="Times New Roman" w:hAnsi="Times New Roman"/>
          <w:color w:val="auto"/>
          <w:spacing w:val="2"/>
          <w:sz w:val="28"/>
          <w:szCs w:val="28"/>
        </w:rPr>
        <w:t xml:space="preserve">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 xml:space="preserve">и 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 xml:space="preserve">должен быть направлен, в первую очередь, на достижение 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обучающимися планируемых резуль</w:t>
      </w: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татов освоения АООП НОО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pStyle w:val="a9"/>
        <w:spacing w:line="360" w:lineRule="auto"/>
        <w:ind w:firstLine="709"/>
        <w:contextualSpacing/>
        <w:rPr>
          <w:rFonts w:ascii="Times New Roman" w:hAnsi="Times New Roman" w:cs="Times New Roman"/>
          <w:color w:val="auto"/>
          <w:sz w:val="28"/>
          <w:szCs w:val="28"/>
        </w:rPr>
      </w:pPr>
      <w:r w:rsidRPr="00010F4F">
        <w:rPr>
          <w:rFonts w:ascii="Times New Roman" w:hAnsi="Times New Roman" w:cs="Times New Roman"/>
          <w:color w:val="auto"/>
          <w:spacing w:val="-2"/>
          <w:sz w:val="28"/>
          <w:szCs w:val="28"/>
        </w:rPr>
        <w:t>При взаимодействии ОО с другими организациями создается общее программно ­ методическое пространство, рабочие программы курсов внеурочной деятель</w:t>
      </w:r>
      <w:r w:rsidRPr="00010F4F">
        <w:rPr>
          <w:rFonts w:ascii="Times New Roman" w:hAnsi="Times New Roman" w:cs="Times New Roman"/>
          <w:color w:val="auto"/>
          <w:spacing w:val="2"/>
          <w:sz w:val="28"/>
          <w:szCs w:val="28"/>
        </w:rPr>
        <w:t>ности, которые должны быть сориентированы на планируемые результаты АООП НОО</w:t>
      </w:r>
      <w:r w:rsidRPr="00010F4F">
        <w:rPr>
          <w:rFonts w:ascii="Times New Roman" w:hAnsi="Times New Roman" w:cs="Times New Roman"/>
          <w:color w:val="auto"/>
          <w:sz w:val="28"/>
          <w:szCs w:val="28"/>
        </w:rPr>
        <w:t>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Планируемыми результатами </w:t>
      </w:r>
      <w:r w:rsidRPr="00010F4F">
        <w:rPr>
          <w:rFonts w:ascii="Times New Roman" w:hAnsi="Times New Roman"/>
          <w:sz w:val="28"/>
          <w:szCs w:val="28"/>
        </w:rPr>
        <w:t xml:space="preserve">освоения программы внеурочной деятельности выступают личностные результаты.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i/>
          <w:sz w:val="28"/>
          <w:szCs w:val="28"/>
        </w:rPr>
        <w:t>Личностные результаты</w:t>
      </w:r>
      <w:r w:rsidRPr="00010F4F">
        <w:rPr>
          <w:rFonts w:ascii="Times New Roman" w:hAnsi="Times New Roman"/>
          <w:sz w:val="28"/>
          <w:szCs w:val="28"/>
        </w:rPr>
        <w:t xml:space="preserve"> включают готовность и способность слепых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sz w:val="28"/>
          <w:szCs w:val="28"/>
        </w:rPr>
        <w:t xml:space="preserve"> к социальному взаимодействию, готовность к вхождению в социальную среду; сформированность положительных личностных свойств и качеств характера; отсутствие негативных личностных проявлений, в том числе: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сформированность любви к своей родине, городу;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сформированность уважительного отношения к иному мнению, истории и культуре других народов;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начальными навыками адаптации к динамично изменяющемуся и развивающемуся миру;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освоение социальной роли обучающегося, развитие мотивов учебной деятельности;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самостоятельности и личной ответственности за свои поступки, на основе представлений о нравственных нормах;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сформированность эстетических потребностей и чувств;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овладение коммуникативными умениями и знание основных норм межличностного взаимоотношения;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доброжелательности и эмоционально-нравственной отзывчивости, понимания и сопереживания чувствам других людей;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навыков сотрудничества со взрослыми и сверстниками (слепыми  и зрячими) в разных социальных ситуациях;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знание правил безопасного, здорового образа жизни;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развитие интереса к предметно-практической деятельности, к трудовым действиям.</w:t>
      </w:r>
    </w:p>
    <w:p w:rsidR="006C480D" w:rsidRPr="00010F4F" w:rsidRDefault="006C480D" w:rsidP="00C431F6">
      <w:pPr>
        <w:tabs>
          <w:tab w:val="left" w:pos="-567"/>
          <w:tab w:val="right" w:leader="dot" w:pos="9356"/>
        </w:tabs>
        <w:spacing w:after="0" w:line="360" w:lineRule="auto"/>
        <w:ind w:right="-1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Оценка достижения слепыми  с интеллектуальной недостаточностью планируемых результатов освоения программы воспитательной работы осуществляется в ходе проведения мониторинговых процедур, содержание которых разрабатывает образовательная организация.</w:t>
      </w:r>
    </w:p>
    <w:p w:rsidR="006C480D" w:rsidRDefault="00AD0F77" w:rsidP="00C431F6">
      <w:pPr>
        <w:tabs>
          <w:tab w:val="right" w:leader="dot" w:pos="6350"/>
          <w:tab w:val="right" w:leader="dot" w:pos="9356"/>
        </w:tabs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>
        <w:rPr>
          <w:rFonts w:ascii="Times New Roman" w:hAnsi="Times New Roman"/>
          <w:b/>
          <w:sz w:val="28"/>
          <w:szCs w:val="28"/>
        </w:rPr>
        <w:t>.3. Организационный раздел</w:t>
      </w:r>
    </w:p>
    <w:p w:rsidR="006C480D" w:rsidRPr="00010F4F" w:rsidRDefault="00AD0F77" w:rsidP="00C431F6">
      <w:pPr>
        <w:tabs>
          <w:tab w:val="right" w:leader="dot" w:pos="6350"/>
          <w:tab w:val="right" w:leader="dot" w:pos="9356"/>
        </w:tabs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</w:t>
      </w:r>
      <w:r w:rsidR="006C480D" w:rsidRPr="00010F4F">
        <w:rPr>
          <w:rFonts w:ascii="Times New Roman" w:hAnsi="Times New Roman"/>
          <w:b/>
          <w:sz w:val="28"/>
          <w:szCs w:val="28"/>
        </w:rPr>
        <w:t>.3.1. Учебный план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Примерный учебный план образовательных организаций Российской Федерации, реализующих АООП НОО слепых обучающихся с интеллектуальной недостаточностью (далее - примерный учебный план), фиксирует общий объем нагрузки, максимальный объём аудиторной нагрузки, состав и структуру обязательных предметных областей, курсов коррекционно-развивающей области, внеурочной деятельности, в том числе распределяет учебное время, отводимое на их освоение по классам и учебным предметам.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Примерный учебный план определяет общие рамки принимаемых решений при разработке содержания образования, требований к его усвоению и организации образовательного процесса, а также выступает в качестве одного из основных механизмов его реализации.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Учебный план должен соответствовать действующему законодательству РФ в области образования, обеспечивать введение в действие и реализацию требований Стандарта, АООП НОО и выполнение гигиенических требований к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режиму образовательного процесса, установленных СанПиНом.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Примерный учебный план обеспечивает в случаях, предусмотренных законодательством Российской Федерации в области образования, возможность обучения на государственных языках субъектов Российской Федерации и родном языке, возможность их изучения, а также устанавливает количество занятий, отводимых на изучение этих языков, по классам (годам) обучения.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Примерный учебный план состоит из двух частей — обязательной части и части, формируемой участниками образовательного процесса.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Обязательная часть примерного учебного плана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АООП НОО для слепых обучающихся, и учебное время, отводимое на их изучение по классам (годам) обучения.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Обязательная часть примерного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формирование гордости за свою страну, приобщение к общекультурным, национальным и этнокультурным ценностям;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готовность обучающихся к продолжению образования на последующей ступени основного общего образования;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формирование здорового образа жизни, элементарных правил поведения в экстремальных ситуациях;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личностное развитие слепого обучающегося с интеллектуальной недостаточностью в соответствии с его индивидуальностью;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минимизацию негативного влияния слепоты сочетающейся с интеллектуальной недостаточностью на развитие обучающегося и профилактику возникновения вторичных отклонений.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Образовательная организация реализующая АООП НОО для слепых обучающихся с интеллектуальной недостаточностью имеет право составлять собственный оригинальный учебный план на основе примерного учебного плана с учетом специфики региона, возможностей организации, контингента обучающихся и пожеланий родителей (законных представителей).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Образовательная организация самостоятельна в организации образовательного процесса, в выборе видов деятельности по каждому предмету, курсу коррекционно-развивающей области (проектная деятельность, практические занятия, экскурсии и</w:t>
      </w:r>
      <w:r w:rsidRPr="00010F4F">
        <w:rPr>
          <w:rFonts w:ascii="Times New Roman" w:hAnsi="Times New Roman"/>
          <w:sz w:val="28"/>
        </w:rPr>
        <w:t> </w:t>
      </w:r>
      <w:r w:rsidRPr="00010F4F">
        <w:rPr>
          <w:rFonts w:ascii="Times New Roman" w:hAnsi="Times New Roman"/>
          <w:sz w:val="28"/>
        </w:rPr>
        <w:t>т.</w:t>
      </w:r>
      <w:r w:rsidRPr="00010F4F">
        <w:rPr>
          <w:rFonts w:ascii="Times New Roman" w:hAnsi="Times New Roman"/>
          <w:sz w:val="28"/>
        </w:rPr>
        <w:t> </w:t>
      </w:r>
      <w:r w:rsidRPr="00010F4F">
        <w:rPr>
          <w:rFonts w:ascii="Times New Roman" w:hAnsi="Times New Roman"/>
          <w:sz w:val="28"/>
        </w:rPr>
        <w:t>д.).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Обязательная часть содержит перечень учебных предметов: «Русский язык», «Чтение», «Окружающий мир», «Математика», «Изобразительное искусство</w:t>
      </w:r>
      <w:r>
        <w:rPr>
          <w:rFonts w:ascii="Times New Roman" w:hAnsi="Times New Roman"/>
          <w:sz w:val="28"/>
        </w:rPr>
        <w:t>. Т</w:t>
      </w:r>
      <w:r w:rsidRPr="00010F4F">
        <w:rPr>
          <w:rFonts w:ascii="Times New Roman" w:hAnsi="Times New Roman"/>
          <w:sz w:val="28"/>
        </w:rPr>
        <w:t xml:space="preserve">ифлографика», «Музыка», «Ручной труд», «Физическая культура». 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Количество часов, отводимых на изучение предметов «Русский язык», «Чтение», может корректироваться в рамках предметной области «Филология» с учетом психофизических возможностей слепых обучающихся с интеллектуальной недостаточностью. 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Часть примерного учебного плана, формируемая участниками образовательного процесса, включает: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факультативные курсы, обеспечивающие реализацию индивидуальных особых образовательных потребностей обучающихся;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внеурочную деятельность, реализующуюся посредством таких направлений работы как нравственное, социальное, общекультурное,  спортивно-оздоровительное, и обеспечивающую личностное развитие обучающихся;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коррекционно-развивающую область, коррекционные курсы которой направлены на минимизацию негативного влияния слепоты, сочетающейся с интеллектуальной недостаточностью на результат обучения и профилактику  возникновения вторичных отклонений в развитии.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Коррекционно-развивающая область включает следующие курсы коррекционно-развивающей области: «Ритмика», «Адаптивная физическая культура», «Сенсорное развитие», «Социально-бытовая ориентировка», «Пространственная ориентировка», которые являются обязательными и проводятся в форме групповых и индивидуальных коррекционных занятий.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Образовательная организация вправе самостоятельно определять технологии, способы организации деятельности обучающихся в процессе освоения курсов коррекционно-развивающей области.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Часы коррекционно-развивающей области, не входят в предельно допустимую учебную нагрузку, проводятся во внеурочное время. Реализация данной области осуществляется за счет часов, отводимых на внеурочную деятельность (количество часов на коррекционно-образовательную область должно быть не менее 5 часов в неделю в течение всего срока обучения на ступени НОО). 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Количество часов, отводимых на коррекционно-развивающую область, закрепляется локальным актом ОО.</w:t>
      </w:r>
    </w:p>
    <w:p w:rsidR="006C480D" w:rsidRPr="00010F4F" w:rsidRDefault="006C480D" w:rsidP="00C431F6">
      <w:pPr>
        <w:numPr>
          <w:ilvl w:val="0"/>
          <w:numId w:val="13"/>
        </w:numPr>
        <w:shd w:val="clear" w:color="auto" w:fill="FFFFFF"/>
        <w:tabs>
          <w:tab w:val="clear" w:pos="720"/>
          <w:tab w:val="num" w:pos="993"/>
        </w:tabs>
        <w:suppressAutoHyphens/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>Учебный план разрабатывается на основании следующих нормативных документов:</w:t>
      </w:r>
      <w:r w:rsidRPr="00010F4F">
        <w:rPr>
          <w:rFonts w:ascii="Times New Roman" w:hAnsi="Times New Roman"/>
          <w:sz w:val="28"/>
          <w:szCs w:val="28"/>
        </w:rPr>
        <w:t xml:space="preserve"> Закона «Об образовании», нормативных документов Министерства образования и науки Российской Федерации и действующего СанПиНа.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b/>
          <w:sz w:val="28"/>
        </w:rPr>
        <w:t>Режим работы</w:t>
      </w:r>
      <w:r w:rsidRPr="00010F4F">
        <w:rPr>
          <w:rFonts w:ascii="Times New Roman" w:hAnsi="Times New Roman"/>
        </w:rPr>
        <w:t xml:space="preserve">. </w:t>
      </w:r>
      <w:r w:rsidRPr="00010F4F">
        <w:rPr>
          <w:rFonts w:ascii="Times New Roman" w:hAnsi="Times New Roman"/>
          <w:sz w:val="28"/>
        </w:rPr>
        <w:t>Образовательная организация осуществляет образовательную деятельность по средством реализации АООП НОО для слепых обучающихся с интеллектуальной недостаточностью.</w:t>
      </w:r>
    </w:p>
    <w:p w:rsidR="006C480D" w:rsidRPr="00010F4F" w:rsidRDefault="006C480D" w:rsidP="00C431F6">
      <w:pPr>
        <w:spacing w:after="0" w:line="360" w:lineRule="auto"/>
        <w:ind w:firstLine="720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Примерный учебный план образовательной организации обеспечивает выполнение гигиенических требований к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режиму образовательного процесса, установленных СанПиНом и предусматривает 5– летний срок  (1-5 класс) освоения АООП НОО для слепых обучающихся с интеллектуальной недостаточностью.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Количество учебных занятий за 5 учебных лет не может составлять более 3821 часов.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Учитывая психофизические возможности слепых с интеллектуальной недостаточностью, учебные занятия в образовательной организации, реализующей АООП НОО для слепых обучающихся с интеллектуальной недостаточностью, проводятся в режиме 5-ти дневной учебной недели. Уроки проводятся в одну смену. Режим работы образовательной организации осуществляется под контролем санитарно-эпидемиологической службы.</w:t>
      </w:r>
    </w:p>
    <w:p w:rsidR="006C480D" w:rsidRPr="00010F4F" w:rsidRDefault="006C480D" w:rsidP="00C431F6">
      <w:pPr>
        <w:spacing w:after="0" w:line="360" w:lineRule="auto"/>
        <w:ind w:firstLine="454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ab/>
        <w:t>Продолжительность учебного года на первой ступени общего образования составляет в 1 классе — 33 недели, в 2 – 5 классах – не менее 34 недель.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Продолжительность каникул в течение учебного года составляет не менее 30 календарных дней, летом — не менее 8 недель. Для обучающихся в 1 классе устанавливаются в течение года дополнительные недельные каникулы.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Набор учебных предметов, их соотношение по годам обучения предусматривает оптимальную нагрузку обучающихся на каждом году обучения,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обеспечивает качественное усвоение учебных предметов. Учебные занятия в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школе с 1-го по 5-й класс начинаются в 9 часов, нулевые уроки отсутствуют.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Продолжительность урока во 2– 5 -х классах – 40 минут, в  1</w:t>
      </w:r>
      <w:r>
        <w:rPr>
          <w:rFonts w:ascii="Times New Roman" w:hAnsi="Times New Roman"/>
          <w:sz w:val="28"/>
        </w:rPr>
        <w:t>-</w:t>
      </w:r>
      <w:r w:rsidRPr="00010F4F">
        <w:rPr>
          <w:rFonts w:ascii="Times New Roman" w:hAnsi="Times New Roman"/>
          <w:sz w:val="28"/>
        </w:rPr>
        <w:t xml:space="preserve">ом классе – 35 минут. Продолжительность перемен между уроками 10 минут, после 2-го и 3-го уроков – по 20 минут.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Продолжительность группового коррекционного занятия составляет в 1-м классе 35 минут, во 2-5-х классах 40 минут. Продолжительность индивидуального коррекционного занятия составляет 20 минут.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С целью реализации «ступенчатого» метода постепенного наращивания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учебной нагрузки в первом классе обеспечивается организация адаптационного периода. В 1-ом классе каждый день проводится 3 урока. Во время прогулки, динамической паузы происходит уточнение первоначальных математических представлений, используются упражнения по развитию сохранных анализаторов. Домашние задания даются обучающимся с учетом их индивидуальных возможностей. В 1-м классе обучение осуществляется без обязательных домашних заданий, следовательно, без записей в классном журнале. Допустимо предлагать первоклассникам только творческие задания познавательного характера, выполняемые исключительно по желанию детей. Цель таких заданий – формирование у учащихся внешних и внутренних стимулов к самостоятельной домашней работе. В 1-й четверти возможны только задания организационного характера (приготовить и принести завтра к уроку спортивную форму, природный материал и т.п.). Во 2-й четверти – познавательные задания, для выполнения которых не требуется специально организованного рабочего места. С 3-й четверти допустимо завершение в домашних условиях работы, начатой в классе (за исключением предмета «Технология»). Общее время на их выполнение не должно превышать 15 минут.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</w:rPr>
      </w:pPr>
      <w:r w:rsidRPr="00010F4F">
        <w:rPr>
          <w:rFonts w:ascii="Times New Roman" w:hAnsi="Times New Roman"/>
          <w:sz w:val="28"/>
        </w:rPr>
        <w:t>Со второго класса задания по предметам рекомендуется предлагать по принципу «минимакс»: часть задания по предмету обязательна для выполнения, часть – по желанию ученика. Время выполнения домашнего задания не должно превышать границ,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 xml:space="preserve">обозначенных действующим СанПиНом. Общее время выполнения заданий по всем учебным предметам (вместе с чтением) в 3-м классе – до 1,5 ч (90 минут), в 4–5 -м – до 2 ч – 120 минут. 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Расписание уроков составляется отдельно для обязательной, внеурочной деятельности  (в том числе коррекционно – развивающей области). Между последним уроком и началом выше перечисленных занятий рекомендуется устраивать перерыв продолжительностью не менее 45 минут.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Время, отводимое на внеурочную деятельность (с учетом часов на коррекционно-развивающую область), составляет не более 1680 часов.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 xml:space="preserve">Количество часов, отводимых в неделю на занятия внеурочной деятельностью, в 1 - 5 классах составляет не более 10 часов (в том числе из них не менее 5 часов в неделю на коррекционно-образовательную область в течение всего срока обучения на ступени НОО) и определяется приказом </w:t>
      </w:r>
      <w:r w:rsidRPr="00010F4F">
        <w:rPr>
          <w:rFonts w:ascii="Times New Roman" w:hAnsi="Times New Roman"/>
          <w:sz w:val="28"/>
        </w:rPr>
        <w:t>образовательной организации</w:t>
      </w:r>
      <w:r w:rsidRPr="00010F4F">
        <w:rPr>
          <w:rFonts w:ascii="Times New Roman" w:hAnsi="Times New Roman"/>
          <w:sz w:val="28"/>
          <w:szCs w:val="28"/>
        </w:rPr>
        <w:t xml:space="preserve">. </w:t>
      </w:r>
    </w:p>
    <w:p w:rsidR="006C480D" w:rsidRPr="00010F4F" w:rsidRDefault="006C480D" w:rsidP="00C431F6">
      <w:pPr>
        <w:pStyle w:val="aa"/>
        <w:spacing w:line="360" w:lineRule="auto"/>
        <w:ind w:firstLine="454"/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10F4F">
        <w:rPr>
          <w:rFonts w:ascii="Times New Roman" w:hAnsi="Times New Roman" w:cs="Times New Roman"/>
          <w:b/>
          <w:color w:val="auto"/>
          <w:sz w:val="20"/>
          <w:szCs w:val="20"/>
        </w:rPr>
        <w:t xml:space="preserve">Примерный годовой  учебный план начального общего образования слепых обучающихся </w:t>
      </w:r>
    </w:p>
    <w:p w:rsidR="006C480D" w:rsidRPr="00010F4F" w:rsidRDefault="006C480D" w:rsidP="00C431F6">
      <w:pPr>
        <w:pStyle w:val="aa"/>
        <w:spacing w:line="360" w:lineRule="auto"/>
        <w:ind w:firstLine="454"/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10F4F">
        <w:rPr>
          <w:rFonts w:ascii="Times New Roman" w:hAnsi="Times New Roman" w:cs="Times New Roman"/>
          <w:b/>
          <w:color w:val="auto"/>
          <w:sz w:val="20"/>
          <w:szCs w:val="20"/>
        </w:rPr>
        <w:t>с легкой умственной отсталостью (интеллектуальными нарушениями) (вариант 3.3)</w:t>
      </w: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843"/>
        <w:gridCol w:w="1418"/>
        <w:gridCol w:w="1134"/>
        <w:gridCol w:w="1134"/>
        <w:gridCol w:w="1417"/>
        <w:gridCol w:w="1134"/>
        <w:gridCol w:w="709"/>
      </w:tblGrid>
      <w:tr w:rsidR="006C480D" w:rsidRPr="00473E2C" w:rsidTr="001A1573"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Предметные области</w:t>
            </w:r>
          </w:p>
        </w:tc>
        <w:tc>
          <w:tcPr>
            <w:tcW w:w="1843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Учебные предметы</w:t>
            </w:r>
          </w:p>
        </w:tc>
        <w:tc>
          <w:tcPr>
            <w:tcW w:w="6237" w:type="dxa"/>
            <w:gridSpan w:val="5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709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</w:t>
            </w:r>
          </w:p>
        </w:tc>
      </w:tr>
      <w:tr w:rsidR="006C480D" w:rsidRPr="00473E2C" w:rsidTr="001A1573">
        <w:trPr>
          <w:trHeight w:val="562"/>
        </w:trPr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 xml:space="preserve">I 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II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III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класс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IV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V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</w:p>
        </w:tc>
      </w:tr>
      <w:tr w:rsidR="006C480D" w:rsidRPr="00473E2C" w:rsidTr="001A1573">
        <w:tc>
          <w:tcPr>
            <w:tcW w:w="10490" w:type="dxa"/>
            <w:gridSpan w:val="8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Обязательная часть</w:t>
            </w:r>
          </w:p>
        </w:tc>
      </w:tr>
      <w:tr w:rsidR="006C480D" w:rsidRPr="00473E2C" w:rsidTr="001A1573">
        <w:trPr>
          <w:trHeight w:val="501"/>
        </w:trPr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Язык и речевая практика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Русский язык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165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170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743</w:t>
            </w:r>
          </w:p>
        </w:tc>
      </w:tr>
      <w:tr w:rsidR="006C480D" w:rsidRPr="00473E2C" w:rsidTr="001A1573"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Чтение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676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136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676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Естествознание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Искусство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Изобразительное искусство. Тифлографика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Технология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Ручной труд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305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Физическая культура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Физическая культура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99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507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Итого: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693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714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680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680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680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3447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Часть учебного плана, формируемая участниками образовательного процесса при 5-ти дневной учебной неделе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68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102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374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Предельно допустимая годовая нагрузка </w:t>
            </w: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5-дневной учебной неделе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693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782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782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782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782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3821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340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340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340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340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1690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Коррекционно-развивающая область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198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30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Ритмика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Адаптивная физическая культура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Сенсорное развитие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Социально-бытовая ориентировка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Пространственная ориентировка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Индивидуальные коррекционные занятия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  <w:lang w:eastAsia="en-US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Другие направления внеурочной деятельности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136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136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676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Нравственное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Социальное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Общекультурное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169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Всего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1023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1122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1122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1122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1122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5511</w:t>
            </w:r>
          </w:p>
        </w:tc>
      </w:tr>
    </w:tbl>
    <w:p w:rsidR="006C480D" w:rsidRPr="00010F4F" w:rsidRDefault="006C480D" w:rsidP="00C431F6">
      <w:pPr>
        <w:pStyle w:val="aa"/>
        <w:spacing w:line="360" w:lineRule="auto"/>
        <w:ind w:firstLine="0"/>
        <w:contextualSpacing/>
        <w:rPr>
          <w:rFonts w:ascii="Times New Roman" w:hAnsi="Times New Roman" w:cs="Times New Roman"/>
          <w:b/>
          <w:color w:val="auto"/>
          <w:sz w:val="20"/>
          <w:szCs w:val="20"/>
        </w:rPr>
      </w:pPr>
    </w:p>
    <w:p w:rsidR="006C480D" w:rsidRPr="00010F4F" w:rsidRDefault="006C480D" w:rsidP="00C431F6">
      <w:pPr>
        <w:pStyle w:val="aa"/>
        <w:spacing w:line="360" w:lineRule="auto"/>
        <w:ind w:firstLine="0"/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10F4F">
        <w:rPr>
          <w:rFonts w:ascii="Times New Roman" w:hAnsi="Times New Roman" w:cs="Times New Roman"/>
          <w:b/>
          <w:color w:val="auto"/>
          <w:sz w:val="20"/>
          <w:szCs w:val="20"/>
        </w:rPr>
        <w:t xml:space="preserve">Примерный недельный учебный план начального общего образования слепых обучающихся </w:t>
      </w:r>
    </w:p>
    <w:p w:rsidR="006C480D" w:rsidRPr="00010F4F" w:rsidRDefault="006C480D" w:rsidP="00C431F6">
      <w:pPr>
        <w:pStyle w:val="aa"/>
        <w:spacing w:line="360" w:lineRule="auto"/>
        <w:ind w:firstLine="0"/>
        <w:contextualSpacing/>
        <w:jc w:val="center"/>
        <w:rPr>
          <w:rFonts w:ascii="Times New Roman" w:hAnsi="Times New Roman" w:cs="Times New Roman"/>
          <w:b/>
          <w:color w:val="auto"/>
          <w:sz w:val="20"/>
          <w:szCs w:val="20"/>
        </w:rPr>
      </w:pPr>
      <w:r w:rsidRPr="00010F4F">
        <w:rPr>
          <w:rFonts w:ascii="Times New Roman" w:hAnsi="Times New Roman" w:cs="Times New Roman"/>
          <w:b/>
          <w:color w:val="auto"/>
          <w:sz w:val="20"/>
          <w:szCs w:val="20"/>
        </w:rPr>
        <w:t>с легкой умственной отсталостью (интеллектуальными нарушениями) (вариант 3.3)</w:t>
      </w: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01"/>
        <w:gridCol w:w="1843"/>
        <w:gridCol w:w="1418"/>
        <w:gridCol w:w="1134"/>
        <w:gridCol w:w="1134"/>
        <w:gridCol w:w="1417"/>
        <w:gridCol w:w="1134"/>
        <w:gridCol w:w="709"/>
      </w:tblGrid>
      <w:tr w:rsidR="006C480D" w:rsidRPr="00473E2C" w:rsidTr="001A1573"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Предметные области</w:t>
            </w:r>
          </w:p>
        </w:tc>
        <w:tc>
          <w:tcPr>
            <w:tcW w:w="1843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Учебные предметы</w:t>
            </w:r>
          </w:p>
        </w:tc>
        <w:tc>
          <w:tcPr>
            <w:tcW w:w="6237" w:type="dxa"/>
            <w:gridSpan w:val="5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Количество часов в неделю</w:t>
            </w:r>
          </w:p>
        </w:tc>
        <w:tc>
          <w:tcPr>
            <w:tcW w:w="709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Всего</w:t>
            </w:r>
          </w:p>
        </w:tc>
      </w:tr>
      <w:tr w:rsidR="006C480D" w:rsidRPr="00473E2C" w:rsidTr="001A1573"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 xml:space="preserve">I 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II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III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IV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  <w:t>V</w:t>
            </w: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класс</w:t>
            </w:r>
          </w:p>
        </w:tc>
        <w:tc>
          <w:tcPr>
            <w:tcW w:w="709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  <w:lang w:val="fi-FI"/>
              </w:rPr>
            </w:pPr>
          </w:p>
        </w:tc>
      </w:tr>
      <w:tr w:rsidR="006C480D" w:rsidRPr="00473E2C" w:rsidTr="001A1573">
        <w:tc>
          <w:tcPr>
            <w:tcW w:w="10490" w:type="dxa"/>
            <w:gridSpan w:val="8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Обязательная часть</w:t>
            </w:r>
          </w:p>
        </w:tc>
      </w:tr>
      <w:tr w:rsidR="006C480D" w:rsidRPr="00473E2C" w:rsidTr="001A1573">
        <w:trPr>
          <w:trHeight w:val="501"/>
        </w:trPr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Язык и речевая практика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Русский язык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22</w:t>
            </w:r>
          </w:p>
        </w:tc>
      </w:tr>
      <w:tr w:rsidR="006C480D" w:rsidRPr="00473E2C" w:rsidTr="001A1573"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Чтение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Математика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Математика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16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Естествознание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6</w:t>
            </w:r>
          </w:p>
        </w:tc>
      </w:tr>
      <w:tr w:rsidR="006C480D" w:rsidRPr="00473E2C" w:rsidTr="001A1573">
        <w:tc>
          <w:tcPr>
            <w:tcW w:w="1701" w:type="dxa"/>
            <w:vMerge w:val="restart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Искусство 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Музыка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1701" w:type="dxa"/>
            <w:vMerge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Изобразительное искусство. Тифлографика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Технология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Ручной труд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9</w:t>
            </w:r>
          </w:p>
        </w:tc>
      </w:tr>
      <w:tr w:rsidR="006C480D" w:rsidRPr="00473E2C" w:rsidTr="001A1573">
        <w:tc>
          <w:tcPr>
            <w:tcW w:w="1701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Физическая культура</w:t>
            </w:r>
          </w:p>
        </w:tc>
        <w:tc>
          <w:tcPr>
            <w:tcW w:w="1843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Физическая культура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Итого: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20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102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Часть учебного плана, формируемая участниками образовательного процесса при 5-ти дневной учебной неделе*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hanging="108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3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11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Предельно допустимая недельная нагрузка </w:t>
            </w: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при 5-дневной учебной неделе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23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113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Внеурочная деятельность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10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50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Коррекционно-развивающая область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6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30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Ритмика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Адаптивная физическая культура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Сенсорное развитие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Социально-бытовая ориентировка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Пространственная ориентировка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Индивидуальные коррекционные занятия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Другие направления внеурочной деятельности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17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Нравственное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Социальное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Общекультурное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1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5</w:t>
            </w:r>
          </w:p>
        </w:tc>
      </w:tr>
      <w:tr w:rsidR="006C480D" w:rsidRPr="00473E2C" w:rsidTr="001A1573">
        <w:tc>
          <w:tcPr>
            <w:tcW w:w="3544" w:type="dxa"/>
            <w:gridSpan w:val="2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lef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Всего </w:t>
            </w:r>
          </w:p>
        </w:tc>
        <w:tc>
          <w:tcPr>
            <w:tcW w:w="1418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1417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1134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33</w:t>
            </w:r>
          </w:p>
        </w:tc>
        <w:tc>
          <w:tcPr>
            <w:tcW w:w="709" w:type="dxa"/>
          </w:tcPr>
          <w:p w:rsidR="006C480D" w:rsidRPr="00010F4F" w:rsidRDefault="006C480D" w:rsidP="00C431F6">
            <w:pPr>
              <w:pStyle w:val="aa"/>
              <w:spacing w:line="360" w:lineRule="auto"/>
              <w:ind w:firstLine="0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0F4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161</w:t>
            </w:r>
          </w:p>
        </w:tc>
      </w:tr>
    </w:tbl>
    <w:p w:rsidR="006C480D" w:rsidRPr="00010F4F" w:rsidRDefault="006C480D" w:rsidP="00C431F6">
      <w:pPr>
        <w:pStyle w:val="aa"/>
        <w:spacing w:line="360" w:lineRule="auto"/>
        <w:ind w:firstLine="709"/>
        <w:contextualSpacing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6C480D" w:rsidRPr="00010F4F" w:rsidRDefault="006C480D" w:rsidP="00C431F6">
      <w:pPr>
        <w:pStyle w:val="aa"/>
        <w:spacing w:line="360" w:lineRule="auto"/>
        <w:ind w:firstLine="0"/>
        <w:contextualSpacing/>
        <w:rPr>
          <w:rFonts w:ascii="Times New Roman" w:hAnsi="Times New Roman" w:cs="Times New Roman"/>
          <w:color w:val="auto"/>
          <w:sz w:val="20"/>
          <w:szCs w:val="20"/>
        </w:rPr>
      </w:pPr>
      <w:r w:rsidRPr="00010F4F">
        <w:rPr>
          <w:rFonts w:ascii="Times New Roman" w:hAnsi="Times New Roman" w:cs="Times New Roman"/>
          <w:b/>
          <w:color w:val="auto"/>
          <w:sz w:val="20"/>
          <w:szCs w:val="20"/>
        </w:rPr>
        <w:t>*</w:t>
      </w:r>
      <w:r w:rsidRPr="00010F4F">
        <w:rPr>
          <w:rFonts w:ascii="Times New Roman" w:hAnsi="Times New Roman" w:cs="Times New Roman"/>
          <w:color w:val="auto"/>
          <w:sz w:val="20"/>
          <w:szCs w:val="20"/>
        </w:rPr>
        <w:t xml:space="preserve"> Часы, выделенные на часть, формируемую участниками образовательного процесса, рекомендуется использовать на курсы коррекционно-развивающей области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b/>
          <w:bCs/>
          <w:spacing w:val="-15"/>
          <w:sz w:val="28"/>
          <w:szCs w:val="28"/>
          <w:lang w:eastAsia="en-US"/>
        </w:rPr>
      </w:pPr>
    </w:p>
    <w:p w:rsidR="006C480D" w:rsidRPr="00010F4F" w:rsidRDefault="00AD0F77" w:rsidP="00C431F6">
      <w:pPr>
        <w:spacing w:after="0" w:line="360" w:lineRule="auto"/>
        <w:contextualSpacing/>
        <w:jc w:val="center"/>
        <w:outlineLvl w:val="2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pacing w:val="-15"/>
          <w:sz w:val="28"/>
          <w:szCs w:val="28"/>
          <w:lang w:eastAsia="en-US"/>
        </w:rPr>
        <w:t>2</w:t>
      </w:r>
      <w:r w:rsidR="006C480D" w:rsidRPr="00010F4F">
        <w:rPr>
          <w:rFonts w:ascii="Times New Roman" w:hAnsi="Times New Roman"/>
          <w:b/>
          <w:bCs/>
          <w:spacing w:val="-15"/>
          <w:sz w:val="28"/>
          <w:szCs w:val="28"/>
          <w:lang w:eastAsia="en-US"/>
        </w:rPr>
        <w:t xml:space="preserve">.3.2. </w:t>
      </w:r>
      <w:r w:rsidR="006C480D" w:rsidRPr="00010F4F">
        <w:rPr>
          <w:rFonts w:ascii="Times New Roman" w:hAnsi="Times New Roman"/>
          <w:b/>
          <w:sz w:val="28"/>
          <w:szCs w:val="28"/>
        </w:rPr>
        <w:t>Система условий реализации адаптированной основной общеобразовательной программы начального общего образования</w:t>
      </w:r>
      <w:r w:rsidR="006C480D">
        <w:rPr>
          <w:rFonts w:ascii="Times New Roman" w:hAnsi="Times New Roman"/>
          <w:b/>
          <w:sz w:val="28"/>
          <w:szCs w:val="28"/>
        </w:rPr>
        <w:t xml:space="preserve"> </w:t>
      </w:r>
      <w:r w:rsidR="006C480D" w:rsidRPr="00010F4F">
        <w:rPr>
          <w:rFonts w:ascii="Times New Roman" w:hAnsi="Times New Roman"/>
          <w:b/>
          <w:sz w:val="28"/>
          <w:szCs w:val="28"/>
        </w:rPr>
        <w:t xml:space="preserve">слепых обучающихся с </w:t>
      </w:r>
      <w:r w:rsidR="006C480D"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Система условий реализации АООП НОО в соответствии </w:t>
      </w:r>
      <w:r w:rsidRPr="00010F4F">
        <w:rPr>
          <w:rFonts w:ascii="Times New Roman" w:hAnsi="Times New Roman"/>
          <w:sz w:val="28"/>
          <w:szCs w:val="28"/>
        </w:rPr>
        <w:br/>
        <w:t>с требованиями Стандарта (далее – система условий) разрабатывается на основе соответствующих требований Стандарта и обеспечивает достижение планируемых результатов освоения АООП НОО.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Система условий должна учитывать особенности организации, а также её взаимодействие с социальными партнерами.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Система условий должна содержать: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описание имеющихся условий: кадровых, финансовых, материально-технических (включая учебно-методическое и информационное обеспечение);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контроль состояни</w:t>
      </w:r>
      <w:r>
        <w:rPr>
          <w:rFonts w:ascii="Times New Roman" w:hAnsi="Times New Roman"/>
          <w:sz w:val="28"/>
          <w:szCs w:val="28"/>
        </w:rPr>
        <w:t>я</w:t>
      </w:r>
      <w:r w:rsidRPr="00010F4F">
        <w:rPr>
          <w:rFonts w:ascii="Times New Roman" w:hAnsi="Times New Roman"/>
          <w:sz w:val="28"/>
          <w:szCs w:val="28"/>
        </w:rPr>
        <w:t xml:space="preserve"> системы условий.</w:t>
      </w:r>
    </w:p>
    <w:p w:rsidR="006C480D" w:rsidRPr="00010F4F" w:rsidRDefault="006C480D" w:rsidP="00C431F6">
      <w:pPr>
        <w:shd w:val="clear" w:color="auto" w:fill="FFFFFF"/>
        <w:tabs>
          <w:tab w:val="left" w:pos="0"/>
        </w:tabs>
        <w:autoSpaceDE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Требования к условиям получения образования обучающимися с ОВЗ представляют собой интегративное описание совокупности условий, необходимых для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, и структурируются по сферам ресурсного обеспечения. Интегративным результатом реализации указанных требований является создание комфортной коррекционно-развивающей образовательной среды для обучающихся с ОВЗ, построенной с учетом их особых образовательных потребностей, которая обеспечивает высокое качество образования, его доступность, открытость и привлекательность для обучающихся, их родителей (законных представителей), </w:t>
      </w:r>
      <w:r w:rsidRPr="00010F4F">
        <w:rPr>
          <w:rFonts w:ascii="Times New Roman" w:hAnsi="Times New Roman"/>
          <w:sz w:val="28"/>
          <w:szCs w:val="28"/>
        </w:rPr>
        <w:br/>
        <w:t>духовно-нравственное (нравственное) развитие обучающихся, гарантирует охрану и укрепление физического, психического и социального здоровья обучающихся.</w:t>
      </w:r>
    </w:p>
    <w:p w:rsidR="006C480D" w:rsidRPr="00010F4F" w:rsidRDefault="006C480D" w:rsidP="00C431F6">
      <w:pPr>
        <w:shd w:val="clear" w:color="auto" w:fill="FFFFFF"/>
        <w:autoSpaceDE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Организация создает условия для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>, обеспечивающие возможность</w:t>
      </w:r>
      <w:r w:rsidRPr="00010F4F">
        <w:rPr>
          <w:rFonts w:ascii="Times New Roman" w:hAnsi="Times New Roman"/>
          <w:sz w:val="28"/>
          <w:szCs w:val="28"/>
          <w:vertAlign w:val="superscript"/>
        </w:rPr>
        <w:footnoteReference w:id="12"/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достижения планируемых результатов освоения обучающимися с ОВЗ АООП </w:t>
      </w:r>
      <w:r w:rsidRPr="00010F4F">
        <w:rPr>
          <w:rFonts w:ascii="Times New Roman" w:hAnsi="Times New Roman"/>
          <w:caps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выявления и развития способностей обучающихся через систему клубов, секций, студий и кружков, организацию общественно-полезной деятельности, в том числе  с использованием возможностей организаций дополнительного образования;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учета особых образовательных потребностей – общих  для всех обучающихся с ОВЗ и специфических для отдельных групп;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расширения социального опыта и социальных контактов обучающихся, в том числе со сверстниками, не имеющими ограничений здоровья;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участия педагогических работников, родителей (законных представителей) обучающихся и общественности в разработке АООП </w:t>
      </w:r>
      <w:r w:rsidRPr="00010F4F">
        <w:rPr>
          <w:rFonts w:ascii="Times New Roman" w:hAnsi="Times New Roman"/>
          <w:caps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, проектировании и развитии социальной среды внутри организации, а также в формировании и реализации индивидуальных образовательных маршрутов обучающихся;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поддержки родителей (законных представителей) в воспитании обучающихся, охране и укреплении их здоровья, в вовлечении семей непосредственно в образовательную деятельность;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эффективного использования времени, отведенного на реализацию обязательной части АООП </w:t>
      </w:r>
      <w:r w:rsidRPr="00010F4F">
        <w:rPr>
          <w:rFonts w:ascii="Times New Roman" w:hAnsi="Times New Roman"/>
          <w:caps/>
          <w:spacing w:val="2"/>
          <w:sz w:val="28"/>
          <w:szCs w:val="28"/>
        </w:rPr>
        <w:t xml:space="preserve">НОО </w:t>
      </w:r>
      <w:r w:rsidRPr="00010F4F">
        <w:rPr>
          <w:rFonts w:ascii="Times New Roman" w:hAnsi="Times New Roman"/>
          <w:sz w:val="28"/>
          <w:szCs w:val="28"/>
        </w:rPr>
        <w:t>и части, формируемой участниками образовательных отношений, в соответствии с запросами обучающихся и их родителей (законных представителей), спецификой деятельности организации и с учетом особенностей субъекта Российской Федерации;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использования в образовательной деятельности современных образовательных технологий, в том числе информационно-коммуникативных технологий;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обновления содержания АООП</w:t>
      </w:r>
      <w:r w:rsidRPr="00010F4F">
        <w:rPr>
          <w:rFonts w:ascii="Times New Roman" w:hAnsi="Times New Roman"/>
          <w:caps/>
          <w:spacing w:val="2"/>
          <w:sz w:val="28"/>
          <w:szCs w:val="28"/>
        </w:rPr>
        <w:t xml:space="preserve"> НОО</w:t>
      </w:r>
      <w:r w:rsidRPr="00010F4F">
        <w:rPr>
          <w:rFonts w:ascii="Times New Roman" w:hAnsi="Times New Roman"/>
          <w:sz w:val="28"/>
          <w:szCs w:val="28"/>
        </w:rPr>
        <w:t>, а также методик и технологий ее реализации в соответствии с динамикой развития системы образования с учетом запросов и потребностей обучающихся и их родителей (законных представителей), а также особенностей субъекта Российской Федерации;</w:t>
      </w:r>
    </w:p>
    <w:p w:rsidR="006C480D" w:rsidRPr="00010F4F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эффективного управления организацией с использованием информационно-коммуникационных технологий, а также современных механизмов финансирования.</w:t>
      </w:r>
    </w:p>
    <w:p w:rsidR="006C480D" w:rsidRPr="00010F4F" w:rsidRDefault="006C480D" w:rsidP="00C431F6">
      <w:pPr>
        <w:tabs>
          <w:tab w:val="right" w:leader="dot" w:pos="635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b/>
          <w:sz w:val="28"/>
          <w:szCs w:val="28"/>
        </w:rPr>
        <w:tab/>
      </w:r>
      <w:r w:rsidRPr="00010F4F">
        <w:rPr>
          <w:rFonts w:ascii="Times New Roman" w:hAnsi="Times New Roman"/>
          <w:b/>
          <w:sz w:val="28"/>
          <w:szCs w:val="28"/>
        </w:rPr>
        <w:t xml:space="preserve">Требования к кадровым условиям реализации </w:t>
      </w:r>
      <w:r w:rsidRPr="00010F4F">
        <w:rPr>
          <w:rFonts w:ascii="Times New Roman" w:hAnsi="Times New Roman"/>
          <w:b/>
          <w:sz w:val="28"/>
          <w:szCs w:val="28"/>
          <w:lang w:eastAsia="en-US"/>
        </w:rPr>
        <w:t>адаптированной основной общеобразовательной программы начального общего образования.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Уровень квалификации педагогических работников, реализующих АООП НОО для слепых</w:t>
      </w:r>
      <w:r w:rsidRPr="00010F4F">
        <w:rPr>
          <w:rFonts w:ascii="Times New Roman" w:hAnsi="Times New Roman"/>
          <w:sz w:val="28"/>
          <w:szCs w:val="28"/>
        </w:rPr>
        <w:t xml:space="preserve"> обучающихся с </w:t>
      </w:r>
      <w:r w:rsidRPr="00010F4F">
        <w:rPr>
          <w:rFonts w:ascii="Times New Roman" w:hAnsi="Times New Roman"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i/>
          <w:sz w:val="28"/>
        </w:rPr>
        <w:t xml:space="preserve">, </w:t>
      </w:r>
      <w:r w:rsidRPr="00010F4F">
        <w:rPr>
          <w:rFonts w:ascii="Times New Roman" w:hAnsi="Times New Roman"/>
          <w:sz w:val="28"/>
        </w:rPr>
        <w:t xml:space="preserve">для каждой занимаемой должности должен соответствовать квалификационным характеристикам по соответствующей должности.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i/>
          <w:sz w:val="28"/>
        </w:rPr>
        <w:tab/>
      </w:r>
      <w:r w:rsidRPr="00010F4F">
        <w:rPr>
          <w:rFonts w:ascii="Times New Roman" w:hAnsi="Times New Roman"/>
          <w:i/>
          <w:sz w:val="28"/>
        </w:rPr>
        <w:t>Требования к кадровым условиям реализации АООП НОО для слепых обучающихся</w:t>
      </w:r>
      <w:r w:rsidRPr="00010F4F">
        <w:rPr>
          <w:rFonts w:ascii="Times New Roman" w:hAnsi="Times New Roman"/>
          <w:i/>
          <w:sz w:val="28"/>
          <w:szCs w:val="28"/>
        </w:rPr>
        <w:t xml:space="preserve">с </w:t>
      </w:r>
      <w:r w:rsidRPr="00010F4F">
        <w:rPr>
          <w:rFonts w:ascii="Times New Roman" w:hAnsi="Times New Roman"/>
          <w:i/>
          <w:kern w:val="3"/>
          <w:sz w:val="28"/>
          <w:szCs w:val="28"/>
        </w:rPr>
        <w:t>легкой умственной отсталостью (интеллектуальными нарушениями)</w:t>
      </w:r>
      <w:r w:rsidRPr="00010F4F">
        <w:rPr>
          <w:rFonts w:ascii="Times New Roman" w:hAnsi="Times New Roman"/>
          <w:i/>
          <w:sz w:val="28"/>
        </w:rPr>
        <w:t>, осуществляющейся в условиях отдельных образовательных организаций и отдельных классах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Педагогические работники – </w:t>
      </w:r>
      <w:r w:rsidRPr="00010F4F">
        <w:rPr>
          <w:rFonts w:ascii="Times New Roman" w:hAnsi="Times New Roman"/>
          <w:i/>
          <w:sz w:val="28"/>
        </w:rPr>
        <w:t>учитель начальных классов, учитель музыки, учитель рисования, учитель физической культуры, учитель адаптивной физической культуры, педагог-психолог, социальный педагог, педагог-организатор, педагог дополнительного образования, учитель-логопед</w:t>
      </w:r>
      <w:r w:rsidRPr="00010F4F">
        <w:rPr>
          <w:rFonts w:ascii="Times New Roman" w:hAnsi="Times New Roman"/>
          <w:sz w:val="28"/>
        </w:rPr>
        <w:t xml:space="preserve"> - наряду со средним или высшим профессиональным педагогическим образованием, по соответствующему занимаемой должности направлению (профилю, квалификации) подготовки, должны иметь документ о повышении квалификации, установленного образца </w:t>
      </w:r>
      <w:r w:rsidRPr="00010F4F">
        <w:rPr>
          <w:rFonts w:ascii="Times New Roman" w:hAnsi="Times New Roman"/>
          <w:sz w:val="28"/>
        </w:rPr>
        <w:tab/>
        <w:t>в области тифлопедагогики и олигофренопедагогики.</w:t>
      </w:r>
    </w:p>
    <w:p w:rsidR="006C480D" w:rsidRPr="00010F4F" w:rsidRDefault="006C480D" w:rsidP="00C431F6">
      <w:pPr>
        <w:pStyle w:val="Textbody"/>
        <w:spacing w:after="0" w:line="360" w:lineRule="auto"/>
        <w:ind w:firstLine="708"/>
        <w:contextualSpacing/>
        <w:jc w:val="both"/>
        <w:rPr>
          <w:sz w:val="28"/>
        </w:rPr>
      </w:pPr>
      <w:r w:rsidRPr="00010F4F">
        <w:rPr>
          <w:i/>
          <w:sz w:val="28"/>
        </w:rPr>
        <w:t>Учитель-дефектолог</w:t>
      </w:r>
      <w:r w:rsidRPr="00010F4F">
        <w:rPr>
          <w:sz w:val="28"/>
        </w:rPr>
        <w:t xml:space="preserve"> (тифлопедагог),</w:t>
      </w:r>
      <w:r w:rsidRPr="00010F4F">
        <w:rPr>
          <w:i/>
          <w:sz w:val="28"/>
        </w:rPr>
        <w:t xml:space="preserve"> реализующий курсы коррекционно-развивающей области,</w:t>
      </w:r>
      <w:r w:rsidRPr="00010F4F">
        <w:rPr>
          <w:sz w:val="28"/>
        </w:rPr>
        <w:t xml:space="preserve"> должен иметь </w:t>
      </w:r>
      <w:r w:rsidRPr="00010F4F">
        <w:rPr>
          <w:kern w:val="2"/>
          <w:sz w:val="28"/>
        </w:rPr>
        <w:t xml:space="preserve">высшее профессиональное образование в области тифлопедагогики: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«Коррекционная педагогика и специальная психология» по направлению «Педагогика»;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программе «Специальное педагогическое образование» по направлению «Педагогика»;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«Тифлопедагогика. Начальное обучение детей с нарушениями зрения» по направлению «Специальное (дефектологическое) образование»;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«Специальное педагогическое образование»;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специальности "Тифлопедагогика".</w:t>
      </w:r>
    </w:p>
    <w:p w:rsidR="006C480D" w:rsidRPr="00010F4F" w:rsidRDefault="006C480D" w:rsidP="00C431F6">
      <w:pPr>
        <w:pStyle w:val="Textbody"/>
        <w:spacing w:after="0" w:line="360" w:lineRule="auto"/>
        <w:ind w:firstLine="708"/>
        <w:contextualSpacing/>
        <w:jc w:val="both"/>
        <w:rPr>
          <w:sz w:val="28"/>
        </w:rPr>
      </w:pPr>
      <w:r w:rsidRPr="00010F4F">
        <w:rPr>
          <w:sz w:val="28"/>
        </w:rPr>
        <w:t>Лица, имеющие профессиональное педагогическое образование по другим специальностям и профилям подготовки, для реализации курсов коррекционно-развивающей области АООП НОО)должны пройти переподготовку в области тифлопедагогики и иметь документ о повышении квалификации в области олигофренопедагогики.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>Воспитатель</w:t>
      </w:r>
      <w:r w:rsidRPr="00010F4F">
        <w:rPr>
          <w:rFonts w:ascii="Times New Roman" w:hAnsi="Times New Roman"/>
          <w:sz w:val="28"/>
        </w:rPr>
        <w:t xml:space="preserve"> должен иметь:</w:t>
      </w:r>
    </w:p>
    <w:p w:rsidR="006C480D" w:rsidRPr="00010F4F" w:rsidRDefault="006C480D" w:rsidP="00C431F6">
      <w:pPr>
        <w:numPr>
          <w:ilvl w:val="0"/>
          <w:numId w:val="7"/>
        </w:numPr>
        <w:tabs>
          <w:tab w:val="left" w:pos="1418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 xml:space="preserve">высшее профессиональное образование в области тифлопедагогики: 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«Коррекционная педагогика и специальная психология» по направлению «Педагогика»;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программе «Специальное педагогическое образование» по направлению «Педагогика»;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«Тифлопедагогика. Начальное обучение детей с нарушениями зрения» по направлению «Специальное (дефектологическое) образование»;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профилю «Специальное педагогическое образование»;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kern w:val="2"/>
          <w:sz w:val="28"/>
        </w:rPr>
      </w:pPr>
      <w:r w:rsidRPr="00010F4F">
        <w:rPr>
          <w:rFonts w:ascii="Times New Roman" w:hAnsi="Times New Roman"/>
          <w:kern w:val="2"/>
          <w:sz w:val="28"/>
        </w:rPr>
        <w:tab/>
        <w:t>по специальности "Тифлопедагогика";</w:t>
      </w:r>
    </w:p>
    <w:p w:rsidR="006C480D" w:rsidRPr="00010F4F" w:rsidRDefault="006C480D" w:rsidP="00C431F6">
      <w:pPr>
        <w:pStyle w:val="Textbody"/>
        <w:numPr>
          <w:ilvl w:val="0"/>
          <w:numId w:val="7"/>
        </w:numPr>
        <w:spacing w:after="0" w:line="360" w:lineRule="auto"/>
        <w:ind w:left="0" w:firstLine="709"/>
        <w:contextualSpacing/>
        <w:jc w:val="both"/>
        <w:rPr>
          <w:sz w:val="28"/>
        </w:rPr>
      </w:pPr>
      <w:r w:rsidRPr="00010F4F">
        <w:rPr>
          <w:sz w:val="28"/>
        </w:rPr>
        <w:t>среднее или высшее профессиональное педагогическое образование и документ о повышении квалификации в области тифлопедагогики и олигофренопедагогики</w:t>
      </w:r>
      <w:r w:rsidRPr="00010F4F">
        <w:rPr>
          <w:i/>
          <w:sz w:val="28"/>
        </w:rPr>
        <w:t>.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i/>
          <w:sz w:val="28"/>
        </w:rPr>
        <w:t xml:space="preserve">Руководящие работники (административный персонал) </w:t>
      </w:r>
      <w:r w:rsidRPr="00010F4F">
        <w:rPr>
          <w:rFonts w:ascii="Times New Roman" w:hAnsi="Times New Roman"/>
          <w:sz w:val="28"/>
        </w:rPr>
        <w:t>наряду со средним или высшим профессиональным педагогическим образованием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должны иметь документ о повышения квалификации в области тифлопедагогики.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>Требования к кадровым условиям реализации АООП НОО для слепых обучающихся с интеллектуальной недостаточностью, осуществляющейся в условиях совместного обучения с другими обучающимися</w:t>
      </w:r>
      <w:r w:rsidRPr="00010F4F">
        <w:rPr>
          <w:rFonts w:ascii="Times New Roman" w:hAnsi="Times New Roman"/>
          <w:sz w:val="28"/>
        </w:rPr>
        <w:t>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  <w:t xml:space="preserve">Педагогические работники - </w:t>
      </w:r>
      <w:r w:rsidRPr="00010F4F">
        <w:rPr>
          <w:rFonts w:ascii="Times New Roman" w:hAnsi="Times New Roman"/>
          <w:i/>
          <w:sz w:val="28"/>
        </w:rPr>
        <w:t>учитель начальных классов, учитель музыки, учитель рисования, учитель физической культуры, учитель адаптивной физической культуры, воспитатель, педагог-психолог, социальный педагог, педагог-организатор, педагог дополнительного образования, учитель-логопед</w:t>
      </w:r>
      <w:r w:rsidRPr="00010F4F">
        <w:rPr>
          <w:rFonts w:ascii="Times New Roman" w:hAnsi="Times New Roman"/>
          <w:sz w:val="28"/>
        </w:rPr>
        <w:t xml:space="preserve"> - наряду со средним или высшим профессиональным педагогическим образованием по соответствующему занимаемой должности направлению (профилю, квалификации) подготовки должны иметь документ о повышении квалификации, установленного образца в области инклюзивного образования.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 xml:space="preserve">Учитель-дефектолог </w:t>
      </w:r>
      <w:r w:rsidRPr="00010F4F">
        <w:rPr>
          <w:rFonts w:ascii="Times New Roman" w:hAnsi="Times New Roman"/>
          <w:sz w:val="28"/>
        </w:rPr>
        <w:t>должен иметь наряду с высшим профессиональным педагогическим образованием в области специального образования (тифлопедагогики, олигофренопедагогики, сурдопедагогики, логопедии) диплом установленного образца о профессиональной переподготовке в области инклюзивного образования.</w:t>
      </w:r>
    </w:p>
    <w:p w:rsidR="006C480D" w:rsidRPr="00010F4F" w:rsidRDefault="006C480D" w:rsidP="00C431F6">
      <w:p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ab/>
      </w:r>
      <w:r w:rsidRPr="00010F4F">
        <w:rPr>
          <w:rFonts w:ascii="Times New Roman" w:hAnsi="Times New Roman"/>
          <w:i/>
          <w:sz w:val="28"/>
        </w:rPr>
        <w:t xml:space="preserve">Руководящие работники (административный персонал) </w:t>
      </w:r>
      <w:r w:rsidRPr="00010F4F">
        <w:rPr>
          <w:rFonts w:ascii="Times New Roman" w:hAnsi="Times New Roman"/>
          <w:sz w:val="28"/>
        </w:rPr>
        <w:t>наряду со средним или высшим профессиональным педагогическим образованием</w:t>
      </w:r>
      <w:r>
        <w:rPr>
          <w:rFonts w:ascii="Times New Roman" w:hAnsi="Times New Roman"/>
          <w:sz w:val="28"/>
        </w:rPr>
        <w:t xml:space="preserve"> </w:t>
      </w:r>
      <w:r w:rsidRPr="00010F4F">
        <w:rPr>
          <w:rFonts w:ascii="Times New Roman" w:hAnsi="Times New Roman"/>
          <w:sz w:val="28"/>
        </w:rPr>
        <w:t>должны иметь документ о повышении квалификации в области инклюзивного образования установленного образца.</w:t>
      </w:r>
    </w:p>
    <w:p w:rsidR="006C480D" w:rsidRPr="00010F4F" w:rsidRDefault="006C480D" w:rsidP="00C431F6">
      <w:pPr>
        <w:pStyle w:val="Textbody"/>
        <w:spacing w:after="0" w:line="360" w:lineRule="auto"/>
        <w:ind w:firstLine="708"/>
        <w:contextualSpacing/>
        <w:jc w:val="both"/>
        <w:rPr>
          <w:sz w:val="28"/>
        </w:rPr>
      </w:pPr>
      <w:r w:rsidRPr="00010F4F">
        <w:rPr>
          <w:sz w:val="28"/>
        </w:rPr>
        <w:t xml:space="preserve">В процесс реализации АООП НОО для слепых обучающихся с интеллектуальной недостаточностью образовательная организация может обеспечить (по рекомендации психолого-медико-педагогической комиссии) участие </w:t>
      </w:r>
      <w:r w:rsidRPr="00010F4F">
        <w:rPr>
          <w:i/>
          <w:sz w:val="28"/>
        </w:rPr>
        <w:t>тьютора</w:t>
      </w:r>
      <w:r w:rsidRPr="00010F4F">
        <w:rPr>
          <w:sz w:val="28"/>
        </w:rPr>
        <w:t>, который должен иметь высшее профессиональное педагогическое образование и диплом о профессиональной переподготовке по соответствующей программе установленного образца.</w:t>
      </w:r>
    </w:p>
    <w:p w:rsidR="006C480D" w:rsidRPr="00010F4F" w:rsidRDefault="006C480D" w:rsidP="00C431F6">
      <w:pPr>
        <w:pStyle w:val="Textbody"/>
        <w:spacing w:after="0" w:line="360" w:lineRule="auto"/>
        <w:ind w:firstLine="708"/>
        <w:contextualSpacing/>
        <w:jc w:val="both"/>
        <w:rPr>
          <w:sz w:val="28"/>
        </w:rPr>
      </w:pPr>
      <w:r w:rsidRPr="00010F4F">
        <w:rPr>
          <w:sz w:val="28"/>
        </w:rPr>
        <w:t xml:space="preserve">В процессе реализации АООП НОО для слепых обучающихся с интеллектуальной недостаточностью образовательная организация может временно или постоянно обеспечить участие </w:t>
      </w:r>
      <w:r w:rsidRPr="00010F4F">
        <w:rPr>
          <w:i/>
          <w:sz w:val="28"/>
        </w:rPr>
        <w:t>ассистента (помощника</w:t>
      </w:r>
      <w:r w:rsidRPr="00010F4F">
        <w:rPr>
          <w:sz w:val="28"/>
        </w:rPr>
        <w:t xml:space="preserve">), который должен иметь образование не ниже общего среднего и пройти соответствующую программу подготовки.  </w:t>
      </w:r>
    </w:p>
    <w:p w:rsidR="006C480D" w:rsidRPr="00010F4F" w:rsidRDefault="006C480D" w:rsidP="00C431F6">
      <w:pPr>
        <w:pStyle w:val="Textbody"/>
        <w:spacing w:after="0" w:line="360" w:lineRule="auto"/>
        <w:ind w:firstLine="708"/>
        <w:contextualSpacing/>
        <w:jc w:val="both"/>
        <w:rPr>
          <w:sz w:val="28"/>
        </w:rPr>
      </w:pPr>
      <w:r w:rsidRPr="00010F4F">
        <w:rPr>
          <w:sz w:val="28"/>
        </w:rPr>
        <w:t>Образовательная организация имеет право включать в штатное расписание специалистов по информационно-технической поддержке образовательной деятельности, имеющих соответствующую квалификацию.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Требования к финансовым условиям реализации </w:t>
      </w:r>
      <w:r w:rsidRPr="00010F4F">
        <w:rPr>
          <w:rFonts w:ascii="Times New Roman" w:hAnsi="Times New Roman"/>
          <w:b/>
          <w:sz w:val="28"/>
          <w:szCs w:val="28"/>
          <w:lang w:eastAsia="en-US"/>
        </w:rPr>
        <w:t>адаптированной основной общеобразовательной программы начального общего образования</w:t>
      </w:r>
      <w:r w:rsidRPr="00010F4F">
        <w:rPr>
          <w:rFonts w:ascii="Times New Roman" w:hAnsi="Times New Roman"/>
          <w:b/>
          <w:sz w:val="28"/>
          <w:szCs w:val="28"/>
        </w:rPr>
        <w:t xml:space="preserve"> для слепых обучающихся 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shd w:val="clear" w:color="auto" w:fill="FFFFFF"/>
        <w:tabs>
          <w:tab w:val="left" w:pos="0"/>
        </w:tabs>
        <w:autoSpaceDE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Финансовое обеспечение государственных гарантий на получение обучающимися с ОВЗ общедоступного и бесплатного образования за счет средств соответствующих бюджетов бюджетной системы Российской Федерации в государственных, муниципальных и частных образовательных организациях осуществляется на основе нормативов, определяемых органами государственной власти субъектов Российской Федерации, обеспечивающих реализацию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 в соответствии со Стандартом.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Финансовые условия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 должны</w:t>
      </w:r>
      <w:r w:rsidRPr="00010F4F">
        <w:rPr>
          <w:rFonts w:ascii="Times New Roman" w:hAnsi="Times New Roman"/>
          <w:sz w:val="28"/>
          <w:szCs w:val="28"/>
          <w:vertAlign w:val="superscript"/>
        </w:rPr>
        <w:footnoteReference w:id="13"/>
      </w:r>
      <w:r w:rsidRPr="00010F4F">
        <w:rPr>
          <w:rFonts w:ascii="Times New Roman" w:hAnsi="Times New Roman"/>
          <w:sz w:val="28"/>
          <w:szCs w:val="28"/>
        </w:rPr>
        <w:t>: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1) обеспечивать возможность выполнения требований Стандарта </w:t>
      </w:r>
      <w:r w:rsidRPr="00010F4F">
        <w:rPr>
          <w:rFonts w:ascii="Times New Roman" w:hAnsi="Times New Roman"/>
          <w:sz w:val="28"/>
          <w:szCs w:val="28"/>
        </w:rPr>
        <w:br/>
        <w:t xml:space="preserve">к условиям реализации и структуре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2) обеспечивать реализацию обязательной части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 и части, формируемой участниками образовательной деятельности, учитывая вариативность особых образовательных потребностей и индивидуальных особенностей развития обучающихся;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3) отражать структуру и объем расходов, необходимых для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>, а также механизм их формирования.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Финансирование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 xml:space="preserve">НОО </w:t>
      </w:r>
      <w:r w:rsidRPr="00010F4F">
        <w:rPr>
          <w:rFonts w:ascii="Times New Roman" w:hAnsi="Times New Roman"/>
          <w:sz w:val="28"/>
          <w:szCs w:val="28"/>
        </w:rPr>
        <w:t xml:space="preserve">должно осуществляться </w:t>
      </w:r>
      <w:r w:rsidRPr="00010F4F">
        <w:rPr>
          <w:rFonts w:ascii="Times New Roman" w:hAnsi="Times New Roman"/>
          <w:sz w:val="28"/>
          <w:szCs w:val="28"/>
        </w:rPr>
        <w:br/>
        <w:t>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начального общего образования. Указанные нормативы определяются в соответствии со Стандартом: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специальными условиями получения образования (кадровыми, материально-техническими);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расходами на оплату труда работников, реализующих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>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расходами на средства обучения и воспитания, коррекцию (компенсацию) нарушений развития, включающими расходные и дидактические материалы, оборудование, инвентарь, электронные ресурсы, оплату услуг связи, в том числе расходами, связанными с подключением к информационно-телекоммуникационной сети «Интернет»;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>расходами, связанными с дополнительным профессиональным образованием руководящих и педагогических работников по профилю их деятельности;</w:t>
      </w:r>
    </w:p>
    <w:p w:rsidR="006C480D" w:rsidRPr="00010F4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иными расходами, связанными с реализацией и обеспечением реализации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НОО, в том числе с круглосуточным пребыванием обучающихся с ОВЗ в организации</w:t>
      </w:r>
      <w:r w:rsidRPr="00010F4F">
        <w:rPr>
          <w:rFonts w:ascii="Times New Roman" w:hAnsi="Times New Roman"/>
          <w:sz w:val="28"/>
          <w:szCs w:val="28"/>
        </w:rPr>
        <w:t>.</w:t>
      </w:r>
    </w:p>
    <w:p w:rsidR="006C480D" w:rsidRDefault="006C480D" w:rsidP="00C431F6">
      <w:pPr>
        <w:shd w:val="clear" w:color="auto" w:fill="FFFFFF"/>
        <w:tabs>
          <w:tab w:val="left" w:pos="0"/>
        </w:tabs>
        <w:autoSpaceDE w:val="0"/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Финансовое обеспечение должно соответствовать специфике кадровых и материально-технических условий, определенных для каждого варианта АООП </w:t>
      </w:r>
      <w:r w:rsidRPr="00010F4F">
        <w:rPr>
          <w:rFonts w:ascii="Times New Roman" w:hAnsi="Times New Roman"/>
          <w:spacing w:val="2"/>
          <w:sz w:val="28"/>
          <w:szCs w:val="28"/>
        </w:rPr>
        <w:t>НОО</w:t>
      </w:r>
      <w:r w:rsidRPr="00010F4F">
        <w:rPr>
          <w:rFonts w:ascii="Times New Roman" w:hAnsi="Times New Roman"/>
          <w:sz w:val="28"/>
          <w:szCs w:val="28"/>
        </w:rPr>
        <w:t xml:space="preserve"> для разных групп обучающихся с ОВЗ.</w:t>
      </w:r>
    </w:p>
    <w:p w:rsidR="006C480D" w:rsidRDefault="006C480D" w:rsidP="00C431F6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 xml:space="preserve">Определение нормативных затрат на оказание </w:t>
      </w:r>
    </w:p>
    <w:p w:rsidR="006C480D" w:rsidRDefault="006C480D" w:rsidP="00C431F6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bCs/>
          <w:spacing w:val="-3"/>
          <w:sz w:val="28"/>
          <w:szCs w:val="28"/>
        </w:rPr>
      </w:pPr>
      <w:r>
        <w:rPr>
          <w:rFonts w:ascii="Times New Roman" w:hAnsi="Times New Roman"/>
          <w:b/>
          <w:bCs/>
          <w:spacing w:val="-3"/>
          <w:sz w:val="28"/>
          <w:szCs w:val="28"/>
        </w:rPr>
        <w:t>государственной услуги</w:t>
      </w:r>
    </w:p>
    <w:p w:rsidR="006C480D" w:rsidRDefault="006C480D" w:rsidP="00C431F6">
      <w:pPr>
        <w:shd w:val="clear" w:color="auto" w:fill="FFFFFF"/>
        <w:tabs>
          <w:tab w:val="left" w:pos="1087"/>
        </w:tabs>
        <w:spacing w:after="0" w:line="360" w:lineRule="auto"/>
        <w:ind w:right="22" w:firstLine="677"/>
        <w:contextualSpacing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Финансирование государственной услуги рассчитывается с учетом рекомендаций ПМПК, ИПР инвалида, школьного психолого-педагогического консилиума в соответствии с кадровыми и материально-техническими условиями реализации АООП НОО слепых обучающихся, требованиями к наполняемости классов в соответствии с СанПиН. Учитывается то, что внеурочная деятельность включает обязательные индивидуальные и фронтальные занятия «Коррекционно-развивающей области» (в учебном плане количество часов на индивидуальные занятия указывается на одного обучающегося, на фронтальные занятия – на класс).</w:t>
      </w:r>
    </w:p>
    <w:p w:rsidR="006C480D" w:rsidRDefault="006C480D" w:rsidP="00C431F6">
      <w:pPr>
        <w:shd w:val="clear" w:color="auto" w:fill="FFFFFF"/>
        <w:tabs>
          <w:tab w:val="left" w:pos="1087"/>
        </w:tabs>
        <w:spacing w:after="0" w:line="360" w:lineRule="auto"/>
        <w:ind w:right="22" w:firstLine="67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Нормативные затраты на оказание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2"/>
          <w:sz w:val="28"/>
          <w:szCs w:val="28"/>
        </w:rPr>
        <w:t xml:space="preserve">-той государственной услуги на </w:t>
      </w:r>
      <w:r>
        <w:rPr>
          <w:rFonts w:ascii="Times New Roman" w:hAnsi="Times New Roman"/>
          <w:sz w:val="28"/>
          <w:szCs w:val="28"/>
        </w:rPr>
        <w:t>соответствующий финансовый год определяются по формуле:</w:t>
      </w:r>
    </w:p>
    <w:p w:rsidR="006C480D" w:rsidRDefault="006C480D" w:rsidP="00C431F6">
      <w:pPr>
        <w:shd w:val="clear" w:color="auto" w:fill="FFFFFF"/>
        <w:spacing w:after="0" w:line="360" w:lineRule="auto"/>
        <w:ind w:left="1416" w:firstLine="708"/>
        <w:contextualSpacing/>
        <w:jc w:val="both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i/>
          <w:sz w:val="40"/>
          <w:szCs w:val="40"/>
        </w:rPr>
        <w:t xml:space="preserve">      З </w:t>
      </w:r>
      <w:r>
        <w:rPr>
          <w:rFonts w:ascii="Times New Roman" w:hAnsi="Times New Roman"/>
          <w:i/>
          <w:sz w:val="40"/>
          <w:szCs w:val="40"/>
          <w:vertAlign w:val="superscript"/>
          <w:lang w:val="en-US"/>
        </w:rPr>
        <w:t>i</w:t>
      </w:r>
      <w:r>
        <w:rPr>
          <w:rFonts w:ascii="Times New Roman" w:hAnsi="Times New Roman"/>
          <w:i/>
          <w:sz w:val="40"/>
          <w:szCs w:val="40"/>
          <w:vertAlign w:val="subscript"/>
        </w:rPr>
        <w:t>гу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 xml:space="preserve"> = </w:t>
      </w:r>
      <w:r>
        <w:rPr>
          <w:rFonts w:ascii="Times New Roman" w:hAnsi="Times New Roman"/>
          <w:b/>
          <w:bCs/>
          <w:i/>
          <w:spacing w:val="-4"/>
          <w:sz w:val="40"/>
          <w:szCs w:val="40"/>
        </w:rPr>
        <w:t>НЗ</w:t>
      </w:r>
      <w:r>
        <w:rPr>
          <w:rFonts w:ascii="Times New Roman" w:hAnsi="Times New Roman"/>
          <w:i/>
          <w:sz w:val="40"/>
          <w:szCs w:val="40"/>
          <w:vertAlign w:val="superscript"/>
          <w:lang w:val="en-US"/>
        </w:rPr>
        <w:t>i</w:t>
      </w:r>
      <w:r>
        <w:rPr>
          <w:rFonts w:ascii="Times New Roman" w:hAnsi="Times New Roman"/>
          <w:i/>
          <w:sz w:val="40"/>
          <w:szCs w:val="40"/>
          <w:vertAlign w:val="subscript"/>
        </w:rPr>
        <w:t xml:space="preserve">очр </w:t>
      </w:r>
      <w:r>
        <w:rPr>
          <w:rFonts w:ascii="Times New Roman" w:hAnsi="Times New Roman"/>
          <w:b/>
          <w:i/>
          <w:sz w:val="56"/>
          <w:szCs w:val="56"/>
          <w:vertAlign w:val="subscript"/>
        </w:rPr>
        <w:t>*</w:t>
      </w:r>
      <w:r>
        <w:rPr>
          <w:rFonts w:ascii="Times New Roman" w:hAnsi="Times New Roman"/>
          <w:b/>
          <w:i/>
          <w:sz w:val="56"/>
          <w:szCs w:val="56"/>
          <w:vertAlign w:val="subscript"/>
          <w:lang w:val="en-US"/>
        </w:rPr>
        <w:t>k</w:t>
      </w:r>
      <w:r>
        <w:rPr>
          <w:rFonts w:ascii="Times New Roman" w:hAnsi="Times New Roman"/>
          <w:i/>
          <w:sz w:val="40"/>
          <w:szCs w:val="40"/>
          <w:vertAlign w:val="subscript"/>
          <w:lang w:val="en-US"/>
        </w:rPr>
        <w:t>i</w:t>
      </w:r>
      <w:r>
        <w:rPr>
          <w:rFonts w:ascii="Times New Roman" w:hAnsi="Times New Roman"/>
          <w:i/>
          <w:iCs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где</w:t>
      </w:r>
    </w:p>
    <w:p w:rsidR="006C480D" w:rsidRDefault="006C480D" w:rsidP="00C431F6">
      <w:pPr>
        <w:shd w:val="clear" w:color="auto" w:fill="FFFFFF"/>
        <w:spacing w:after="0" w:line="360" w:lineRule="auto"/>
        <w:ind w:right="22" w:firstLine="67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 </w:t>
      </w:r>
      <w:r>
        <w:rPr>
          <w:rFonts w:ascii="Times New Roman" w:hAnsi="Times New Roman"/>
          <w:i/>
          <w:sz w:val="40"/>
          <w:szCs w:val="40"/>
          <w:vertAlign w:val="superscript"/>
          <w:lang w:val="en-US"/>
        </w:rPr>
        <w:t>i</w:t>
      </w:r>
      <w:r>
        <w:rPr>
          <w:rFonts w:ascii="Times New Roman" w:hAnsi="Times New Roman"/>
          <w:i/>
          <w:sz w:val="40"/>
          <w:szCs w:val="40"/>
          <w:vertAlign w:val="subscript"/>
        </w:rPr>
        <w:t>гу</w:t>
      </w:r>
      <w:r>
        <w:rPr>
          <w:rFonts w:ascii="Times New Roman" w:hAnsi="Times New Roman"/>
          <w:b/>
          <w:bCs/>
          <w:spacing w:val="-4"/>
          <w:sz w:val="28"/>
          <w:szCs w:val="28"/>
        </w:rPr>
        <w:t xml:space="preserve"> - </w:t>
      </w:r>
      <w:r>
        <w:rPr>
          <w:rFonts w:ascii="Times New Roman" w:hAnsi="Times New Roman"/>
          <w:bCs/>
          <w:spacing w:val="-4"/>
          <w:sz w:val="28"/>
          <w:szCs w:val="28"/>
        </w:rPr>
        <w:t>н</w:t>
      </w:r>
      <w:r>
        <w:rPr>
          <w:rFonts w:ascii="Times New Roman" w:hAnsi="Times New Roman"/>
          <w:spacing w:val="-2"/>
          <w:sz w:val="28"/>
          <w:szCs w:val="28"/>
        </w:rPr>
        <w:t xml:space="preserve">ормативные затраты на оказание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2"/>
          <w:sz w:val="28"/>
          <w:szCs w:val="28"/>
        </w:rPr>
        <w:t xml:space="preserve">-той государственной услуги на </w:t>
      </w:r>
      <w:r>
        <w:rPr>
          <w:rFonts w:ascii="Times New Roman" w:hAnsi="Times New Roman"/>
          <w:sz w:val="28"/>
          <w:szCs w:val="28"/>
        </w:rPr>
        <w:t>соответствующий финансовый год;</w:t>
      </w:r>
    </w:p>
    <w:p w:rsidR="006C480D" w:rsidRDefault="006C480D" w:rsidP="00C431F6">
      <w:pPr>
        <w:shd w:val="clear" w:color="auto" w:fill="FFFFFF"/>
        <w:spacing w:after="0" w:line="360" w:lineRule="auto"/>
        <w:ind w:right="22" w:firstLine="67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>НЗ</w:t>
      </w:r>
      <w:r>
        <w:rPr>
          <w:rFonts w:ascii="Times New Roman" w:hAnsi="Times New Roman"/>
          <w:sz w:val="28"/>
          <w:szCs w:val="28"/>
          <w:vertAlign w:val="superscript"/>
          <w:lang w:val="en-US"/>
        </w:rPr>
        <w:t>i</w:t>
      </w:r>
      <w:r>
        <w:rPr>
          <w:rFonts w:ascii="Times New Roman" w:hAnsi="Times New Roman"/>
          <w:sz w:val="28"/>
          <w:szCs w:val="28"/>
          <w:vertAlign w:val="subscript"/>
        </w:rPr>
        <w:t>очр</w:t>
      </w:r>
      <w:r>
        <w:rPr>
          <w:rFonts w:ascii="Times New Roman" w:hAnsi="Times New Roman"/>
          <w:sz w:val="28"/>
          <w:szCs w:val="28"/>
          <w:vertAlign w:val="superscript"/>
        </w:rPr>
        <w:t>_</w:t>
      </w:r>
      <w:r>
        <w:rPr>
          <w:rFonts w:ascii="Times New Roman" w:hAnsi="Times New Roman"/>
          <w:spacing w:val="-2"/>
          <w:sz w:val="28"/>
          <w:szCs w:val="28"/>
        </w:rPr>
        <w:t xml:space="preserve">нормативные затраты на оказание единицы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2"/>
          <w:sz w:val="28"/>
          <w:szCs w:val="28"/>
        </w:rPr>
        <w:t>-той государственной услуги образовательной организации на соответствующий финансовый год;</w:t>
      </w:r>
    </w:p>
    <w:p w:rsidR="006C480D" w:rsidRDefault="006C480D" w:rsidP="00C431F6">
      <w:pPr>
        <w:shd w:val="clear" w:color="auto" w:fill="FFFFFF"/>
        <w:spacing w:after="0" w:line="360" w:lineRule="auto"/>
        <w:ind w:right="22" w:firstLine="67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iCs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- объем 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-той государственной услуги в соответствии с государственным (муниципальным) заданием.</w:t>
      </w:r>
    </w:p>
    <w:p w:rsidR="006C480D" w:rsidRDefault="006C480D" w:rsidP="00C431F6">
      <w:pPr>
        <w:shd w:val="clear" w:color="auto" w:fill="FFFFFF"/>
        <w:tabs>
          <w:tab w:val="left" w:pos="994"/>
        </w:tabs>
        <w:spacing w:after="0" w:line="360" w:lineRule="auto"/>
        <w:ind w:right="14" w:firstLine="698"/>
        <w:contextualSpacing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Нормативные затраты на оказание единицы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2"/>
          <w:sz w:val="28"/>
          <w:szCs w:val="28"/>
        </w:rPr>
        <w:t xml:space="preserve">-той государственной услуги образовательной </w:t>
      </w:r>
      <w:r>
        <w:rPr>
          <w:rFonts w:ascii="Times New Roman" w:hAnsi="Times New Roman"/>
          <w:spacing w:val="-4"/>
          <w:sz w:val="28"/>
          <w:szCs w:val="28"/>
        </w:rPr>
        <w:t>организации на соответствующий финансовый год определяются по формуле:</w:t>
      </w:r>
    </w:p>
    <w:p w:rsidR="006C480D" w:rsidRDefault="006C480D" w:rsidP="00C431F6">
      <w:pPr>
        <w:shd w:val="clear" w:color="auto" w:fill="FFFFFF"/>
        <w:tabs>
          <w:tab w:val="left" w:pos="994"/>
        </w:tabs>
        <w:spacing w:after="0" w:line="360" w:lineRule="auto"/>
        <w:ind w:right="14" w:firstLine="69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pacing w:val="-4"/>
          <w:sz w:val="40"/>
          <w:szCs w:val="40"/>
        </w:rPr>
        <w:tab/>
        <w:t>НЗ</w:t>
      </w:r>
      <w:r>
        <w:rPr>
          <w:rFonts w:ascii="Times New Roman" w:hAnsi="Times New Roman"/>
          <w:i/>
          <w:sz w:val="40"/>
          <w:szCs w:val="40"/>
          <w:vertAlign w:val="superscript"/>
          <w:lang w:val="en-US"/>
        </w:rPr>
        <w:t>i</w:t>
      </w:r>
      <w:r>
        <w:rPr>
          <w:rFonts w:ascii="Times New Roman" w:hAnsi="Times New Roman"/>
          <w:i/>
          <w:sz w:val="40"/>
          <w:szCs w:val="40"/>
          <w:vertAlign w:val="subscript"/>
        </w:rPr>
        <w:t>очр=</w:t>
      </w:r>
      <w:r>
        <w:rPr>
          <w:rFonts w:ascii="Times New Roman" w:hAnsi="Times New Roman"/>
          <w:b/>
          <w:bCs/>
          <w:i/>
          <w:spacing w:val="-4"/>
          <w:sz w:val="40"/>
          <w:szCs w:val="40"/>
        </w:rPr>
        <w:t xml:space="preserve"> НЗ</w:t>
      </w:r>
      <w:r>
        <w:rPr>
          <w:rFonts w:ascii="Times New Roman" w:hAnsi="Times New Roman"/>
          <w:i/>
          <w:sz w:val="40"/>
          <w:szCs w:val="40"/>
          <w:vertAlign w:val="subscript"/>
        </w:rPr>
        <w:t xml:space="preserve"> гу+</w:t>
      </w:r>
      <w:r>
        <w:rPr>
          <w:rFonts w:ascii="Times New Roman" w:hAnsi="Times New Roman"/>
          <w:b/>
          <w:bCs/>
          <w:i/>
          <w:spacing w:val="-4"/>
          <w:sz w:val="40"/>
          <w:szCs w:val="40"/>
        </w:rPr>
        <w:t xml:space="preserve"> НЗ</w:t>
      </w:r>
      <w:r>
        <w:rPr>
          <w:rFonts w:ascii="Times New Roman" w:hAnsi="Times New Roman"/>
          <w:i/>
          <w:sz w:val="40"/>
          <w:szCs w:val="40"/>
          <w:vertAlign w:val="subscript"/>
        </w:rPr>
        <w:t xml:space="preserve">он    </w:t>
      </w:r>
      <w:r>
        <w:rPr>
          <w:rFonts w:ascii="Times New Roman" w:hAnsi="Times New Roman"/>
          <w:i/>
          <w:iCs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где</w:t>
      </w:r>
    </w:p>
    <w:p w:rsidR="006C480D" w:rsidRDefault="006C480D" w:rsidP="00C431F6">
      <w:pPr>
        <w:shd w:val="clear" w:color="auto" w:fill="FFFFFF"/>
        <w:spacing w:after="0" w:line="360" w:lineRule="auto"/>
        <w:ind w:right="14" w:firstLine="670"/>
        <w:contextualSpacing/>
        <w:jc w:val="both"/>
        <w:rPr>
          <w:rFonts w:ascii="Times New Roman" w:hAnsi="Times New Roman"/>
          <w:b/>
          <w:bCs/>
          <w:spacing w:val="-4"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>НЗ</w:t>
      </w:r>
      <w:r>
        <w:rPr>
          <w:rFonts w:ascii="Times New Roman" w:hAnsi="Times New Roman"/>
          <w:i/>
          <w:sz w:val="28"/>
          <w:szCs w:val="28"/>
          <w:vertAlign w:val="superscript"/>
          <w:lang w:val="en-US"/>
        </w:rPr>
        <w:t>i</w:t>
      </w:r>
      <w:r>
        <w:rPr>
          <w:rFonts w:ascii="Times New Roman" w:hAnsi="Times New Roman"/>
          <w:i/>
          <w:sz w:val="28"/>
          <w:szCs w:val="28"/>
          <w:vertAlign w:val="subscript"/>
        </w:rPr>
        <w:t>очр</w:t>
      </w:r>
      <w:r>
        <w:rPr>
          <w:rFonts w:ascii="Times New Roman" w:hAnsi="Times New Roman"/>
          <w:i/>
          <w:sz w:val="40"/>
          <w:szCs w:val="40"/>
          <w:vertAlign w:val="subscript"/>
        </w:rPr>
        <w:t xml:space="preserve"> -</w:t>
      </w:r>
      <w:r>
        <w:rPr>
          <w:rFonts w:ascii="Times New Roman" w:hAnsi="Times New Roman"/>
          <w:spacing w:val="-2"/>
          <w:sz w:val="28"/>
          <w:szCs w:val="28"/>
        </w:rPr>
        <w:t xml:space="preserve"> нормативные затраты на оказание единицы </w:t>
      </w:r>
      <w:r>
        <w:rPr>
          <w:rFonts w:ascii="Times New Roman" w:hAnsi="Times New Roman"/>
          <w:spacing w:val="-2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2"/>
          <w:sz w:val="28"/>
          <w:szCs w:val="28"/>
        </w:rPr>
        <w:t xml:space="preserve">-той государственной услуги образовательной </w:t>
      </w:r>
      <w:r>
        <w:rPr>
          <w:rFonts w:ascii="Times New Roman" w:hAnsi="Times New Roman"/>
          <w:spacing w:val="-4"/>
          <w:sz w:val="28"/>
          <w:szCs w:val="28"/>
        </w:rPr>
        <w:t>организации на соответствующий финансовый год;</w:t>
      </w:r>
    </w:p>
    <w:p w:rsidR="006C480D" w:rsidRDefault="006C480D" w:rsidP="00C431F6">
      <w:pPr>
        <w:shd w:val="clear" w:color="auto" w:fill="FFFFFF"/>
        <w:spacing w:after="0" w:line="360" w:lineRule="auto"/>
        <w:ind w:right="14" w:firstLine="67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pacing w:val="-4"/>
          <w:sz w:val="28"/>
          <w:szCs w:val="28"/>
        </w:rPr>
        <w:t>НЗ</w:t>
      </w:r>
      <w:r>
        <w:rPr>
          <w:rFonts w:ascii="Times New Roman" w:hAnsi="Times New Roman"/>
          <w:sz w:val="28"/>
          <w:szCs w:val="28"/>
          <w:vertAlign w:val="subscript"/>
        </w:rPr>
        <w:t>гу</w:t>
      </w:r>
      <w:r>
        <w:rPr>
          <w:rFonts w:ascii="Times New Roman" w:hAnsi="Times New Roman"/>
          <w:spacing w:val="-3"/>
          <w:sz w:val="28"/>
          <w:szCs w:val="28"/>
        </w:rPr>
        <w:t xml:space="preserve"> - нормативные затраты, непосредственно связанные с оказанием </w:t>
      </w:r>
      <w:r>
        <w:rPr>
          <w:rFonts w:ascii="Times New Roman" w:hAnsi="Times New Roman"/>
          <w:sz w:val="28"/>
          <w:szCs w:val="28"/>
        </w:rPr>
        <w:t>государственной услуги;</w:t>
      </w:r>
    </w:p>
    <w:p w:rsidR="006C480D" w:rsidRDefault="006C480D" w:rsidP="00C431F6">
      <w:pPr>
        <w:shd w:val="clear" w:color="auto" w:fill="FFFFFF"/>
        <w:spacing w:after="0" w:line="360" w:lineRule="auto"/>
        <w:ind w:right="7" w:firstLine="67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НЗ </w:t>
      </w:r>
      <w:r>
        <w:rPr>
          <w:rFonts w:ascii="Times New Roman" w:hAnsi="Times New Roman"/>
          <w:sz w:val="28"/>
          <w:szCs w:val="28"/>
          <w:vertAlign w:val="subscript"/>
        </w:rPr>
        <w:t>он</w:t>
      </w:r>
      <w:r>
        <w:rPr>
          <w:rFonts w:ascii="Times New Roman" w:hAnsi="Times New Roman"/>
          <w:sz w:val="28"/>
          <w:szCs w:val="28"/>
        </w:rPr>
        <w:t xml:space="preserve"> - нормативные затраты на общехозяйственные нужды.</w:t>
      </w:r>
    </w:p>
    <w:p w:rsidR="006C480D" w:rsidRDefault="006C480D" w:rsidP="00C431F6">
      <w:pPr>
        <w:shd w:val="clear" w:color="auto" w:fill="FFFFFF"/>
        <w:tabs>
          <w:tab w:val="left" w:pos="1058"/>
        </w:tabs>
        <w:spacing w:after="0" w:line="360" w:lineRule="auto"/>
        <w:ind w:right="7" w:firstLine="684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Нормативные затраты, непосредственно связанные с оказанием</w:t>
      </w:r>
      <w:r>
        <w:rPr>
          <w:rFonts w:ascii="Times New Roman" w:hAnsi="Times New Roman"/>
          <w:spacing w:val="-4"/>
          <w:sz w:val="28"/>
          <w:szCs w:val="28"/>
        </w:rPr>
        <w:br/>
      </w:r>
      <w:r>
        <w:rPr>
          <w:rFonts w:ascii="Times New Roman" w:hAnsi="Times New Roman"/>
          <w:spacing w:val="-1"/>
          <w:sz w:val="28"/>
          <w:szCs w:val="28"/>
        </w:rPr>
        <w:t xml:space="preserve">государственной услуги на соответствующий финансовый год, определяются </w:t>
      </w:r>
      <w:r>
        <w:rPr>
          <w:rFonts w:ascii="Times New Roman" w:hAnsi="Times New Roman"/>
          <w:sz w:val="28"/>
          <w:szCs w:val="28"/>
        </w:rPr>
        <w:t>по формуле:</w:t>
      </w:r>
    </w:p>
    <w:p w:rsidR="006C480D" w:rsidRDefault="006C480D" w:rsidP="00C431F6">
      <w:pPr>
        <w:shd w:val="clear" w:color="auto" w:fill="FFFFFF"/>
        <w:spacing w:after="0" w:line="360" w:lineRule="auto"/>
        <w:ind w:left="851" w:firstLine="1282"/>
        <w:contextualSpacing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/>
          <w:bCs/>
          <w:i/>
          <w:spacing w:val="-4"/>
          <w:sz w:val="40"/>
          <w:szCs w:val="40"/>
        </w:rPr>
        <w:t>НЗ</w:t>
      </w:r>
      <w:r>
        <w:rPr>
          <w:rFonts w:ascii="Times New Roman" w:hAnsi="Times New Roman"/>
          <w:b/>
          <w:sz w:val="40"/>
          <w:szCs w:val="40"/>
          <w:vertAlign w:val="subscript"/>
        </w:rPr>
        <w:t>гу</w:t>
      </w:r>
      <w:r>
        <w:rPr>
          <w:rFonts w:ascii="Times New Roman" w:hAnsi="Times New Roman"/>
          <w:i/>
          <w:iCs/>
          <w:sz w:val="28"/>
          <w:szCs w:val="28"/>
        </w:rPr>
        <w:t xml:space="preserve">= </w:t>
      </w:r>
      <w:r>
        <w:rPr>
          <w:rFonts w:ascii="Times New Roman" w:hAnsi="Times New Roman"/>
          <w:b/>
          <w:i/>
          <w:iCs/>
          <w:sz w:val="40"/>
          <w:szCs w:val="40"/>
        </w:rPr>
        <w:t>НЗ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  <w:lang w:val="en-US"/>
        </w:rPr>
        <w:t>o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</w:rPr>
        <w:t>тгу +</w:t>
      </w:r>
      <w:r>
        <w:rPr>
          <w:rFonts w:ascii="Times New Roman" w:hAnsi="Times New Roman"/>
          <w:b/>
          <w:i/>
          <w:iCs/>
          <w:sz w:val="40"/>
          <w:szCs w:val="40"/>
        </w:rPr>
        <w:t xml:space="preserve"> НЗ </w:t>
      </w:r>
      <w:r>
        <w:rPr>
          <w:rFonts w:ascii="Times New Roman" w:hAnsi="Times New Roman"/>
          <w:b/>
          <w:i/>
          <w:iCs/>
          <w:sz w:val="40"/>
          <w:szCs w:val="40"/>
          <w:vertAlign w:val="superscript"/>
          <w:lang w:val="en-US"/>
        </w:rPr>
        <w:t>j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</w:rPr>
        <w:t>м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  <w:lang w:val="en-US"/>
        </w:rPr>
        <w:t>p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</w:rPr>
        <w:t xml:space="preserve"> +  </w:t>
      </w:r>
      <w:r>
        <w:rPr>
          <w:rFonts w:ascii="Times New Roman" w:hAnsi="Times New Roman"/>
          <w:b/>
          <w:i/>
          <w:iCs/>
          <w:sz w:val="40"/>
          <w:szCs w:val="40"/>
        </w:rPr>
        <w:t xml:space="preserve">НЗ </w:t>
      </w:r>
      <w:r>
        <w:rPr>
          <w:rFonts w:ascii="Times New Roman" w:hAnsi="Times New Roman"/>
          <w:b/>
          <w:i/>
          <w:iCs/>
          <w:sz w:val="40"/>
          <w:szCs w:val="40"/>
          <w:vertAlign w:val="superscript"/>
          <w:lang w:val="en-US"/>
        </w:rPr>
        <w:t>j</w:t>
      </w:r>
      <w:r>
        <w:rPr>
          <w:rFonts w:ascii="Times New Roman" w:hAnsi="Times New Roman"/>
          <w:b/>
          <w:i/>
          <w:iCs/>
          <w:sz w:val="40"/>
          <w:szCs w:val="40"/>
          <w:vertAlign w:val="subscript"/>
        </w:rPr>
        <w:t xml:space="preserve">пп     </w:t>
      </w:r>
      <w:r>
        <w:rPr>
          <w:rFonts w:ascii="Times New Roman" w:hAnsi="Times New Roman"/>
          <w:i/>
          <w:iCs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>где</w:t>
      </w:r>
    </w:p>
    <w:p w:rsidR="006C480D" w:rsidRDefault="006C480D" w:rsidP="00C431F6">
      <w:p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НЗ</w:t>
      </w:r>
      <w:r>
        <w:rPr>
          <w:rFonts w:ascii="Times New Roman" w:hAnsi="Times New Roman"/>
          <w:spacing w:val="-4"/>
          <w:sz w:val="28"/>
          <w:szCs w:val="28"/>
          <w:vertAlign w:val="subscript"/>
        </w:rPr>
        <w:t xml:space="preserve">гу </w:t>
      </w:r>
      <w:r>
        <w:rPr>
          <w:rFonts w:ascii="Times New Roman" w:hAnsi="Times New Roman"/>
          <w:sz w:val="28"/>
          <w:szCs w:val="28"/>
        </w:rPr>
        <w:t>- н</w:t>
      </w:r>
      <w:r>
        <w:rPr>
          <w:rFonts w:ascii="Times New Roman" w:hAnsi="Times New Roman"/>
          <w:spacing w:val="-4"/>
          <w:sz w:val="28"/>
          <w:szCs w:val="28"/>
        </w:rPr>
        <w:t>ормативные затраты, непосредственно связанные с оказанием</w:t>
      </w:r>
      <w:r>
        <w:rPr>
          <w:rFonts w:ascii="Times New Roman" w:hAnsi="Times New Roman"/>
          <w:spacing w:val="-4"/>
          <w:sz w:val="28"/>
          <w:szCs w:val="28"/>
        </w:rPr>
        <w:br/>
      </w:r>
      <w:r>
        <w:rPr>
          <w:rFonts w:ascii="Times New Roman" w:hAnsi="Times New Roman"/>
          <w:spacing w:val="-1"/>
          <w:sz w:val="28"/>
          <w:szCs w:val="28"/>
        </w:rPr>
        <w:t>государственной услуги на соответствующий финансовый год;</w:t>
      </w:r>
    </w:p>
    <w:p w:rsidR="006C480D" w:rsidRDefault="006C480D" w:rsidP="00C431F6">
      <w:pPr>
        <w:shd w:val="clear" w:color="auto" w:fill="FFFFFF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pacing w:val="-3"/>
          <w:sz w:val="28"/>
          <w:szCs w:val="28"/>
        </w:rPr>
        <w:t>НЗ</w:t>
      </w:r>
      <w:r>
        <w:rPr>
          <w:rFonts w:ascii="Times New Roman" w:hAnsi="Times New Roman"/>
          <w:iCs/>
          <w:spacing w:val="-3"/>
          <w:sz w:val="28"/>
          <w:szCs w:val="28"/>
          <w:vertAlign w:val="subscript"/>
          <w:lang w:val="en-US"/>
        </w:rPr>
        <w:t>om</w:t>
      </w:r>
      <w:r>
        <w:rPr>
          <w:rFonts w:ascii="Times New Roman" w:hAnsi="Times New Roman"/>
          <w:iCs/>
          <w:spacing w:val="-3"/>
          <w:sz w:val="28"/>
          <w:szCs w:val="28"/>
          <w:vertAlign w:val="subscript"/>
        </w:rPr>
        <w:t>г</w:t>
      </w:r>
      <w:r>
        <w:rPr>
          <w:rFonts w:ascii="Times New Roman" w:hAnsi="Times New Roman"/>
          <w:iCs/>
          <w:spacing w:val="-3"/>
          <w:sz w:val="28"/>
          <w:szCs w:val="28"/>
          <w:vertAlign w:val="subscript"/>
          <w:lang w:val="en-US"/>
        </w:rPr>
        <w:t>y</w:t>
      </w:r>
      <w:r>
        <w:rPr>
          <w:rFonts w:ascii="Times New Roman" w:hAnsi="Times New Roman"/>
          <w:spacing w:val="-3"/>
          <w:sz w:val="28"/>
          <w:szCs w:val="28"/>
        </w:rPr>
        <w:t xml:space="preserve">- нормативные затраты  на оплату труда и начисления на </w:t>
      </w:r>
      <w:r>
        <w:rPr>
          <w:rFonts w:ascii="Times New Roman" w:hAnsi="Times New Roman"/>
          <w:sz w:val="28"/>
          <w:szCs w:val="28"/>
        </w:rPr>
        <w:t>выплаты по оплате труда персонала, принимающего непосредственное участие в оказании государственной услуги;</w:t>
      </w:r>
    </w:p>
    <w:p w:rsidR="006C480D" w:rsidRDefault="006C480D" w:rsidP="00C431F6">
      <w:pPr>
        <w:shd w:val="clear" w:color="auto" w:fill="FFFFFF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НЗ </w:t>
      </w:r>
      <w:r>
        <w:rPr>
          <w:rFonts w:ascii="Times New Roman" w:hAnsi="Times New Roman"/>
          <w:spacing w:val="-4"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spacing w:val="-4"/>
          <w:sz w:val="28"/>
          <w:szCs w:val="28"/>
          <w:vertAlign w:val="subscript"/>
        </w:rPr>
        <w:t>м</w:t>
      </w:r>
      <w:r>
        <w:rPr>
          <w:rFonts w:ascii="Times New Roman" w:hAnsi="Times New Roman"/>
          <w:spacing w:val="-4"/>
          <w:sz w:val="28"/>
          <w:szCs w:val="28"/>
          <w:vertAlign w:val="subscript"/>
          <w:lang w:val="en-US"/>
        </w:rPr>
        <w:t>p</w:t>
      </w:r>
      <w:r>
        <w:rPr>
          <w:rFonts w:ascii="Times New Roman" w:hAnsi="Times New Roman"/>
          <w:spacing w:val="-4"/>
          <w:sz w:val="28"/>
          <w:szCs w:val="28"/>
        </w:rPr>
        <w:t xml:space="preserve"> - </w:t>
      </w:r>
      <w:r>
        <w:rPr>
          <w:rFonts w:ascii="Times New Roman" w:hAnsi="Times New Roman"/>
          <w:spacing w:val="-1"/>
          <w:sz w:val="28"/>
          <w:szCs w:val="28"/>
        </w:rPr>
        <w:t xml:space="preserve">нормативные затраты на приобретение материальных ресурсов,  непосредственно потребляемых в процессе оказания государственной услуги, в том числе затраты </w:t>
      </w:r>
      <w:r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hAnsi="Times New Roman"/>
          <w:spacing w:val="-1"/>
          <w:sz w:val="28"/>
          <w:szCs w:val="28"/>
        </w:rPr>
        <w:t xml:space="preserve"> учебники, учебные пособия, учебно-методические материалы, </w:t>
      </w:r>
      <w:r>
        <w:rPr>
          <w:rFonts w:ascii="Times New Roman" w:hAnsi="Times New Roman"/>
          <w:spacing w:val="-2"/>
          <w:sz w:val="28"/>
          <w:szCs w:val="28"/>
        </w:rPr>
        <w:t xml:space="preserve">специальное оборудование, специальные технические средства, ассистивные устройства, специальные компьютерные программы и другие </w:t>
      </w:r>
      <w:r>
        <w:rPr>
          <w:rFonts w:ascii="Times New Roman" w:hAnsi="Times New Roman"/>
          <w:spacing w:val="-1"/>
          <w:sz w:val="28"/>
          <w:szCs w:val="28"/>
        </w:rPr>
        <w:t>средства обучения и воспитания по АООП типа j (в соответствии</w:t>
      </w:r>
      <w:r>
        <w:rPr>
          <w:rFonts w:ascii="Times New Roman" w:hAnsi="Times New Roman"/>
          <w:sz w:val="28"/>
          <w:szCs w:val="28"/>
        </w:rPr>
        <w:t xml:space="preserve"> с материально-техническими условиями с учетом специфики обучающихся);</w:t>
      </w:r>
    </w:p>
    <w:p w:rsidR="006C480D" w:rsidRDefault="006C480D" w:rsidP="00C431F6">
      <w:pPr>
        <w:shd w:val="clear" w:color="auto" w:fill="FFFFFF"/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НЗ </w:t>
      </w:r>
      <w:r>
        <w:rPr>
          <w:rFonts w:ascii="Times New Roman" w:hAnsi="Times New Roman"/>
          <w:spacing w:val="-4"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spacing w:val="-4"/>
          <w:sz w:val="28"/>
          <w:szCs w:val="28"/>
          <w:vertAlign w:val="subscript"/>
        </w:rPr>
        <w:t>пп</w:t>
      </w:r>
      <w:r>
        <w:rPr>
          <w:rFonts w:ascii="Times New Roman" w:hAnsi="Times New Roman"/>
          <w:spacing w:val="-4"/>
          <w:sz w:val="28"/>
          <w:szCs w:val="28"/>
        </w:rPr>
        <w:t xml:space="preserve"> - </w:t>
      </w:r>
      <w:r>
        <w:rPr>
          <w:rFonts w:ascii="Times New Roman" w:hAnsi="Times New Roman"/>
          <w:spacing w:val="-1"/>
          <w:sz w:val="28"/>
          <w:szCs w:val="28"/>
        </w:rPr>
        <w:t>нормативные прочие прямые затраты, непосредственно связанные с оказанием государственной услуги, в том числе затраты на приобретение расходных материалов, моющих средств, медикаментов и перевязочных средств (в соответствии</w:t>
      </w:r>
      <w:r>
        <w:rPr>
          <w:rFonts w:ascii="Times New Roman" w:hAnsi="Times New Roman"/>
          <w:sz w:val="28"/>
          <w:szCs w:val="28"/>
        </w:rPr>
        <w:t xml:space="preserve">  с материально-техническими условиями с учетом специфики обучающихся </w:t>
      </w:r>
      <w:r>
        <w:rPr>
          <w:rFonts w:ascii="Times New Roman" w:hAnsi="Times New Roman"/>
          <w:spacing w:val="-1"/>
          <w:sz w:val="28"/>
          <w:szCs w:val="28"/>
        </w:rPr>
        <w:t>по АООП типа j</w:t>
      </w:r>
      <w:r>
        <w:rPr>
          <w:rFonts w:ascii="Times New Roman" w:hAnsi="Times New Roman"/>
          <w:sz w:val="28"/>
          <w:szCs w:val="28"/>
        </w:rPr>
        <w:t>).</w:t>
      </w:r>
    </w:p>
    <w:p w:rsidR="006C480D" w:rsidRDefault="006C480D" w:rsidP="00C431F6">
      <w:pPr>
        <w:shd w:val="clear" w:color="auto" w:fill="FFFFFF"/>
        <w:spacing w:after="0" w:line="360" w:lineRule="auto"/>
        <w:ind w:right="-1"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При расчете нормативных затрат на оплату труда и начисления на </w:t>
      </w:r>
      <w:r>
        <w:rPr>
          <w:rFonts w:ascii="Times New Roman" w:hAnsi="Times New Roman"/>
          <w:spacing w:val="-3"/>
          <w:sz w:val="28"/>
          <w:szCs w:val="28"/>
        </w:rPr>
        <w:t xml:space="preserve">выплаты по оплате труда учитываются затраты на оплату труда только тех </w:t>
      </w:r>
      <w:r>
        <w:rPr>
          <w:rFonts w:ascii="Times New Roman" w:hAnsi="Times New Roman"/>
          <w:spacing w:val="-1"/>
          <w:sz w:val="28"/>
          <w:szCs w:val="28"/>
        </w:rPr>
        <w:t>работников, которые принимают непосредственное участие в оказании соответствующей государственной услуги (вспомогательный, технический, административно-управленческий и т.п. персонал не учитывается).</w:t>
      </w:r>
    </w:p>
    <w:p w:rsidR="006C480D" w:rsidRDefault="006C480D" w:rsidP="00C431F6">
      <w:pPr>
        <w:shd w:val="clear" w:color="auto" w:fill="FFFFFF"/>
        <w:spacing w:after="0" w:line="360" w:lineRule="auto"/>
        <w:ind w:right="-1"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Нормативные затраты на оплату труда и начисления на выплаты по </w:t>
      </w:r>
      <w:r>
        <w:rPr>
          <w:rFonts w:ascii="Times New Roman" w:hAnsi="Times New Roman"/>
          <w:spacing w:val="-2"/>
          <w:sz w:val="28"/>
          <w:szCs w:val="28"/>
        </w:rPr>
        <w:t xml:space="preserve">оплате труда рассчитываются как произведение средней стоимости единицы </w:t>
      </w:r>
      <w:r>
        <w:rPr>
          <w:rFonts w:ascii="Times New Roman" w:hAnsi="Times New Roman"/>
          <w:sz w:val="28"/>
          <w:szCs w:val="28"/>
        </w:rPr>
        <w:t xml:space="preserve">времени персонала на количество единиц времени, необходимых для </w:t>
      </w:r>
      <w:r>
        <w:rPr>
          <w:rFonts w:ascii="Times New Roman" w:hAnsi="Times New Roman"/>
          <w:spacing w:val="-3"/>
          <w:sz w:val="28"/>
          <w:szCs w:val="28"/>
        </w:rPr>
        <w:t xml:space="preserve">оказания единицы государственной услуги, с учетом стимулирующих выплат </w:t>
      </w:r>
      <w:r>
        <w:rPr>
          <w:rFonts w:ascii="Times New Roman" w:hAnsi="Times New Roman"/>
          <w:sz w:val="28"/>
          <w:szCs w:val="28"/>
        </w:rPr>
        <w:t xml:space="preserve">за результативность труда. Стоимость единицы времени персонала рассчитывается исходя из действующей системы оплаты труда, с учетом доплат и надбавок, установленных действующим законодательством, районного коэффициента и процентной надбавки к заработной плате за </w:t>
      </w:r>
      <w:r>
        <w:rPr>
          <w:rFonts w:ascii="Times New Roman" w:hAnsi="Times New Roman"/>
          <w:spacing w:val="-1"/>
          <w:sz w:val="28"/>
          <w:szCs w:val="28"/>
        </w:rPr>
        <w:t xml:space="preserve">работу в районах Крайнего Севера и приравненных к ним местностях, </w:t>
      </w:r>
      <w:r>
        <w:rPr>
          <w:rFonts w:ascii="Times New Roman" w:hAnsi="Times New Roman"/>
          <w:sz w:val="28"/>
          <w:szCs w:val="28"/>
        </w:rPr>
        <w:t>установленных законодательством.</w:t>
      </w:r>
    </w:p>
    <w:p w:rsidR="006C480D" w:rsidRDefault="006C480D" w:rsidP="00C431F6">
      <w:pPr>
        <w:shd w:val="clear" w:color="auto" w:fill="FFFFFF"/>
        <w:tabs>
          <w:tab w:val="left" w:pos="709"/>
          <w:tab w:val="left" w:pos="1224"/>
        </w:tabs>
        <w:spacing w:after="0" w:line="360" w:lineRule="auto"/>
        <w:ind w:right="-1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Нормативные затраты на расходные материалы в соответствии со</w:t>
      </w:r>
      <w:r>
        <w:rPr>
          <w:rFonts w:ascii="Times New Roman" w:hAnsi="Times New Roman"/>
          <w:spacing w:val="-2"/>
          <w:sz w:val="28"/>
          <w:szCs w:val="28"/>
        </w:rPr>
        <w:br/>
        <w:t>стандартами качества оказания услуги рассчитываются как произведение</w:t>
      </w:r>
      <w:r>
        <w:rPr>
          <w:rFonts w:ascii="Times New Roman" w:hAnsi="Times New Roman"/>
          <w:spacing w:val="-2"/>
          <w:sz w:val="28"/>
          <w:szCs w:val="28"/>
        </w:rPr>
        <w:br/>
        <w:t>стоимости учебных материалов на их количество, необходимое для оказания</w:t>
      </w:r>
      <w:r>
        <w:rPr>
          <w:rFonts w:ascii="Times New Roman" w:hAnsi="Times New Roman"/>
          <w:spacing w:val="-2"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единицы государственной услуги (выполнения работ) и определяется по видам организаций</w:t>
      </w:r>
      <w:r>
        <w:rPr>
          <w:rFonts w:ascii="Times New Roman" w:hAnsi="Times New Roman"/>
          <w:spacing w:val="-3"/>
          <w:sz w:val="28"/>
          <w:szCs w:val="28"/>
        </w:rPr>
        <w:t xml:space="preserve"> в соответствии с нормативным актом субъекта Российской Федерации или органа исполнительной власти субъекта Российской Федерации.</w:t>
      </w:r>
    </w:p>
    <w:p w:rsidR="006C480D" w:rsidRDefault="006C480D" w:rsidP="00C431F6">
      <w:pPr>
        <w:spacing w:after="0" w:line="360" w:lineRule="auto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Нормативные затраты на оплату труда и начисления на выплаты по оплате труда персонала, принимающего непосредственное участие в оказании государственной услуги начального общего образования </w:t>
      </w:r>
      <w:r>
        <w:rPr>
          <w:rFonts w:ascii="Times New Roman" w:hAnsi="Times New Roman"/>
          <w:spacing w:val="-2"/>
          <w:sz w:val="28"/>
          <w:szCs w:val="28"/>
        </w:rPr>
        <w:t>слепых</w:t>
      </w:r>
      <w:r>
        <w:rPr>
          <w:rFonts w:ascii="Times New Roman" w:hAnsi="Times New Roman"/>
          <w:sz w:val="28"/>
          <w:szCs w:val="28"/>
        </w:rPr>
        <w:t xml:space="preserve"> обучающихся:</w:t>
      </w:r>
    </w:p>
    <w:p w:rsidR="006C480D" w:rsidRDefault="006C480D" w:rsidP="00C431F6">
      <w:pPr>
        <w:spacing w:after="0" w:line="360" w:lineRule="auto"/>
        <w:ind w:firstLine="54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реализация АООП начального общего образования </w:t>
      </w:r>
      <w:r>
        <w:rPr>
          <w:rFonts w:ascii="Times New Roman" w:hAnsi="Times New Roman"/>
          <w:spacing w:val="-2"/>
          <w:sz w:val="28"/>
          <w:szCs w:val="28"/>
        </w:rPr>
        <w:t>слепых</w:t>
      </w:r>
      <w:r>
        <w:rPr>
          <w:rFonts w:ascii="Times New Roman" w:hAnsi="Times New Roman"/>
          <w:sz w:val="28"/>
          <w:szCs w:val="28"/>
        </w:rPr>
        <w:t xml:space="preserve"> обучающихся может определяться по формуле:</w:t>
      </w:r>
    </w:p>
    <w:p w:rsidR="006C480D" w:rsidRDefault="006C480D" w:rsidP="00C431F6">
      <w:pPr>
        <w:spacing w:after="0" w:line="360" w:lineRule="auto"/>
        <w:ind w:firstLine="540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отгу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= ЗП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</w:rPr>
        <w:t xml:space="preserve"> рег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-1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* 12 * К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овз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* К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1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* К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</w:rPr>
        <w:t>2</w:t>
      </w:r>
      <w:r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где:</w:t>
      </w:r>
    </w:p>
    <w:p w:rsidR="006C480D" w:rsidRDefault="006C480D" w:rsidP="00C431F6">
      <w:pPr>
        <w:spacing w:after="0" w:line="360" w:lineRule="auto"/>
        <w:ind w:firstLine="540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отгу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- </w:t>
      </w:r>
      <w:r>
        <w:rPr>
          <w:rFonts w:ascii="Times New Roman" w:hAnsi="Times New Roman"/>
          <w:bCs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ормативные затраты на оплату труда и начисления на выплаты по оплате труда персонала, принимающего непосредственное участие в оказании государственной услуги по предоставлению начального общего образования </w:t>
      </w:r>
      <w:r>
        <w:rPr>
          <w:rFonts w:ascii="Times New Roman" w:hAnsi="Times New Roman"/>
          <w:spacing w:val="-2"/>
          <w:sz w:val="28"/>
          <w:szCs w:val="28"/>
        </w:rPr>
        <w:t>слепым</w:t>
      </w:r>
      <w:r>
        <w:rPr>
          <w:rFonts w:ascii="Times New Roman" w:hAnsi="Times New Roman"/>
          <w:sz w:val="28"/>
          <w:szCs w:val="28"/>
        </w:rPr>
        <w:t xml:space="preserve"> обучающимся;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ЗП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</w:rPr>
        <w:t xml:space="preserve"> рег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-1</w:t>
      </w:r>
      <w:r>
        <w:rPr>
          <w:rFonts w:ascii="Times New Roman" w:hAnsi="Times New Roman"/>
          <w:i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среднемесячная заработная плата в экономике соответствующего региона в предшествующем году, руб./мес.;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/>
          <w:sz w:val="28"/>
          <w:szCs w:val="28"/>
        </w:rPr>
        <w:t xml:space="preserve">12 </w:t>
      </w:r>
      <w:r>
        <w:rPr>
          <w:rFonts w:ascii="Times New Roman" w:hAnsi="Times New Roman"/>
          <w:i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количество месяцев в году;</w:t>
      </w:r>
    </w:p>
    <w:p w:rsidR="006C480D" w:rsidRDefault="006C480D" w:rsidP="00C431F6">
      <w:pPr>
        <w:tabs>
          <w:tab w:val="left" w:pos="709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K</w:t>
      </w:r>
      <w:r>
        <w:rPr>
          <w:rFonts w:ascii="Times New Roman" w:hAnsi="Times New Roman"/>
          <w:i/>
          <w:sz w:val="28"/>
          <w:szCs w:val="28"/>
          <w:vertAlign w:val="superscript"/>
        </w:rPr>
        <w:t>ОВЗ</w:t>
      </w:r>
      <w:r>
        <w:rPr>
          <w:rFonts w:ascii="Times New Roman" w:hAnsi="Times New Roman"/>
          <w:i/>
          <w:sz w:val="28"/>
          <w:szCs w:val="28"/>
        </w:rPr>
        <w:t xml:space="preserve"> – </w:t>
      </w:r>
      <w:r>
        <w:rPr>
          <w:rFonts w:ascii="Times New Roman" w:hAnsi="Times New Roman"/>
          <w:sz w:val="28"/>
          <w:szCs w:val="28"/>
        </w:rPr>
        <w:t>коэффициент, учитывающий специфику образовательной программы или категорию обучающихся (при их наличии);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  <w:lang w:val="en-US"/>
        </w:rPr>
        <w:t>K</w:t>
      </w:r>
      <w:r>
        <w:rPr>
          <w:rFonts w:ascii="Times New Roman" w:hAnsi="Times New Roman"/>
          <w:bCs/>
          <w:i/>
          <w:iCs/>
          <w:sz w:val="28"/>
          <w:szCs w:val="28"/>
          <w:vertAlign w:val="superscript"/>
        </w:rPr>
        <w:t>1</w:t>
      </w:r>
      <w:r>
        <w:rPr>
          <w:rFonts w:ascii="Times New Roman" w:hAnsi="Times New Roman"/>
          <w:i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коэффициент страховых взносов на выплаты по оплате труда. Значение коэффициента – 1,302;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/>
          <w:iCs/>
          <w:sz w:val="28"/>
          <w:szCs w:val="28"/>
          <w:lang w:val="en-US"/>
        </w:rPr>
        <w:t>K</w:t>
      </w:r>
      <w:r>
        <w:rPr>
          <w:rFonts w:ascii="Times New Roman" w:hAnsi="Times New Roman"/>
          <w:bCs/>
          <w:i/>
          <w:iCs/>
          <w:sz w:val="28"/>
          <w:szCs w:val="28"/>
          <w:vertAlign w:val="superscript"/>
        </w:rPr>
        <w:t>2</w:t>
      </w:r>
      <w:r>
        <w:rPr>
          <w:rFonts w:ascii="Times New Roman" w:hAnsi="Times New Roman"/>
          <w:i/>
          <w:sz w:val="28"/>
          <w:szCs w:val="28"/>
        </w:rPr>
        <w:t xml:space="preserve">– </w:t>
      </w:r>
      <w:r>
        <w:rPr>
          <w:rFonts w:ascii="Times New Roman" w:hAnsi="Times New Roman"/>
          <w:sz w:val="28"/>
          <w:szCs w:val="28"/>
        </w:rPr>
        <w:t>коэффициент, учитывающий применение районных коэффициентов и процентных надбавок к заработной плате за стаж работы в районах Крайнего Севера, приравненных к ним местностях (при наличии данных коэффициентов).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нормативным затратам на общехозяйственные нужды относятся затраты, которые невозможно отнести напрямую к нормативным затратам, непосредственно связанным с оказанием i-той государственной услуги,  и к нормативным затратам на содержание имущества. Нормативные затраты на общехозяйственные нужды определяются по формуле: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он=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 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отпп </w:t>
      </w:r>
      <w:r>
        <w:rPr>
          <w:rFonts w:ascii="Times New Roman" w:hAnsi="Times New Roman"/>
          <w:b/>
          <w:bCs/>
          <w:i/>
          <w:sz w:val="28"/>
          <w:szCs w:val="28"/>
        </w:rPr>
        <w:t>+ 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ком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+ 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пк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+ 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ни </w:t>
      </w:r>
      <w:r>
        <w:rPr>
          <w:rFonts w:ascii="Times New Roman" w:hAnsi="Times New Roman"/>
          <w:b/>
          <w:bCs/>
          <w:i/>
          <w:sz w:val="28"/>
          <w:szCs w:val="28"/>
        </w:rPr>
        <w:t>+ 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ди </w:t>
      </w:r>
      <w:r>
        <w:rPr>
          <w:rFonts w:ascii="Times New Roman" w:hAnsi="Times New Roman"/>
          <w:b/>
          <w:bCs/>
          <w:i/>
          <w:sz w:val="28"/>
          <w:szCs w:val="28"/>
        </w:rPr>
        <w:t>+ 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вс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+ 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тр </w:t>
      </w:r>
      <w:r>
        <w:rPr>
          <w:rFonts w:ascii="Times New Roman" w:hAnsi="Times New Roman"/>
          <w:b/>
          <w:bCs/>
          <w:i/>
          <w:sz w:val="28"/>
          <w:szCs w:val="28"/>
        </w:rPr>
        <w:t xml:space="preserve">+ 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пр</w:t>
      </w:r>
      <w:r>
        <w:rPr>
          <w:rFonts w:ascii="Times New Roman" w:hAnsi="Times New Roman"/>
          <w:sz w:val="28"/>
          <w:szCs w:val="28"/>
        </w:rPr>
        <w:t>, где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отпп</w:t>
      </w:r>
      <w:r>
        <w:rPr>
          <w:rFonts w:ascii="Times New Roman" w:hAnsi="Times New Roman"/>
          <w:sz w:val="28"/>
          <w:szCs w:val="28"/>
        </w:rPr>
        <w:t xml:space="preserve"> - нормативные затраты на оплату труда и начисления на выплаты по оплате труда работников организации, которые не принимают непосредственного участия в оказании государственной услуги (вспомогательного, технического, административно-управленческого и прочего персонала, не принимающего непосредственного участия в оказании государственной услуги), в соответствии с кадровыми и материально-техническими условиями с учетом специфики обучающихся по АООП типа </w:t>
      </w:r>
      <w:r>
        <w:rPr>
          <w:rFonts w:ascii="Times New Roman" w:hAnsi="Times New Roman"/>
          <w:sz w:val="28"/>
          <w:szCs w:val="28"/>
          <w:lang w:val="en-US"/>
        </w:rPr>
        <w:t>j</w:t>
      </w:r>
      <w:r>
        <w:rPr>
          <w:rFonts w:ascii="Times New Roman" w:hAnsi="Times New Roman"/>
          <w:sz w:val="28"/>
          <w:szCs w:val="28"/>
        </w:rPr>
        <w:t>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пк </w:t>
      </w:r>
      <w:r>
        <w:rPr>
          <w:rFonts w:ascii="Times New Roman" w:hAnsi="Times New Roman"/>
          <w:sz w:val="28"/>
          <w:szCs w:val="28"/>
        </w:rPr>
        <w:t xml:space="preserve">– нормативные затраты  на повышение квалификации и (или) профессиональную переподготовку работников учреждения (в соответствии с кадровыми  условиями с учетом специфики обучающихся по АООП типа </w:t>
      </w:r>
      <w:r>
        <w:rPr>
          <w:rFonts w:ascii="Times New Roman" w:hAnsi="Times New Roman"/>
          <w:sz w:val="28"/>
          <w:szCs w:val="28"/>
          <w:lang w:val="en-US"/>
        </w:rPr>
        <w:t>j</w:t>
      </w:r>
      <w:r>
        <w:rPr>
          <w:rFonts w:ascii="Times New Roman" w:hAnsi="Times New Roman"/>
          <w:sz w:val="28"/>
          <w:szCs w:val="28"/>
        </w:rPr>
        <w:t>);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ком</w:t>
      </w:r>
      <w:r>
        <w:rPr>
          <w:rFonts w:ascii="Times New Roman" w:hAnsi="Times New Roman"/>
          <w:sz w:val="28"/>
          <w:szCs w:val="28"/>
        </w:rPr>
        <w:t xml:space="preserve"> - нормативные затраты на коммунальные услуги (с учетом площади здания, в котором расположена образовательная организация, года его постройки, состояния инженерно-технических сооружений и коммуникаций) за исключением нормативных затрат, отнесенных к нормативным затратам на содержание имущества);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ни</w:t>
      </w:r>
      <w:r>
        <w:rPr>
          <w:rFonts w:ascii="Times New Roman" w:hAnsi="Times New Roman"/>
          <w:sz w:val="28"/>
          <w:szCs w:val="28"/>
        </w:rPr>
        <w:t xml:space="preserve"> - нормативные затраты на содержание объектов недвижимого имущества, закрепленного за организацией на праве оперативного управления или приобретенным организацией за счет средств, выделенных ей учредителем на приобретение такого имущества, а также недвижимого имущества, находящегося у организации на основании договора аренды или безвозмездного пользования, эксплуатируемого в процессе оказания государственных услуг (далее - нормативные затраты на содержание недвижимого имущества) в соответствии с кадровыми и материально-техническими условиями с учетом специфики обучающихся по АООП типа </w:t>
      </w:r>
      <w:r>
        <w:rPr>
          <w:rFonts w:ascii="Times New Roman" w:hAnsi="Times New Roman"/>
          <w:sz w:val="28"/>
          <w:szCs w:val="28"/>
          <w:lang w:val="en-US"/>
        </w:rPr>
        <w:t>j</w:t>
      </w:r>
      <w:r>
        <w:rPr>
          <w:rFonts w:ascii="Times New Roman" w:hAnsi="Times New Roman"/>
          <w:sz w:val="28"/>
          <w:szCs w:val="28"/>
        </w:rPr>
        <w:t>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ди </w:t>
      </w:r>
      <w:r>
        <w:rPr>
          <w:rFonts w:ascii="Times New Roman" w:hAnsi="Times New Roman"/>
          <w:sz w:val="28"/>
          <w:szCs w:val="28"/>
        </w:rPr>
        <w:t>- нормативные затраты на содержание объектов особо ценного движимого имущества, закрепленного за организацией за счет средств, выделенных ей учредителем на приобретение такого имущества (далее - нормативные затраты на содержание особо ценного движимого имущества);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НЗ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вс</w:t>
      </w:r>
      <w:r>
        <w:rPr>
          <w:rFonts w:ascii="Times New Roman" w:hAnsi="Times New Roman"/>
          <w:sz w:val="28"/>
          <w:szCs w:val="28"/>
        </w:rPr>
        <w:t xml:space="preserve"> - нормативные затраты на приобретение услуг связи;</w:t>
      </w:r>
    </w:p>
    <w:p w:rsidR="006C480D" w:rsidRDefault="006C480D" w:rsidP="00C431F6">
      <w:pPr>
        <w:tabs>
          <w:tab w:val="left" w:pos="8222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 xml:space="preserve">тр </w:t>
      </w:r>
      <w:r>
        <w:rPr>
          <w:rFonts w:ascii="Times New Roman" w:hAnsi="Times New Roman"/>
          <w:sz w:val="28"/>
          <w:szCs w:val="28"/>
        </w:rPr>
        <w:t xml:space="preserve">- нормативные затраты на приобретение транспортных услуг по АООП типа </w:t>
      </w:r>
      <w:r>
        <w:rPr>
          <w:rFonts w:ascii="Times New Roman" w:hAnsi="Times New Roman"/>
          <w:sz w:val="28"/>
          <w:szCs w:val="28"/>
          <w:lang w:val="en-US"/>
        </w:rPr>
        <w:t>j</w:t>
      </w:r>
      <w:r>
        <w:rPr>
          <w:rFonts w:ascii="Times New Roman" w:hAnsi="Times New Roman"/>
          <w:sz w:val="28"/>
          <w:szCs w:val="28"/>
        </w:rPr>
        <w:t xml:space="preserve"> (в соответствии с кадровыми и материально-техническими условиями с учетом специфики обучающихся);</w:t>
      </w:r>
    </w:p>
    <w:p w:rsidR="006C480D" w:rsidRDefault="006C480D" w:rsidP="00C431F6">
      <w:pPr>
        <w:tabs>
          <w:tab w:val="left" w:pos="8222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 xml:space="preserve">НЗ </w:t>
      </w:r>
      <w:r>
        <w:rPr>
          <w:rFonts w:ascii="Times New Roman" w:hAnsi="Times New Roman"/>
          <w:b/>
          <w:bCs/>
          <w:i/>
          <w:sz w:val="28"/>
          <w:szCs w:val="28"/>
          <w:vertAlign w:val="superscript"/>
          <w:lang w:val="en-US"/>
        </w:rPr>
        <w:t>j</w:t>
      </w:r>
      <w:r>
        <w:rPr>
          <w:rFonts w:ascii="Times New Roman" w:hAnsi="Times New Roman"/>
          <w:b/>
          <w:bCs/>
          <w:i/>
          <w:sz w:val="28"/>
          <w:szCs w:val="28"/>
          <w:vertAlign w:val="subscript"/>
        </w:rPr>
        <w:t>пр</w:t>
      </w:r>
      <w:r>
        <w:rPr>
          <w:rFonts w:ascii="Times New Roman" w:hAnsi="Times New Roman"/>
          <w:sz w:val="28"/>
          <w:szCs w:val="28"/>
        </w:rPr>
        <w:t xml:space="preserve"> - прочие нормативные затраты на общехозяйственные нужды по АООП типа </w:t>
      </w:r>
      <w:r>
        <w:rPr>
          <w:rFonts w:ascii="Times New Roman" w:hAnsi="Times New Roman"/>
          <w:sz w:val="28"/>
          <w:szCs w:val="28"/>
          <w:lang w:val="en-US"/>
        </w:rPr>
        <w:t>j</w:t>
      </w:r>
      <w:r>
        <w:rPr>
          <w:rFonts w:ascii="Times New Roman" w:hAnsi="Times New Roman"/>
          <w:sz w:val="28"/>
          <w:szCs w:val="28"/>
        </w:rPr>
        <w:t xml:space="preserve"> (в соответствии с кадровыми и материально-техническими условиями с учетом специфики обучающихся).</w:t>
      </w:r>
    </w:p>
    <w:p w:rsidR="006C480D" w:rsidRDefault="006C480D" w:rsidP="00C431F6">
      <w:pPr>
        <w:tabs>
          <w:tab w:val="left" w:pos="8222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Нормативные затраты на оплату труда и начисления на выплаты по оплате труда работников организации, которые не принимают непосредственного участия в оказании государственной услуги (вспомогательного, технического, административно-управленческого и прочего персонала, не принимающего непосредственного участия в оказании государственной услуги, </w:t>
      </w:r>
      <w:r>
        <w:rPr>
          <w:rFonts w:ascii="Times New Roman" w:hAnsi="Times New Roman"/>
          <w:spacing w:val="-2"/>
          <w:sz w:val="28"/>
          <w:szCs w:val="28"/>
        </w:rPr>
        <w:t>включая ассистента, медицинских работников, необходимых для сопровождения обучающихся с ОВЗ, инженера по обслуживанию специальных технических средств и ассистивных устройств)</w:t>
      </w:r>
      <w:r>
        <w:rPr>
          <w:rFonts w:ascii="Times New Roman" w:hAnsi="Times New Roman"/>
          <w:sz w:val="28"/>
          <w:szCs w:val="28"/>
        </w:rPr>
        <w:t xml:space="preserve"> определяются  исходя из количества единиц по штатному расписанию, утвержденному руководителем организации, с учетом действующей системы оплаты труда в пределах фонда оплаты труда, установленного образовательной организации учредителем.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Нормативные затраты на коммунальные услуги определяются исходя из нормативов потребления коммунальных услуг, в расчете на оказание единицы соответствующей государственной услуги и включают в себя: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 нормативные затраты на холодное водоснабжение и водоотведение, ассенизацию, канализацию, вывоз жидких бытовых отходов при отсутствии централизованной системы канализации;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2) нормативные затраты на горячее водоснабжение;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3) нормативные затраты на потребление электрической энергии (учитываются в размере 90 процентов от общего объема затрат потребления электрической энергии);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4) нормативные затраты на потребление тепловой энергии (учитываются в размере 50 процентов от общего объема затрат на оплату тепловой энергии). В случае, если организациями используется котельно-печное отопление, данные нормативные затраты не включаются в состав коммунальных услуг.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Нормативные затраты на коммунальные услуги рассчитываются как произведение норматива потребления коммунальных услуг, необходимых для оказания единицы государственной услуги, на тариф, установленный на соответствующий год.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Нормативные затраты на содержание недвижимого имущества включают в себя: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нормативные затраты на эксплуатацию системы охранной сигнализации и противопожарной безопасности;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нормативные затраты на аренду недвижимого имущества;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нормативные затраты на проведение текущего ремонта объектов недвижимого имущества;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нормативные затраты на содержание прилегающих территорий в соответствии с утвержденными санитарными правилами и нормами;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прочие нормативные затраты на содержание недвижимого имущества.</w:t>
      </w:r>
    </w:p>
    <w:p w:rsidR="006C480D" w:rsidRDefault="006C480D" w:rsidP="00C431F6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Нормативные затраты на эксплуатацию систем охранной сигнализации и противопожарной безопасности устанавливаются таким образом, чтобы обеспечивать покрытие затрат, связанных с функционированием установленных в организации средств и систем (системы охранной сигнализации, системы пожарной сигнализации, первичных средств пожаротушения).</w:t>
      </w:r>
    </w:p>
    <w:p w:rsidR="006C480D" w:rsidRPr="00354DE4" w:rsidRDefault="006C480D" w:rsidP="00C431F6">
      <w:pPr>
        <w:spacing w:after="0" w:line="360" w:lineRule="auto"/>
        <w:ind w:firstLine="709"/>
        <w:contextualSpacing/>
        <w:jc w:val="both"/>
      </w:pPr>
      <w:r>
        <w:rPr>
          <w:rFonts w:ascii="Times New Roman" w:hAnsi="Times New Roman"/>
          <w:sz w:val="28"/>
          <w:szCs w:val="28"/>
        </w:rPr>
        <w:t>Нормативные затраты на содержание прилегающих территорий, включая вывоз мусора, сброс снега с крыш, в соответствии с санитарными нормами и правилами, устанавливаются, исходя из необходимости покрытия затрат, произведенных организацией в предыдущем отчетном периоде (году).</w:t>
      </w:r>
    </w:p>
    <w:p w:rsidR="006C480D" w:rsidRPr="00010F4F" w:rsidRDefault="006C480D" w:rsidP="00C431F6">
      <w:pPr>
        <w:tabs>
          <w:tab w:val="left" w:pos="-567"/>
          <w:tab w:val="right" w:leader="dot" w:pos="9639"/>
        </w:tabs>
        <w:spacing w:after="0" w:line="360" w:lineRule="auto"/>
        <w:ind w:right="139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010F4F">
        <w:rPr>
          <w:rFonts w:ascii="Times New Roman" w:hAnsi="Times New Roman"/>
          <w:b/>
          <w:sz w:val="28"/>
          <w:szCs w:val="28"/>
        </w:rPr>
        <w:t xml:space="preserve">Требования к материально-техническим условиям реализации </w:t>
      </w:r>
      <w:r w:rsidRPr="00010F4F">
        <w:rPr>
          <w:rFonts w:ascii="Times New Roman" w:hAnsi="Times New Roman"/>
          <w:b/>
          <w:sz w:val="28"/>
          <w:szCs w:val="28"/>
          <w:lang w:eastAsia="en-US"/>
        </w:rPr>
        <w:t>адаптированной основной общеобразовательной программы начального общего образования</w:t>
      </w:r>
      <w:r w:rsidRPr="00010F4F">
        <w:rPr>
          <w:rFonts w:ascii="Times New Roman" w:hAnsi="Times New Roman"/>
          <w:b/>
          <w:sz w:val="28"/>
          <w:szCs w:val="28"/>
        </w:rPr>
        <w:t xml:space="preserve"> для слепых обучающихся с </w:t>
      </w:r>
      <w:r w:rsidRPr="00010F4F">
        <w:rPr>
          <w:rFonts w:ascii="Times New Roman" w:hAnsi="Times New Roman"/>
          <w:b/>
          <w:kern w:val="3"/>
          <w:sz w:val="28"/>
          <w:szCs w:val="28"/>
        </w:rPr>
        <w:t>легкой умственной отсталостью (интеллектуальными нарушениями)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В соответствии с требованиями </w:t>
      </w:r>
      <w:r w:rsidRPr="00010F4F">
        <w:rPr>
          <w:spacing w:val="-15"/>
          <w:sz w:val="28"/>
          <w:szCs w:val="28"/>
        </w:rPr>
        <w:t>Стандарта</w:t>
      </w:r>
      <w:r w:rsidRPr="00010F4F">
        <w:rPr>
          <w:sz w:val="28"/>
          <w:szCs w:val="28"/>
        </w:rPr>
        <w:t xml:space="preserve"> слепых и АООП НОО для слепых обучающихся с легкой умственной отсталостью (интеллектуальными нарушениями) для обеспечения всех предметных областей, включая коррекционно-развивающую область, и внеурочную деятельность </w:t>
      </w:r>
      <w:r w:rsidRPr="00010F4F">
        <w:rPr>
          <w:sz w:val="28"/>
        </w:rPr>
        <w:t>образовательная организация</w:t>
      </w:r>
      <w:r w:rsidRPr="00010F4F">
        <w:rPr>
          <w:sz w:val="28"/>
          <w:szCs w:val="28"/>
        </w:rPr>
        <w:t xml:space="preserve"> должна соответствовать строительным нормам и правилам, санитарным и гигиеническим нормам, нормам пожарной безопасности и быть оборудована:</w:t>
      </w:r>
    </w:p>
    <w:p w:rsidR="006C480D" w:rsidRPr="00010F4F" w:rsidRDefault="006C480D" w:rsidP="00C431F6">
      <w:pPr>
        <w:pStyle w:val="Standard"/>
        <w:numPr>
          <w:ilvl w:val="0"/>
          <w:numId w:val="6"/>
        </w:numPr>
        <w:tabs>
          <w:tab w:val="left" w:pos="851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 учебными помещениями (классами, специальными кабинетами), площадь,  освещенность, расположение, размеры рабочих, игровых зон и зон для индивидуальных занятий, активной деятельности, сна (в случае интернатного проживания обучающихся) и отдыха которых, должны обеспечивать возможность успешной  реализации слепыми обучающимися с интеллектуальной недостаточностью урочной и внеурочной  деятельности;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учебными помещениями для осуществления образовательного процесса (классами, специальными кабинетами) сенсорного развития, пространственной и социально-бытовой ориентировки, коррекции речевых нарушений, ритмики и/или адаптивной физической культуры, психологической коррекции;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>• помещениями (кабинетами, мастерскими, студиями) для занятий изобразительным искусством и др.;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помещениями библиотек с рабочими зонами, оборудованными читальными залами и книгохранилищами, обеспечивающими сохранность книжного фонда, медиатекой, фонотекой;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актовым залом;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>• спортивными сооружениями (залами,  стадионами, спортивными площадками), оснащёнными игровым, спортивным оборудованием и инвентарём, соответствующим особым образовательным потребностям слепых обучающихся;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помещениями для питания обучающихся, а также для хранения и приготовления пищи, обеспечивающими возможность организации качественного горячего питания, в том числе горячих завтраков;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помещениями медицинского назначения (в том числе кабинет офтальмолога, ортоптический кабинет);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административными и иными помещениями, оснащёнными необходимым оборудованием для организации учебного процесса;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• гардеробами, санузлами, местами личной гигиены;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>• участком (территорией) с необходимым набором оснащённых зон.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 xml:space="preserve">Информационно-образовательная среда </w:t>
      </w:r>
      <w:r w:rsidRPr="00010F4F">
        <w:rPr>
          <w:sz w:val="28"/>
        </w:rPr>
        <w:t>образовательной организации</w:t>
      </w:r>
      <w:r w:rsidRPr="00010F4F">
        <w:rPr>
          <w:sz w:val="28"/>
          <w:szCs w:val="28"/>
        </w:rPr>
        <w:t>должна включать в себя совокупность технологических средств (компьютеры, базы данных, коммуникационные каналы, программные продукты и др.), культурные и организационные формы информационного взаимодействия, компетентность участников образовательного процесса в решении учебно-познавательных и профессиональных задач с применением информационно-коммуникационных технологий (ИКТ), а также наличие служб поддержки применения ИКТ.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 xml:space="preserve">Информационно-образовательная среда </w:t>
      </w:r>
      <w:r w:rsidRPr="00010F4F">
        <w:rPr>
          <w:sz w:val="28"/>
        </w:rPr>
        <w:t>образовательной организации</w:t>
      </w:r>
      <w:r w:rsidRPr="00010F4F">
        <w:rPr>
          <w:sz w:val="28"/>
          <w:szCs w:val="28"/>
        </w:rPr>
        <w:t xml:space="preserve"> должна обеспечивать возможность осуществлять в электронной (цифровой) форме следующие виды деятельности: планирование образовательного процесса; размещение и сохранение материалов образовательного процесса, в том числе – работ обучающихся и педагогов, информационных ресурсов; фиксацию хода образовательного процесса и результатов освоения слепыми обучающимися с интеллектуальной недостаточностью АООП НОО; взаимодействие между участниками образовательного процесса, в том числе – дистанционное посредством сети Интернет; возможность использования данных, формируемых в ходе образовательного процесса для решения задач управления образовательной деятельностью; контролируемый доступ участников образовательного процесса к информационным образовательным ресурсам в сети Интернет (ограничение доступа к информации, несовместимой с задачами духовно-нравственного развития, воспитания обучающихся); взаимодействие </w:t>
      </w:r>
      <w:r w:rsidRPr="00010F4F">
        <w:rPr>
          <w:sz w:val="28"/>
        </w:rPr>
        <w:t>образовательной организации</w:t>
      </w:r>
      <w:r w:rsidRPr="00010F4F">
        <w:rPr>
          <w:sz w:val="28"/>
          <w:szCs w:val="28"/>
        </w:rPr>
        <w:t xml:space="preserve"> с органами, осуществляющими управление в сфере образования и с другими </w:t>
      </w:r>
      <w:r w:rsidRPr="00010F4F">
        <w:rPr>
          <w:sz w:val="28"/>
        </w:rPr>
        <w:t>образовательными организациями</w:t>
      </w:r>
      <w:r w:rsidRPr="00010F4F">
        <w:rPr>
          <w:sz w:val="28"/>
          <w:szCs w:val="28"/>
        </w:rPr>
        <w:t>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Функционирование информационной образовательной среды обеспечивается средствами ИКТ и квалификацией работников ее использующих и поддерживающих. Функционирование информационной образовательной среды должно соответствовать законодательству Российской Федерации.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</w:rPr>
        <w:t>Образовательная организация</w:t>
      </w:r>
      <w:r w:rsidRPr="00010F4F">
        <w:rPr>
          <w:sz w:val="28"/>
          <w:szCs w:val="28"/>
        </w:rPr>
        <w:t xml:space="preserve"> вправе применять электронное обучение, дистанционные образовательные технологии при реализации образовательных программ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При реализации образовательной организацией образовательных программ с применением исключительно электронного обучения, дистанционных образовательных технологий, в ней должны быть созданы условия для функционирования электронной информационно-образовательной среды, включающей в себя электронные информационные ресурсы, электронные образовательные ресурсы, совокупность информационных технологий, телекоммуникационных технологий, соответствующих технологических средств, обеспечивающих освоение обучающимися образовательных программ в полном объеме независимо от места нахождения.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Материально-технические условия реализации АООП НОО для слепых обучающихся с интеллектуальной недостаточностью должны отвечать особым образовательным потребностям обучающихся, что обусловливает необходимость предъявления специфических требований к: организации процесса обучения; организации пространства; организации временного режима обучения; организации рабочего места обучающегося; техническим средствам обучения; учебникам, учебным принадлежностям, дидактическим материалам и средствам наглядности.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  <w:rPr>
          <w:b/>
          <w:i/>
          <w:iCs/>
          <w:sz w:val="28"/>
        </w:rPr>
      </w:pPr>
      <w:r w:rsidRPr="00010F4F">
        <w:rPr>
          <w:b/>
          <w:i/>
          <w:iCs/>
          <w:sz w:val="28"/>
        </w:rPr>
        <w:t>Требования к организации процесса обучения</w:t>
      </w:r>
    </w:p>
    <w:p w:rsidR="006C480D" w:rsidRPr="00010F4F" w:rsidRDefault="006C480D" w:rsidP="00C431F6">
      <w:pPr>
        <w:pStyle w:val="ac"/>
        <w:numPr>
          <w:ilvl w:val="0"/>
          <w:numId w:val="31"/>
        </w:numPr>
        <w:spacing w:after="0" w:line="360" w:lineRule="auto"/>
        <w:ind w:left="0"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Требования к наполняемости классов.</w:t>
      </w:r>
      <w:r w:rsidRPr="00010F4F">
        <w:rPr>
          <w:rFonts w:ascii="Times New Roman" w:hAnsi="Times New Roman"/>
          <w:sz w:val="28"/>
          <w:szCs w:val="28"/>
        </w:rPr>
        <w:t xml:space="preserve"> Наполняемость классов </w:t>
      </w:r>
      <w:r>
        <w:rPr>
          <w:rFonts w:ascii="Times New Roman" w:hAnsi="Times New Roman"/>
          <w:sz w:val="28"/>
          <w:szCs w:val="28"/>
        </w:rPr>
        <w:t>составляет 7 человек</w:t>
      </w:r>
      <w:r w:rsidRPr="00010F4F">
        <w:rPr>
          <w:rFonts w:ascii="Times New Roman" w:hAnsi="Times New Roman"/>
          <w:sz w:val="28"/>
          <w:szCs w:val="28"/>
        </w:rPr>
        <w:t>.</w:t>
      </w:r>
    </w:p>
    <w:p w:rsidR="006C480D" w:rsidRPr="00010F4F" w:rsidRDefault="006C480D" w:rsidP="00C431F6">
      <w:pPr>
        <w:numPr>
          <w:ilvl w:val="0"/>
          <w:numId w:val="31"/>
        </w:numPr>
        <w:spacing w:after="0" w:line="360" w:lineRule="auto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>Требования к организации работы по реализации АООП НОО: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систематическое и целенаправленное развитие сохранных органов чувств;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обеспечение доступности учебной информации для непосредственного восприятия (с помощью остаточного зрения и/или осязания) обучающимися;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0078CF">
        <w:rPr>
          <w:rFonts w:ascii="Times New Roman" w:hAnsi="Times New Roman"/>
          <w:sz w:val="28"/>
        </w:rPr>
        <w:t xml:space="preserve">необходимость использования специальных приемов организации учебно-познавательной деятельности </w:t>
      </w:r>
      <w:r w:rsidRPr="000078CF">
        <w:rPr>
          <w:rFonts w:ascii="Times New Roman" w:hAnsi="Times New Roman"/>
          <w:iCs/>
          <w:sz w:val="28"/>
        </w:rPr>
        <w:t>слепых с интеллектуальной недостаточностью</w:t>
      </w:r>
      <w:r>
        <w:rPr>
          <w:rFonts w:ascii="Times New Roman" w:hAnsi="Times New Roman"/>
          <w:iCs/>
          <w:sz w:val="28"/>
        </w:rPr>
        <w:t>:</w:t>
      </w:r>
      <w:r w:rsidRPr="000078CF">
        <w:rPr>
          <w:rFonts w:ascii="Times New Roman" w:hAnsi="Times New Roman"/>
          <w:color w:val="000000"/>
          <w:sz w:val="28"/>
          <w:szCs w:val="28"/>
        </w:rPr>
        <w:t xml:space="preserve"> инструктивно-методические рекомендации о порядке, последовательности, этапности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деятельности слепых, такие как 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приемы алгоритмизации деятельности учащихся,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приемы расчленения учебного материала на отдельные фрагменты, части, узлы,  на отдельные элементы, преподнесение их этапами, а затем объединения их в целостный процесс, 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приемы сочетания зрительной и слуховой информации, 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приемы сочетания письменной и устной работы,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приемы снятия зрительной и тактильной утомляемости, 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приемы, обеспечивающие уяснение специальной символики и унификации (сигнальные карточки),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приемы, позволяющие выделить существенные признаки  изучаемых предметов и процессов,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приемы, позволяющие определить качество  предметных представлений,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left="72"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организационные приемы замены демонстрационных показов  лабораторными  опытами или самостоятельными работами,</w:t>
      </w:r>
    </w:p>
    <w:p w:rsidR="006C480D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организационные приемы, связанные с  подбором   объектов, с выбором   форм регистрации репродуктивной деятельности учащихся, созданием условий для  целенаправленного восприятия  перекодированной информации, </w:t>
      </w:r>
    </w:p>
    <w:p w:rsidR="006C480D" w:rsidRPr="000078CF" w:rsidRDefault="006C480D" w:rsidP="00C431F6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- п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риемы конкретизации речи педагога;</w:t>
      </w:r>
    </w:p>
    <w:p w:rsidR="006C480D" w:rsidRPr="00285160" w:rsidRDefault="006C480D" w:rsidP="00C431F6">
      <w:pPr>
        <w:autoSpaceDE w:val="0"/>
        <w:autoSpaceDN w:val="0"/>
        <w:adjustRightInd w:val="0"/>
        <w:spacing w:after="0" w:line="360" w:lineRule="auto"/>
        <w:ind w:firstLine="708"/>
        <w:contextualSpacing/>
        <w:jc w:val="both"/>
        <w:rPr>
          <w:rFonts w:ascii="Times New Roman" w:hAnsi="Times New Roman"/>
          <w:color w:val="000000"/>
          <w:sz w:val="28"/>
          <w:szCs w:val="28"/>
        </w:rPr>
      </w:pPr>
      <w:r w:rsidRPr="00285160">
        <w:rPr>
          <w:rFonts w:ascii="Times New Roman" w:hAnsi="Times New Roman"/>
          <w:sz w:val="28"/>
        </w:rPr>
        <w:t>широкое использование прямого педагогического руководства деятельностью слепых обучающихся</w:t>
      </w:r>
      <w:r w:rsidRPr="00285160">
        <w:rPr>
          <w:rFonts w:ascii="Times New Roman" w:hAnsi="Times New Roman"/>
          <w:sz w:val="28"/>
          <w:szCs w:val="28"/>
        </w:rPr>
        <w:t xml:space="preserve"> с интеллектуальной недостаточностью, что предполагает</w:t>
      </w:r>
      <w:r w:rsidRPr="00285160">
        <w:rPr>
          <w:rFonts w:ascii="Times New Roman" w:hAnsi="Times New Roman"/>
          <w:color w:val="000000"/>
          <w:sz w:val="28"/>
          <w:szCs w:val="28"/>
        </w:rPr>
        <w:t xml:space="preserve"> постоянное и  целенаправленное  руководство учебно-познавательной деятельност</w:t>
      </w:r>
      <w:r>
        <w:rPr>
          <w:rFonts w:ascii="Times New Roman" w:hAnsi="Times New Roman"/>
          <w:color w:val="000000"/>
          <w:sz w:val="28"/>
          <w:szCs w:val="28"/>
        </w:rPr>
        <w:t>ью</w:t>
      </w:r>
      <w:r w:rsidRPr="00285160">
        <w:rPr>
          <w:rFonts w:ascii="Times New Roman" w:hAnsi="Times New Roman"/>
          <w:color w:val="000000"/>
          <w:sz w:val="28"/>
          <w:szCs w:val="28"/>
        </w:rPr>
        <w:t xml:space="preserve"> слепых, использования прямого педагогического руководства, использование алгоритмо</w:t>
      </w:r>
      <w:r>
        <w:rPr>
          <w:rFonts w:ascii="Times New Roman" w:hAnsi="Times New Roman"/>
          <w:color w:val="000000"/>
          <w:sz w:val="28"/>
          <w:szCs w:val="28"/>
        </w:rPr>
        <w:t>в</w:t>
      </w:r>
      <w:r w:rsidRPr="00285160">
        <w:rPr>
          <w:rFonts w:ascii="Times New Roman" w:hAnsi="Times New Roman"/>
          <w:color w:val="000000"/>
          <w:sz w:val="28"/>
          <w:szCs w:val="28"/>
        </w:rPr>
        <w:t xml:space="preserve">  о порядке, последовательности, этапности деятельности слепых</w:t>
      </w:r>
      <w:r w:rsidRPr="00285160">
        <w:rPr>
          <w:rFonts w:ascii="Times New Roman" w:hAnsi="Times New Roman"/>
          <w:sz w:val="28"/>
        </w:rPr>
        <w:t>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285160">
        <w:rPr>
          <w:sz w:val="28"/>
        </w:rPr>
        <w:t>введение в первом и втором классах дополнительной физкультминутки</w:t>
      </w:r>
      <w:r w:rsidRPr="00010F4F">
        <w:rPr>
          <w:sz w:val="28"/>
        </w:rPr>
        <w:t xml:space="preserve">; 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введение в содержание физкультминуток упражнений, обеспечивающих снятие тактильного и зрительного (у обучающихся с остаточным зрением) напряжения и профилактику тактильного утомления (у тотально слепых и слепых со светоощущением);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соблюдение регламента тактильных и зрительных (у обучающихся с остаточным зрением) нагрузок;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соблюдение режима физических нагрузок (с учетом противопоказаний);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рациональное чередование тактильной и зрительной (у слепых обучающихся с остаточным зрением) нагрузки со слуховым восприятием учебного материала;</w:t>
      </w:r>
    </w:p>
    <w:p w:rsidR="006C480D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 xml:space="preserve">учет темпа учебной работы слепых обучающихся в зависимости ряда факторов, от уровня сформированности компенсаторных способов деятельности и </w:t>
      </w:r>
      <w:r w:rsidRPr="00010F4F">
        <w:rPr>
          <w:iCs/>
          <w:sz w:val="28"/>
        </w:rPr>
        <w:t>др</w:t>
      </w:r>
      <w:r w:rsidRPr="00010F4F">
        <w:rPr>
          <w:sz w:val="28"/>
        </w:rPr>
        <w:t>.</w:t>
      </w:r>
    </w:p>
    <w:p w:rsidR="006C480D" w:rsidRPr="005D0D0B" w:rsidRDefault="006C480D" w:rsidP="00C431F6">
      <w:pPr>
        <w:pStyle w:val="Standard"/>
        <w:numPr>
          <w:ilvl w:val="0"/>
          <w:numId w:val="31"/>
        </w:numPr>
        <w:spacing w:line="360" w:lineRule="auto"/>
        <w:contextualSpacing/>
        <w:jc w:val="both"/>
        <w:rPr>
          <w:i/>
          <w:sz w:val="28"/>
          <w:szCs w:val="28"/>
        </w:rPr>
      </w:pPr>
      <w:r w:rsidRPr="005D0D0B">
        <w:rPr>
          <w:i/>
          <w:sz w:val="28"/>
          <w:szCs w:val="28"/>
        </w:rPr>
        <w:t>Требования к единому орфографическому режиму представлены в Приложении 1.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b/>
          <w:bCs/>
          <w:i/>
          <w:iCs/>
          <w:sz w:val="28"/>
        </w:rPr>
        <w:t xml:space="preserve">Требования к </w:t>
      </w:r>
      <w:r w:rsidRPr="00010F4F">
        <w:rPr>
          <w:b/>
          <w:i/>
          <w:iCs/>
          <w:sz w:val="28"/>
        </w:rPr>
        <w:t>о</w:t>
      </w:r>
      <w:r w:rsidRPr="00010F4F">
        <w:rPr>
          <w:b/>
          <w:i/>
          <w:iCs/>
          <w:sz w:val="28"/>
          <w:szCs w:val="28"/>
        </w:rPr>
        <w:t>рганизации пространства</w:t>
      </w:r>
    </w:p>
    <w:p w:rsidR="006C480D" w:rsidRPr="00010F4F" w:rsidRDefault="006C480D" w:rsidP="00C431F6">
      <w:pPr>
        <w:pStyle w:val="Standard"/>
        <w:numPr>
          <w:ilvl w:val="0"/>
          <w:numId w:val="32"/>
        </w:numPr>
        <w:spacing w:line="360" w:lineRule="auto"/>
        <w:ind w:left="0" w:firstLine="710"/>
        <w:contextualSpacing/>
        <w:jc w:val="both"/>
      </w:pPr>
      <w:r w:rsidRPr="00010F4F">
        <w:rPr>
          <w:sz w:val="28"/>
        </w:rPr>
        <w:t>безопасности и постоянства предметно-пространственной среды, что предполагает: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</w:pPr>
      <w:r w:rsidRPr="00010F4F">
        <w:rPr>
          <w:sz w:val="28"/>
        </w:rPr>
        <w:tab/>
      </w:r>
      <w:r w:rsidRPr="00010F4F">
        <w:rPr>
          <w:sz w:val="28"/>
        </w:rPr>
        <w:tab/>
        <w:t>определенное предметное наполнение школьных помещений (свободные проходы к партам, входным дверям, отсутствие выступающих  углов и др.);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ab/>
      </w:r>
      <w:r w:rsidRPr="00010F4F">
        <w:rPr>
          <w:sz w:val="28"/>
        </w:rPr>
        <w:tab/>
        <w:t xml:space="preserve">оснащение в соответствии с особыми образовательными потребностями слепых с остаточным зрением школьных помещений специальными </w:t>
      </w:r>
      <w:r w:rsidRPr="00010F4F">
        <w:rPr>
          <w:i/>
          <w:sz w:val="28"/>
        </w:rPr>
        <w:t>зрительными</w:t>
      </w:r>
      <w:r w:rsidRPr="00010F4F">
        <w:rPr>
          <w:sz w:val="28"/>
        </w:rPr>
        <w:t xml:space="preserve"> ориентирами: 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ab/>
      </w:r>
      <w:r w:rsidRPr="00010F4F">
        <w:rPr>
          <w:sz w:val="28"/>
        </w:rPr>
        <w:tab/>
        <w:t>- уличными ориентирами: стрелочными указателями, которые показывают направление, в котором следует идти до указанного в них номера корпуса; номерными указателями, на которых номер наносится черной краской (толщина линии – 30 мм) на прямоугольную рамку с белым фоном, имеющими следующие габаритные размеры: высота 700 мм, ширина 500 мм; цветовыми указателями: двумя горизонтальными полосами шириной 400 мм верхняя полоса – красного цвета, нижняя – желтого (нижняя кромка должна находиться на высоте 500 мм от уровня пола), которые наносятся в случае, когда входные двери в здании стеклянные;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ab/>
      </w:r>
      <w:r w:rsidRPr="00010F4F">
        <w:rPr>
          <w:sz w:val="28"/>
        </w:rPr>
        <w:tab/>
        <w:t xml:space="preserve">- ориентирами для помещений: табличками и надписями с обозначением номеров аудиторий, названий учебных кабинетов, кабинетов должностных лиц (укрепляются на стене со стороны дверной ручки на высоте 1,3 – 1,5 м, размер таблички составляет 500Х150 мм, текст выполняется на белой бумаге черным цветом, толщина линии 10 мм, текст вставляется в прозрачную пластину из оргстекла толщиной 4 мм);   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  <w:rPr>
          <w:sz w:val="28"/>
        </w:rPr>
      </w:pPr>
      <w:r w:rsidRPr="00010F4F">
        <w:rPr>
          <w:i/>
          <w:sz w:val="28"/>
        </w:rPr>
        <w:tab/>
      </w:r>
      <w:r w:rsidRPr="00010F4F">
        <w:rPr>
          <w:i/>
          <w:sz w:val="28"/>
        </w:rPr>
        <w:tab/>
        <w:t>слуховыми</w:t>
      </w:r>
      <w:r w:rsidRPr="00010F4F">
        <w:rPr>
          <w:sz w:val="28"/>
        </w:rPr>
        <w:t xml:space="preserve"> уличными ориентирами: на переходах через проезжую часть улиц, вблизи образовательной организации должны быть установлены звуковые кнопочные и автоматические светофоры и звуковые маяки, звуковые маяки в сочетании со световым сигналом;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i/>
          <w:sz w:val="28"/>
        </w:rPr>
        <w:t>осязательными</w:t>
      </w:r>
      <w:r w:rsidRPr="00010F4F">
        <w:rPr>
          <w:rFonts w:ascii="Times New Roman" w:hAnsi="Times New Roman"/>
          <w:sz w:val="28"/>
        </w:rPr>
        <w:t xml:space="preserve"> ориентирами: 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</w:rPr>
        <w:t xml:space="preserve">- уличными ориентирами: </w:t>
      </w:r>
      <w:r w:rsidRPr="00010F4F">
        <w:rPr>
          <w:rFonts w:ascii="Times New Roman" w:hAnsi="Times New Roman"/>
          <w:sz w:val="28"/>
          <w:szCs w:val="28"/>
        </w:rPr>
        <w:t>направляющими перилами, бордюрами, декоративным кустарником, пандусами на пешеходных дорожках, дорожками с гравийным покрытием; бетонными бордюрами с высотой не менее 150 мм и окрашенными в яркие цвета: 500 — 600 мм - в белый, 500—600 мм — в черный;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</w:rPr>
      </w:pPr>
      <w:r w:rsidRPr="00010F4F">
        <w:rPr>
          <w:rFonts w:ascii="Times New Roman" w:hAnsi="Times New Roman"/>
          <w:sz w:val="28"/>
        </w:rPr>
        <w:t xml:space="preserve">- ориентирами для помещений: </w:t>
      </w:r>
      <w:r w:rsidRPr="00010F4F">
        <w:rPr>
          <w:rFonts w:ascii="Times New Roman" w:hAnsi="Times New Roman"/>
          <w:sz w:val="28"/>
          <w:szCs w:val="28"/>
        </w:rPr>
        <w:t>надписями на табличках, выполненными рельефно-точечным шрифтом Л. Брайля на специальной пластинке из жести (размер пластинки 180Х40 мм);  пластмассовыми пластинами круглой формы на лестничных поручнях для обозначения этажей;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направляющей (полосой или поручнем), которая крепится вдоль стены: расстояние от стены 30—50 мм, высота от пола 80 см, и которая имеет разрыв в поручнях на расстоянии 30—40 см от дверей и после них; в местах разрыва на поручнях укрепляются таблички с названием кабинета по Л. Брайлю; обозначениями на лестничных маршах первой и последней ступени (они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010F4F">
        <w:rPr>
          <w:rFonts w:ascii="Times New Roman" w:hAnsi="Times New Roman"/>
          <w:sz w:val="28"/>
          <w:szCs w:val="28"/>
        </w:rPr>
        <w:t>должны отличаться от остальных фактурой поверхности и контрастным цветом);  поручнями на лестничной площадке (должны быть устроены по обеим сторонам лестницы и проходить по всему периметру этажной площадки, не доходя 30—40 см до дверной коробки; разрывы в поручнях на маршах не допускаются); рельефными планами этажей;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contextualSpacing/>
        <w:jc w:val="both"/>
      </w:pPr>
      <w:r w:rsidRPr="00010F4F">
        <w:rPr>
          <w:sz w:val="28"/>
        </w:rPr>
        <w:tab/>
      </w:r>
      <w:r w:rsidRPr="00010F4F">
        <w:rPr>
          <w:sz w:val="28"/>
        </w:rPr>
        <w:tab/>
        <w:t>соблюдение необходимого для слепого обучающегося со светоощущением или остаточным зрением светового режима (обеспечение беспрепятственного прохождения в школьные помещения естественного света; одновременное использование естественного и искусственного освещения; возможность использования дополнительного индивидуального источника света и др.);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оперативное устранение факторов, негативно влияющих на состояние  зрительных функций слепых с остаточным зрением и светоощущением (недостаточность уровня освещенности рабочей зоны, наличие бликов и др.),  осязания, слуха;</w:t>
      </w:r>
    </w:p>
    <w:p w:rsidR="006C480D" w:rsidRPr="00010F4F" w:rsidRDefault="006C480D" w:rsidP="00C431F6">
      <w:pPr>
        <w:pStyle w:val="Standard"/>
        <w:numPr>
          <w:ilvl w:val="0"/>
          <w:numId w:val="32"/>
        </w:numPr>
        <w:tabs>
          <w:tab w:val="left" w:pos="360"/>
          <w:tab w:val="left" w:pos="1134"/>
        </w:tabs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>определенного уровня освещенности школьных помещений: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ind w:firstLine="795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требования к уровню освещенности школьных помещений (классов, кабинетов, спортивного зала, рекреаций, комнат отдыха и др.) при реализации АООП НОО в отдельных образовательных организациях должны соответствовать нормам освещения, предусмотренным для</w:t>
      </w:r>
      <w:r w:rsidRPr="00010F4F">
        <w:rPr>
          <w:sz w:val="28"/>
        </w:rPr>
        <w:t xml:space="preserve"> слепых обучающихся с остаточным зрением</w:t>
      </w:r>
      <w:r w:rsidRPr="00010F4F">
        <w:rPr>
          <w:sz w:val="28"/>
          <w:szCs w:val="28"/>
        </w:rPr>
        <w:t>;</w:t>
      </w:r>
    </w:p>
    <w:p w:rsidR="006C480D" w:rsidRPr="00010F4F" w:rsidRDefault="006C480D" w:rsidP="00C431F6">
      <w:pPr>
        <w:pStyle w:val="Standard"/>
        <w:tabs>
          <w:tab w:val="left" w:pos="360"/>
        </w:tabs>
        <w:spacing w:line="360" w:lineRule="auto"/>
        <w:ind w:firstLine="795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требования к уровню освещенности школьных помещений при реализации АООП НОО в отдельном классе, в отдельных классах должны соответствовать нормам к уровню освещенности, утвержденным действующим СанПиНом для обучающихся, не имеющих ограничений по возможностям здоровья. Уровень освещенности рабочего места слепого обучающегося с остаточным зрением должен быть увеличен (по рекомендации врача-офтальмолога) за счет оборудования рабочего места индивидуальным источником света;</w:t>
      </w:r>
    </w:p>
    <w:p w:rsidR="006C480D" w:rsidRPr="00010F4F" w:rsidRDefault="006C480D" w:rsidP="00C431F6">
      <w:pPr>
        <w:pStyle w:val="Standard"/>
        <w:tabs>
          <w:tab w:val="left" w:pos="709"/>
        </w:tabs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>3) доступности</w:t>
      </w:r>
      <w:r w:rsidRPr="00010F4F">
        <w:rPr>
          <w:sz w:val="28"/>
        </w:rPr>
        <w:t xml:space="preserve"> образовательной среды для слепых обучающихся, что обеспечивается: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</w:pPr>
      <w:r w:rsidRPr="00010F4F">
        <w:rPr>
          <w:sz w:val="28"/>
        </w:rPr>
        <w:t>использованием учебников, дидактического материала и средств наглядности, отвечающих особым образовательным потребностям различных групп слепых обучающихся;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использованием оптических, тифлотехнических, технических средств, в том числе и средств комфортного доступа к образованию;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 xml:space="preserve">наличием в классе (специальном кабинете) места </w:t>
      </w:r>
      <w:r w:rsidRPr="00010F4F">
        <w:rPr>
          <w:sz w:val="28"/>
          <w:szCs w:val="28"/>
        </w:rPr>
        <w:t>для хранения брайлевских книг, тетрадей, индивидуальных тифлотехнических и оптических средств,  дидактических материалов, выполненных рельефно-точечным шрифтом;</w:t>
      </w:r>
    </w:p>
    <w:p w:rsidR="006C480D" w:rsidRPr="00010F4F" w:rsidRDefault="006C480D" w:rsidP="00C431F6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010F4F">
        <w:rPr>
          <w:rFonts w:ascii="Times New Roman" w:hAnsi="Times New Roman"/>
          <w:sz w:val="28"/>
          <w:szCs w:val="28"/>
        </w:rPr>
        <w:t xml:space="preserve">обеспечением доступности справочной и наглядной информации, размещенной в образовательной организации, для непосредственного и беспрепятственного восприятия слепыми обучающимися, что достигается за счет использования наряду с традиционными (изданными рельефно-точечным шрифтом Л. Брайля) альтернативных форм предоставления учебных материалов (цифровая аудиозапись </w:t>
      </w:r>
      <w:r w:rsidRPr="00010F4F">
        <w:rPr>
          <w:rFonts w:ascii="Times New Roman" w:hAnsi="Times New Roman"/>
          <w:sz w:val="28"/>
          <w:szCs w:val="28"/>
          <w:lang w:val="en-US"/>
        </w:rPr>
        <w:t>mp</w:t>
      </w:r>
      <w:r w:rsidRPr="00010F4F">
        <w:rPr>
          <w:rFonts w:ascii="Times New Roman" w:hAnsi="Times New Roman"/>
          <w:sz w:val="28"/>
          <w:szCs w:val="28"/>
        </w:rPr>
        <w:t xml:space="preserve">3, </w:t>
      </w:r>
      <w:r w:rsidRPr="00010F4F">
        <w:rPr>
          <w:rFonts w:ascii="Times New Roman" w:hAnsi="Times New Roman"/>
          <w:sz w:val="28"/>
          <w:szCs w:val="28"/>
          <w:lang w:val="en-US"/>
        </w:rPr>
        <w:t>daisy</w:t>
      </w:r>
      <w:r w:rsidRPr="00010F4F">
        <w:rPr>
          <w:rFonts w:ascii="Times New Roman" w:hAnsi="Times New Roman"/>
          <w:sz w:val="28"/>
          <w:szCs w:val="28"/>
        </w:rPr>
        <w:t xml:space="preserve">, электронные форматы хранения текстов </w:t>
      </w:r>
      <w:r w:rsidRPr="00010F4F">
        <w:rPr>
          <w:rFonts w:ascii="Times New Roman" w:hAnsi="Times New Roman"/>
          <w:sz w:val="28"/>
          <w:szCs w:val="28"/>
          <w:lang w:val="en-US"/>
        </w:rPr>
        <w:t>TXT</w:t>
      </w:r>
      <w:r w:rsidRPr="00010F4F">
        <w:rPr>
          <w:rFonts w:ascii="Times New Roman" w:hAnsi="Times New Roman"/>
          <w:sz w:val="28"/>
          <w:szCs w:val="28"/>
        </w:rPr>
        <w:t xml:space="preserve">, </w:t>
      </w:r>
      <w:r w:rsidRPr="00010F4F">
        <w:rPr>
          <w:rFonts w:ascii="Times New Roman" w:hAnsi="Times New Roman"/>
          <w:sz w:val="28"/>
          <w:szCs w:val="28"/>
          <w:lang w:val="en-US"/>
        </w:rPr>
        <w:t>RTF</w:t>
      </w:r>
      <w:r w:rsidRPr="00010F4F">
        <w:rPr>
          <w:rFonts w:ascii="Times New Roman" w:hAnsi="Times New Roman"/>
          <w:sz w:val="28"/>
          <w:szCs w:val="28"/>
        </w:rPr>
        <w:t xml:space="preserve">, </w:t>
      </w:r>
      <w:r w:rsidRPr="00010F4F">
        <w:rPr>
          <w:rFonts w:ascii="Times New Roman" w:hAnsi="Times New Roman"/>
          <w:sz w:val="28"/>
          <w:szCs w:val="28"/>
          <w:lang w:val="en-US"/>
        </w:rPr>
        <w:t>DOC</w:t>
      </w:r>
      <w:r w:rsidRPr="00010F4F">
        <w:rPr>
          <w:rFonts w:ascii="Times New Roman" w:hAnsi="Times New Roman"/>
          <w:sz w:val="28"/>
          <w:szCs w:val="28"/>
        </w:rPr>
        <w:t xml:space="preserve">, </w:t>
      </w:r>
      <w:r w:rsidRPr="00010F4F">
        <w:rPr>
          <w:rFonts w:ascii="Times New Roman" w:hAnsi="Times New Roman"/>
          <w:sz w:val="28"/>
          <w:szCs w:val="28"/>
          <w:lang w:val="en-US"/>
        </w:rPr>
        <w:t>DOCX</w:t>
      </w:r>
      <w:r w:rsidRPr="00010F4F">
        <w:rPr>
          <w:rFonts w:ascii="Times New Roman" w:hAnsi="Times New Roman"/>
          <w:sz w:val="28"/>
          <w:szCs w:val="28"/>
        </w:rPr>
        <w:t xml:space="preserve">, </w:t>
      </w:r>
      <w:r w:rsidRPr="00010F4F">
        <w:rPr>
          <w:rFonts w:ascii="Times New Roman" w:hAnsi="Times New Roman"/>
          <w:sz w:val="28"/>
          <w:szCs w:val="28"/>
          <w:lang w:val="en-US"/>
        </w:rPr>
        <w:t>HTML</w:t>
      </w:r>
      <w:r w:rsidRPr="00010F4F">
        <w:rPr>
          <w:rFonts w:ascii="Times New Roman" w:hAnsi="Times New Roman"/>
          <w:sz w:val="28"/>
          <w:szCs w:val="28"/>
        </w:rPr>
        <w:t>).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b/>
          <w:i/>
          <w:iCs/>
          <w:sz w:val="28"/>
          <w:szCs w:val="28"/>
        </w:rPr>
      </w:pPr>
      <w:r w:rsidRPr="00010F4F">
        <w:rPr>
          <w:b/>
          <w:i/>
          <w:iCs/>
          <w:sz w:val="28"/>
          <w:szCs w:val="28"/>
        </w:rPr>
        <w:t>Временной режим обучения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010F4F">
        <w:rPr>
          <w:sz w:val="28"/>
          <w:szCs w:val="28"/>
        </w:rPr>
        <w:t xml:space="preserve">Временной режим образования слепых обучающихся  с интеллектуальной недостаточностью (учебный год, учебная неделя, день) устанавливается в соответствии законодательно закрепленными нормативами (Федеральный закон «Об образовании в Российской Федерации», СанПиН, приказы Министерства образования и науки РФ и др.), локальными актами образовательной организации. Сроки освоения слепыми обучающимися с интеллектуальной недостаточностью различных вариантов АООП НОО устанавливаются </w:t>
      </w:r>
      <w:r w:rsidRPr="00010F4F">
        <w:rPr>
          <w:spacing w:val="-15"/>
          <w:sz w:val="28"/>
          <w:szCs w:val="28"/>
        </w:rPr>
        <w:t>ФГОС НОО слепых</w:t>
      </w:r>
      <w:r w:rsidRPr="00010F4F">
        <w:rPr>
          <w:sz w:val="28"/>
          <w:szCs w:val="28"/>
        </w:rPr>
        <w:t>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  <w:szCs w:val="28"/>
        </w:rPr>
        <w:t>Учебный день включает в себя уроки, курсы коррекционно-развивающей области, паузу, время прогулки, выполнение домашних заданий. Обучение и воспитание происходит в урочной и внеурочной деятельности обучающихся в течение учебного дня. Обучение слепых обучающихся с интеллектуальной недостаточностью осуществляется только в первую смену. Продолжительность общеобразовательного урока определяется СанПиНом. Продолжительность групповых занятий коррекционно-развивающей области определяется приказами Минобрнауки РФ; индивидуальных занятий - возрастом и психофизическим состоянием обучающегося с легкой умственной отсталостью (интеллектуальными нарушениями).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В середине урока, курсов коррекционно-развивающей области проводится физкультурная минутка, направленная на снятие общего мышечного напряжения (в соответствии с СанПиНом) и физкультминутка, в которую включаются упражнения, способствующие снятию зрительного напряжения (у обучающихся с остаточным зрением) и предупреждению зрительного (у обучающихся с остаточным зрением) и/или тактильного утомления. Упражнения проводятся с учетом состояния зрения обучающихся (клинических форм зрительного заболевания, имеющихся противопоказаний, этапами лечения).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Психолого-медико-педагогическое сопровождение слепых</w:t>
      </w:r>
      <w:r>
        <w:rPr>
          <w:sz w:val="28"/>
          <w:szCs w:val="28"/>
        </w:rPr>
        <w:t xml:space="preserve"> </w:t>
      </w:r>
      <w:r w:rsidRPr="00010F4F">
        <w:rPr>
          <w:sz w:val="28"/>
          <w:szCs w:val="28"/>
        </w:rPr>
        <w:t>в процессе освоения АООП НОО осуществляется в урочной и внеурочной деятельности и реализуется командой специалистов: педагогами, психологами, медицинским персоналом (в том числе, врачом-офтальмологом, сестрой-ортоптисткой).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i/>
          <w:sz w:val="28"/>
          <w:szCs w:val="28"/>
        </w:rPr>
      </w:pPr>
      <w:r w:rsidRPr="00010F4F">
        <w:rPr>
          <w:b/>
          <w:bCs/>
          <w:i/>
          <w:sz w:val="28"/>
          <w:szCs w:val="28"/>
        </w:rPr>
        <w:t>Требования к организации рабочего места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Рабочее место должно быть снабжено дополнительным индивидуальным источником света (в соответствии с рекомендациями врача-офтальмолога). Школьная парта может быть стационарно зафиксирована, быть снабжена ограничительными бортиками, обеспечивающими предметную стабильность рабочей зоны (по рекомендации учителя-дефектолога-тифлопедагога).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  <w:szCs w:val="28"/>
        </w:rPr>
      </w:pPr>
      <w:r w:rsidRPr="00010F4F">
        <w:rPr>
          <w:sz w:val="28"/>
          <w:szCs w:val="28"/>
        </w:rPr>
        <w:t>Номер парты должен соответствовать росту обучающегося.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врача-офтальмолога.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</w:pPr>
      <w:r w:rsidRPr="00010F4F">
        <w:rPr>
          <w:b/>
          <w:i/>
          <w:sz w:val="28"/>
          <w:szCs w:val="28"/>
        </w:rPr>
        <w:t>Требования к техническим средствам комфортного доступа</w:t>
      </w:r>
      <w:r w:rsidRPr="00010F4F">
        <w:rPr>
          <w:sz w:val="28"/>
          <w:szCs w:val="28"/>
        </w:rPr>
        <w:t xml:space="preserve"> слепого обучающегося с интеллектуальной недостаточностью к образованию.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В целях комфортного доступа слепого обучающегося к образованию необходимо использовать: персональный компьютер или ноутбук, оснащенный необходимым для данной категории обучающи</w:t>
      </w:r>
      <w:r>
        <w:rPr>
          <w:sz w:val="28"/>
        </w:rPr>
        <w:t xml:space="preserve">хся программным обеспечением </w:t>
      </w:r>
      <w:r>
        <w:rPr>
          <w:sz w:val="28"/>
          <w:szCs w:val="28"/>
        </w:rPr>
        <w:t>(Программы: «</w:t>
      </w:r>
      <w:r>
        <w:rPr>
          <w:sz w:val="28"/>
          <w:szCs w:val="28"/>
          <w:lang w:val="en-US"/>
        </w:rPr>
        <w:t>JAWSforWindows</w:t>
      </w:r>
      <w:r>
        <w:rPr>
          <w:sz w:val="28"/>
          <w:szCs w:val="28"/>
        </w:rPr>
        <w:t>»;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bCs/>
          <w:sz w:val="28"/>
          <w:szCs w:val="28"/>
        </w:rPr>
        <w:t>«COBRA 9.0»;</w:t>
      </w:r>
      <w:r>
        <w:rPr>
          <w:b/>
          <w:bCs/>
          <w:sz w:val="20"/>
          <w:szCs w:val="20"/>
        </w:rPr>
        <w:t xml:space="preserve"> </w:t>
      </w:r>
      <w:r>
        <w:rPr>
          <w:sz w:val="28"/>
          <w:szCs w:val="28"/>
        </w:rPr>
        <w:t xml:space="preserve">« SuperNova Magnifier &amp; Screen Reader»; «Screen Reader», </w:t>
      </w:r>
      <w:r>
        <w:rPr>
          <w:bCs/>
          <w:sz w:val="28"/>
          <w:szCs w:val="28"/>
        </w:rPr>
        <w:t>«Duxbury BrailleTranslator»</w:t>
      </w:r>
      <w:r>
        <w:rPr>
          <w:sz w:val="28"/>
          <w:szCs w:val="28"/>
        </w:rPr>
        <w:t xml:space="preserve"> и другие),</w:t>
      </w:r>
      <w:r w:rsidRPr="00010F4F">
        <w:rPr>
          <w:sz w:val="28"/>
        </w:rPr>
        <w:t xml:space="preserve"> синтезатором речи; адаптированные (с учетом особых образовательных потребностей обучающихся) официальные сайты образовательной организации. Оборудование рабочего места должно соответствовать действующему ГОСТу, определяющему требования к типовому специальному компьютерному рабочему месту для инвалида по зрению. 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  <w:rPr>
          <w:i/>
        </w:rPr>
      </w:pPr>
      <w:r w:rsidRPr="00010F4F">
        <w:rPr>
          <w:b/>
          <w:i/>
          <w:sz w:val="28"/>
        </w:rPr>
        <w:t xml:space="preserve">Требования к техническим средствам обучения  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 xml:space="preserve">Наряду с общими техническими средствами, использующимися на ступени НОО, в обучении слепых </w:t>
      </w:r>
      <w:r w:rsidRPr="00010F4F">
        <w:rPr>
          <w:sz w:val="28"/>
          <w:szCs w:val="28"/>
        </w:rPr>
        <w:t xml:space="preserve">с легкой умственной отсталостью (интеллектуальными нарушениями) </w:t>
      </w:r>
      <w:r w:rsidRPr="00010F4F">
        <w:rPr>
          <w:sz w:val="28"/>
        </w:rPr>
        <w:t>должны применяться специальные тифлотехнические (</w:t>
      </w:r>
      <w:r w:rsidRPr="00E864B4">
        <w:rPr>
          <w:sz w:val="28"/>
          <w:szCs w:val="28"/>
        </w:rPr>
        <w:t>азбука – колодка по Брайлю (колодка шеститочия),</w:t>
      </w:r>
      <w:r w:rsidRPr="00010F4F">
        <w:rPr>
          <w:sz w:val="28"/>
          <w:szCs w:val="28"/>
        </w:rPr>
        <w:t xml:space="preserve"> </w:t>
      </w:r>
      <w:r w:rsidRPr="00010F4F">
        <w:rPr>
          <w:sz w:val="28"/>
        </w:rPr>
        <w:t xml:space="preserve"> прибор «Ориентир» и др.) и оптические (</w:t>
      </w:r>
      <w:r w:rsidRPr="00E864B4">
        <w:rPr>
          <w:sz w:val="28"/>
        </w:rPr>
        <w:t>очковые средства</w:t>
      </w:r>
      <w:r w:rsidRPr="00010F4F">
        <w:rPr>
          <w:sz w:val="28"/>
        </w:rPr>
        <w:t xml:space="preserve"> коррекции зрения, электронные лупы, дистанционные лупы, карманные увеличители различной кратности и др.) средства, облегчающие учебно-познавательную деятельность обучающихся. Оптические и тифлотехнические средства должны быть доступны для систематического использования слепыми обучающимися.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 xml:space="preserve">Образовательная организация должна иметь тифлотехнические устройства позволяющие преобразовывать визуальную информацию:  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в речь (посредством использования программ невизуального доступа к информации, синтезаторов речи и читающих устройств);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в рельефно-точечный шрифт по системе Л. Брайля посредством использования брайлевских дисплеев и брайлевских принтеров в сочетании со специальным программным обеспечением;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в визуальную информацию, которая представлена плоскопечатным брусковым рубленым шрифтом, выполненную в необходимом контрасте и цветовом оформлении посредством использования программ увеличения изображения на экране компьютера, автономных видео увеличителей.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  <w:rPr>
          <w:i/>
        </w:rPr>
      </w:pPr>
      <w:r w:rsidRPr="00010F4F">
        <w:rPr>
          <w:b/>
          <w:i/>
          <w:sz w:val="28"/>
        </w:rPr>
        <w:t>Требования к учебникам, учебным принадлежностям, дидактическим материалам и наглядным пособиям</w:t>
      </w:r>
    </w:p>
    <w:p w:rsidR="006C480D" w:rsidRPr="00010F4F" w:rsidRDefault="006C480D" w:rsidP="00C431F6">
      <w:pPr>
        <w:pStyle w:val="Standard"/>
        <w:spacing w:line="360" w:lineRule="auto"/>
        <w:ind w:firstLine="709"/>
        <w:contextualSpacing/>
        <w:jc w:val="both"/>
      </w:pPr>
      <w:r w:rsidRPr="00010F4F">
        <w:rPr>
          <w:sz w:val="28"/>
        </w:rPr>
        <w:t>В процессе обучения слепых необходимо использовать: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>специальные учебники:</w:t>
      </w:r>
    </w:p>
    <w:p w:rsidR="006C480D" w:rsidRPr="00010F4F" w:rsidRDefault="006C480D" w:rsidP="00C431F6">
      <w:pPr>
        <w:pStyle w:val="Standard"/>
        <w:spacing w:line="360" w:lineRule="auto"/>
        <w:ind w:firstLine="708"/>
        <w:contextualSpacing/>
        <w:jc w:val="both"/>
        <w:rPr>
          <w:sz w:val="28"/>
        </w:rPr>
      </w:pPr>
      <w:r w:rsidRPr="00010F4F">
        <w:rPr>
          <w:sz w:val="28"/>
        </w:rPr>
        <w:t xml:space="preserve">созданные на основе учебников для </w:t>
      </w:r>
      <w:r w:rsidRPr="00010F4F">
        <w:rPr>
          <w:sz w:val="28"/>
          <w:szCs w:val="28"/>
        </w:rPr>
        <w:t>обучающихся, не имеющих ограничений по возможностям здоровья</w:t>
      </w:r>
      <w:r w:rsidRPr="00010F4F">
        <w:rPr>
          <w:sz w:val="28"/>
        </w:rPr>
        <w:t>, но отвечающие особым образовательным потребностям слепых (изданные рельефно-точечным шрифтом; содержащие иллюстративно-графический материал, выполненный рельефом или рельефом и цветом) и имеющие учебно-методический аппарат, соответствующий особым образовательным потребностям слепых с интеллектуальной недостаточностью;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</w:tabs>
        <w:spacing w:line="360" w:lineRule="auto"/>
        <w:contextualSpacing/>
        <w:jc w:val="both"/>
        <w:rPr>
          <w:sz w:val="28"/>
        </w:rPr>
      </w:pPr>
      <w:r w:rsidRPr="00010F4F">
        <w:rPr>
          <w:sz w:val="28"/>
        </w:rPr>
        <w:t xml:space="preserve">«озвученные» учебники, фонические материалы, аудио учебники, записанные на цифровые носители в формате аудиозаписи </w:t>
      </w:r>
      <w:r w:rsidRPr="00010F4F">
        <w:rPr>
          <w:sz w:val="28"/>
          <w:lang w:val="en-US"/>
        </w:rPr>
        <w:t>DAISY</w:t>
      </w:r>
      <w:r w:rsidRPr="00010F4F">
        <w:rPr>
          <w:sz w:val="28"/>
        </w:rPr>
        <w:t>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</w:pPr>
      <w:r w:rsidRPr="00010F4F">
        <w:rPr>
          <w:sz w:val="28"/>
        </w:rPr>
        <w:t>тифлоплеер с функцией диктофона для воспроизведения аудиокниг;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</w:pPr>
      <w:r w:rsidRPr="00010F4F">
        <w:rPr>
          <w:sz w:val="28"/>
        </w:rPr>
        <w:t>портативное устройство для чтения;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</w:pPr>
      <w:r w:rsidRPr="00010F4F">
        <w:rPr>
          <w:sz w:val="28"/>
        </w:rPr>
        <w:t>тематические рельефно-графические пособия издательства «Логос»;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  <w:rPr>
          <w:sz w:val="28"/>
        </w:rPr>
      </w:pPr>
      <w:r w:rsidRPr="00010F4F">
        <w:rPr>
          <w:sz w:val="28"/>
          <w:szCs w:val="28"/>
        </w:rPr>
        <w:t>рельефные</w:t>
      </w:r>
      <w:r w:rsidRPr="00010F4F">
        <w:rPr>
          <w:sz w:val="28"/>
        </w:rPr>
        <w:t xml:space="preserve"> координатные плоскости;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  <w:rPr>
          <w:sz w:val="28"/>
        </w:rPr>
      </w:pPr>
      <w:r w:rsidRPr="00010F4F">
        <w:rPr>
          <w:sz w:val="28"/>
          <w:szCs w:val="28"/>
        </w:rPr>
        <w:t>рельефные географические и исторические карты;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  <w:rPr>
          <w:sz w:val="28"/>
        </w:rPr>
      </w:pPr>
      <w:r w:rsidRPr="00010F4F">
        <w:rPr>
          <w:sz w:val="28"/>
          <w:szCs w:val="28"/>
        </w:rPr>
        <w:t>принадлежности для рельефного черчения (линейка, циркуль, транспортер с тактильной индикацией);</w:t>
      </w:r>
    </w:p>
    <w:p w:rsidR="006C480D" w:rsidRPr="00010F4F" w:rsidRDefault="006C480D" w:rsidP="00C431F6">
      <w:pPr>
        <w:pStyle w:val="Standard"/>
        <w:numPr>
          <w:ilvl w:val="0"/>
          <w:numId w:val="33"/>
        </w:numPr>
        <w:tabs>
          <w:tab w:val="left" w:pos="709"/>
          <w:tab w:val="left" w:pos="1134"/>
        </w:tabs>
        <w:spacing w:line="360" w:lineRule="auto"/>
        <w:ind w:left="0" w:firstLine="709"/>
        <w:contextualSpacing/>
        <w:jc w:val="both"/>
        <w:rPr>
          <w:sz w:val="28"/>
        </w:rPr>
      </w:pPr>
      <w:r w:rsidRPr="00010F4F">
        <w:rPr>
          <w:sz w:val="28"/>
          <w:szCs w:val="28"/>
        </w:rPr>
        <w:t>приспособлени</w:t>
      </w:r>
      <w:r>
        <w:rPr>
          <w:sz w:val="28"/>
          <w:szCs w:val="28"/>
        </w:rPr>
        <w:t>я</w:t>
      </w:r>
      <w:r w:rsidRPr="00010F4F">
        <w:rPr>
          <w:sz w:val="28"/>
          <w:szCs w:val="28"/>
        </w:rPr>
        <w:t xml:space="preserve"> для рельефного черчения </w:t>
      </w:r>
      <w:r>
        <w:rPr>
          <w:sz w:val="28"/>
          <w:szCs w:val="28"/>
        </w:rPr>
        <w:t xml:space="preserve">(Приборы </w:t>
      </w:r>
      <w:r w:rsidRPr="00010F4F">
        <w:rPr>
          <w:sz w:val="28"/>
          <w:szCs w:val="28"/>
        </w:rPr>
        <w:t>«</w:t>
      </w:r>
      <w:r w:rsidRPr="00010F4F">
        <w:rPr>
          <w:sz w:val="28"/>
          <w:szCs w:val="28"/>
          <w:lang w:val="en-US"/>
        </w:rPr>
        <w:t>Draftsman</w:t>
      </w:r>
      <w:r w:rsidRPr="00010F4F">
        <w:rPr>
          <w:sz w:val="28"/>
          <w:szCs w:val="28"/>
        </w:rPr>
        <w:t>», «Школьник»</w:t>
      </w:r>
      <w:r>
        <w:rPr>
          <w:sz w:val="28"/>
          <w:szCs w:val="28"/>
        </w:rPr>
        <w:t xml:space="preserve"> и др.)</w:t>
      </w:r>
      <w:r w:rsidRPr="00010F4F">
        <w:rPr>
          <w:sz w:val="28"/>
          <w:szCs w:val="28"/>
        </w:rPr>
        <w:t>;</w:t>
      </w:r>
    </w:p>
    <w:p w:rsidR="006C480D" w:rsidRPr="00010F4F" w:rsidRDefault="006C480D" w:rsidP="00C431F6">
      <w:pPr>
        <w:pStyle w:val="Standard"/>
        <w:tabs>
          <w:tab w:val="left" w:pos="709"/>
        </w:tabs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10) специальные учебные принадлежности: брайлевские приборы, приборы для плоского письма, грифели, тетради, сделанные из плотной (брайлевской) бумаги;</w:t>
      </w:r>
    </w:p>
    <w:p w:rsidR="006C480D" w:rsidRPr="00010F4F" w:rsidRDefault="006C480D" w:rsidP="00C431F6">
      <w:pPr>
        <w:pStyle w:val="Standard"/>
        <w:tabs>
          <w:tab w:val="left" w:pos="709"/>
        </w:tabs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11)  брайлевские печатные машинки (</w:t>
      </w:r>
      <w:r w:rsidRPr="00010F4F">
        <w:rPr>
          <w:sz w:val="28"/>
          <w:lang w:val="en-US"/>
        </w:rPr>
        <w:t>Tatrapoint</w:t>
      </w:r>
      <w:r w:rsidRPr="00010F4F">
        <w:rPr>
          <w:sz w:val="28"/>
        </w:rPr>
        <w:t xml:space="preserve">, </w:t>
      </w:r>
      <w:r w:rsidRPr="00010F4F">
        <w:rPr>
          <w:sz w:val="28"/>
          <w:lang w:val="en-US"/>
        </w:rPr>
        <w:t>Perkins</w:t>
      </w:r>
      <w:r w:rsidRPr="00010F4F">
        <w:rPr>
          <w:sz w:val="28"/>
        </w:rPr>
        <w:t xml:space="preserve"> и т.п.), бумагой для печати по Брайлю;</w:t>
      </w:r>
    </w:p>
    <w:p w:rsidR="006C480D" w:rsidRPr="00010F4F" w:rsidRDefault="006C480D" w:rsidP="00C431F6">
      <w:pPr>
        <w:pStyle w:val="Standard"/>
        <w:tabs>
          <w:tab w:val="left" w:pos="709"/>
        </w:tabs>
        <w:spacing w:line="360" w:lineRule="auto"/>
        <w:ind w:firstLine="709"/>
        <w:contextualSpacing/>
        <w:jc w:val="both"/>
        <w:rPr>
          <w:sz w:val="28"/>
        </w:rPr>
      </w:pPr>
      <w:r w:rsidRPr="00010F4F">
        <w:rPr>
          <w:sz w:val="28"/>
        </w:rPr>
        <w:t>12) брайлевский дисплей;</w:t>
      </w:r>
    </w:p>
    <w:p w:rsidR="006C480D" w:rsidRPr="00010F4F" w:rsidRDefault="006C480D" w:rsidP="00C431F6">
      <w:pPr>
        <w:pStyle w:val="Standard"/>
        <w:tabs>
          <w:tab w:val="left" w:pos="709"/>
          <w:tab w:val="left" w:pos="851"/>
          <w:tab w:val="left" w:pos="1134"/>
        </w:tabs>
        <w:spacing w:line="360" w:lineRule="auto"/>
        <w:ind w:left="709"/>
        <w:contextualSpacing/>
        <w:jc w:val="both"/>
        <w:rPr>
          <w:sz w:val="28"/>
        </w:rPr>
      </w:pPr>
      <w:r>
        <w:rPr>
          <w:sz w:val="28"/>
          <w:szCs w:val="28"/>
        </w:rPr>
        <w:t xml:space="preserve">13) </w:t>
      </w:r>
      <w:r w:rsidRPr="00010F4F">
        <w:rPr>
          <w:sz w:val="28"/>
          <w:szCs w:val="28"/>
        </w:rPr>
        <w:t>трость для ориентировки слепых;</w:t>
      </w:r>
    </w:p>
    <w:p w:rsidR="006C480D" w:rsidRPr="00010F4F" w:rsidRDefault="006C480D" w:rsidP="00C431F6">
      <w:pPr>
        <w:pStyle w:val="Standard"/>
        <w:tabs>
          <w:tab w:val="left" w:pos="709"/>
          <w:tab w:val="left" w:pos="1134"/>
        </w:tabs>
        <w:spacing w:line="360" w:lineRule="auto"/>
        <w:ind w:left="708"/>
        <w:contextualSpacing/>
        <w:jc w:val="both"/>
        <w:rPr>
          <w:sz w:val="28"/>
        </w:rPr>
      </w:pPr>
      <w:r>
        <w:rPr>
          <w:sz w:val="28"/>
          <w:szCs w:val="28"/>
        </w:rPr>
        <w:t>14)</w:t>
      </w:r>
      <w:r w:rsidRPr="00010F4F">
        <w:rPr>
          <w:sz w:val="28"/>
          <w:szCs w:val="28"/>
        </w:rPr>
        <w:t xml:space="preserve"> приборы</w:t>
      </w:r>
      <w:r>
        <w:rPr>
          <w:sz w:val="28"/>
          <w:szCs w:val="28"/>
        </w:rPr>
        <w:t xml:space="preserve"> для коррекционной работы по пространственной ориентировке (Приборы:</w:t>
      </w:r>
      <w:r w:rsidRPr="00010F4F">
        <w:rPr>
          <w:sz w:val="28"/>
          <w:szCs w:val="28"/>
        </w:rPr>
        <w:t xml:space="preserve"> «Графика», «Ориентир»</w:t>
      </w:r>
      <w:r>
        <w:rPr>
          <w:sz w:val="28"/>
          <w:szCs w:val="28"/>
        </w:rPr>
        <w:t>)</w:t>
      </w:r>
      <w:r w:rsidRPr="00010F4F">
        <w:rPr>
          <w:sz w:val="28"/>
          <w:szCs w:val="28"/>
        </w:rPr>
        <w:t>;</w:t>
      </w:r>
    </w:p>
    <w:p w:rsidR="006C480D" w:rsidRPr="00010F4F" w:rsidRDefault="006C480D" w:rsidP="00C431F6">
      <w:pPr>
        <w:pStyle w:val="Standard"/>
        <w:tabs>
          <w:tab w:val="left" w:pos="709"/>
          <w:tab w:val="left" w:pos="1134"/>
        </w:tabs>
        <w:spacing w:line="360" w:lineRule="auto"/>
        <w:ind w:left="709"/>
        <w:contextualSpacing/>
        <w:jc w:val="both"/>
        <w:rPr>
          <w:sz w:val="28"/>
        </w:rPr>
      </w:pPr>
      <w:r>
        <w:rPr>
          <w:sz w:val="28"/>
          <w:szCs w:val="28"/>
        </w:rPr>
        <w:t>15)</w:t>
      </w:r>
      <w:r w:rsidRPr="00010F4F">
        <w:rPr>
          <w:sz w:val="28"/>
          <w:szCs w:val="28"/>
        </w:rPr>
        <w:t xml:space="preserve"> тренажеры и спортивный инвентарь для слепых;</w:t>
      </w:r>
    </w:p>
    <w:p w:rsidR="006C480D" w:rsidRPr="00096A80" w:rsidRDefault="006C480D" w:rsidP="00C431F6">
      <w:pPr>
        <w:pStyle w:val="Standard"/>
        <w:tabs>
          <w:tab w:val="left" w:pos="0"/>
          <w:tab w:val="left" w:pos="1134"/>
        </w:tabs>
        <w:spacing w:line="360" w:lineRule="auto"/>
        <w:ind w:firstLine="709"/>
        <w:contextualSpacing/>
        <w:jc w:val="both"/>
        <w:rPr>
          <w:sz w:val="28"/>
        </w:rPr>
      </w:pPr>
      <w:r>
        <w:rPr>
          <w:sz w:val="28"/>
        </w:rPr>
        <w:t xml:space="preserve">16) </w:t>
      </w:r>
      <w:r w:rsidRPr="00010F4F">
        <w:rPr>
          <w:sz w:val="28"/>
        </w:rPr>
        <w:t>текстовые дидактические пособия, выполненные рельефно-точечным шрифтом; иллюстративно-графические пособия, выполненные рельефом на плоскости и рассчитанные на осязательное восприятие (для тотально слепых); иллюстративно-графические пособия, выполненные рельефом на плоскости, но имеющие цветовое оформление, рассчитанные на осязательное и зрительное восприятие (для слепых обучающихся со светоощущением и с остаточным зрением); индивидуальные дидактические материалы и наглядные пособия, отвечающие индивидуальным особым образовательным потребностям слепых обучающихся.</w:t>
      </w:r>
    </w:p>
    <w:p w:rsidR="006C480D" w:rsidRDefault="006C480D" w:rsidP="00C431F6">
      <w:pPr>
        <w:pStyle w:val="af4"/>
        <w:spacing w:line="360" w:lineRule="auto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AD0F77" w:rsidRPr="006F3DA5" w:rsidRDefault="00AD0F77" w:rsidP="00AD0F77">
      <w:pPr>
        <w:shd w:val="clear" w:color="auto" w:fill="FFFFFF"/>
        <w:spacing w:after="0" w:line="360" w:lineRule="auto"/>
        <w:contextualSpacing/>
        <w:jc w:val="right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F3DA5">
        <w:rPr>
          <w:rFonts w:ascii="Times New Roman" w:hAnsi="Times New Roman"/>
          <w:b/>
          <w:bCs/>
          <w:color w:val="000000"/>
          <w:sz w:val="28"/>
          <w:szCs w:val="28"/>
        </w:rPr>
        <w:t xml:space="preserve">Приложение </w:t>
      </w:r>
    </w:p>
    <w:p w:rsidR="00AD0F77" w:rsidRDefault="00AD0F77" w:rsidP="00AD0F77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bCs/>
          <w:color w:val="000000"/>
          <w:sz w:val="28"/>
          <w:szCs w:val="28"/>
        </w:rPr>
        <w:t>Положение</w:t>
      </w:r>
      <w:r w:rsidRPr="006F3DA5">
        <w:rPr>
          <w:rFonts w:ascii="Times New Roman" w:hAnsi="Times New Roman"/>
          <w:b/>
          <w:sz w:val="28"/>
          <w:szCs w:val="28"/>
        </w:rPr>
        <w:t xml:space="preserve"> о едином  орфографическом  режиме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6F3DA5">
        <w:rPr>
          <w:rFonts w:ascii="Times New Roman" w:hAnsi="Times New Roman"/>
          <w:b/>
          <w:sz w:val="28"/>
          <w:szCs w:val="28"/>
        </w:rPr>
        <w:t xml:space="preserve">в начальной школе </w:t>
      </w:r>
    </w:p>
    <w:p w:rsidR="00AD0F77" w:rsidRPr="006F3DA5" w:rsidRDefault="00AD0F77" w:rsidP="00AD0F77">
      <w:pPr>
        <w:shd w:val="clear" w:color="auto" w:fill="FFFFFF"/>
        <w:spacing w:after="0" w:line="36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на уроках русского языка и математики для слепых обучающихся</w:t>
      </w:r>
    </w:p>
    <w:p w:rsidR="00AD0F77" w:rsidRPr="006F3DA5" w:rsidRDefault="00AD0F77" w:rsidP="00AD0F77">
      <w:pPr>
        <w:pStyle w:val="ac"/>
        <w:numPr>
          <w:ilvl w:val="0"/>
          <w:numId w:val="34"/>
        </w:numPr>
        <w:shd w:val="clear" w:color="auto" w:fill="FFFFFF"/>
        <w:spacing w:after="0" w:line="360" w:lineRule="auto"/>
        <w:contextualSpacing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F3DA5">
        <w:rPr>
          <w:rFonts w:ascii="Times New Roman" w:hAnsi="Times New Roman"/>
          <w:b/>
          <w:bCs/>
          <w:color w:val="000000"/>
          <w:sz w:val="28"/>
          <w:szCs w:val="28"/>
        </w:rPr>
        <w:t>Общие положения.</w:t>
      </w:r>
    </w:p>
    <w:p w:rsidR="00AD0F77" w:rsidRPr="006F3DA5" w:rsidRDefault="00AD0F77" w:rsidP="00AD0F77">
      <w:pPr>
        <w:pStyle w:val="ac"/>
        <w:shd w:val="clear" w:color="auto" w:fill="FFFFFF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6F3DA5">
        <w:rPr>
          <w:rFonts w:ascii="Times New Roman" w:hAnsi="Times New Roman"/>
          <w:bCs/>
          <w:color w:val="000000"/>
          <w:sz w:val="28"/>
          <w:szCs w:val="28"/>
        </w:rPr>
        <w:t>Ведение тетрадей по русскому языку и математике с 1-го по 5-й класс обязательно.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outlineLvl w:val="0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Для выполнения обучающимися всех видов работ надлежит иметь следующее количество тетрадей из расчета на каждого учащегося: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Математика и русский язык: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outlineLvl w:val="0"/>
        <w:rPr>
          <w:rFonts w:ascii="Times New Roman" w:hAnsi="Times New Roman"/>
          <w:bCs/>
          <w:iCs/>
          <w:sz w:val="28"/>
          <w:szCs w:val="28"/>
        </w:rPr>
      </w:pPr>
      <w:r w:rsidRPr="006F3DA5">
        <w:rPr>
          <w:rFonts w:ascii="Times New Roman" w:hAnsi="Times New Roman"/>
          <w:bCs/>
          <w:iCs/>
          <w:sz w:val="28"/>
          <w:szCs w:val="28"/>
        </w:rPr>
        <w:t>Тетради  для текущих работ (2 шт.).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outlineLvl w:val="0"/>
        <w:rPr>
          <w:rFonts w:ascii="Times New Roman" w:hAnsi="Times New Roman"/>
          <w:bCs/>
          <w:iCs/>
          <w:sz w:val="28"/>
          <w:szCs w:val="28"/>
        </w:rPr>
      </w:pPr>
      <w:r w:rsidRPr="006F3DA5">
        <w:rPr>
          <w:rFonts w:ascii="Times New Roman" w:hAnsi="Times New Roman"/>
          <w:bCs/>
          <w:iCs/>
          <w:sz w:val="28"/>
          <w:szCs w:val="28"/>
        </w:rPr>
        <w:t>Тетрадь  для контрольных работ.</w:t>
      </w:r>
    </w:p>
    <w:p w:rsidR="00AD0F77" w:rsidRPr="006F3DA5" w:rsidRDefault="00AD0F77" w:rsidP="00AD0F77">
      <w:pPr>
        <w:spacing w:after="0" w:line="360" w:lineRule="auto"/>
        <w:contextualSpacing/>
        <w:jc w:val="both"/>
        <w:outlineLvl w:val="0"/>
        <w:rPr>
          <w:rFonts w:ascii="Times New Roman" w:hAnsi="Times New Roman"/>
          <w:bCs/>
          <w:iCs/>
          <w:sz w:val="28"/>
          <w:szCs w:val="28"/>
        </w:rPr>
      </w:pPr>
      <w:r w:rsidRPr="006F3DA5">
        <w:rPr>
          <w:rFonts w:ascii="Times New Roman" w:hAnsi="Times New Roman"/>
          <w:bCs/>
          <w:iCs/>
          <w:sz w:val="28"/>
          <w:szCs w:val="28"/>
        </w:rPr>
        <w:tab/>
        <w:t>Тетрадь для творческих работ, так как изложение и сочинение  относятся  к работам творческого характера.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bCs/>
          <w:iCs/>
          <w:sz w:val="28"/>
          <w:szCs w:val="28"/>
        </w:rPr>
        <w:tab/>
      </w:r>
      <w:r w:rsidRPr="006F3DA5">
        <w:rPr>
          <w:rFonts w:ascii="Times New Roman" w:hAnsi="Times New Roman"/>
          <w:sz w:val="28"/>
          <w:szCs w:val="28"/>
        </w:rPr>
        <w:t>Допускается наличие тетрадей по литературному чтению, в которых выполняются творческие виды работ (сочинения, рисунки, планы к произведениям, определения литературных понятий и пр.).</w:t>
      </w:r>
    </w:p>
    <w:p w:rsidR="00AD0F77" w:rsidRPr="006F3DA5" w:rsidRDefault="00AD0F77" w:rsidP="00AD0F77">
      <w:pPr>
        <w:pStyle w:val="ad"/>
        <w:spacing w:after="0" w:line="360" w:lineRule="auto"/>
        <w:ind w:left="0" w:firstLine="708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В тетрадях для контрольных работ, помимо самих контрольных работ, надлежит в обязательном порядке выполнять работу над ошибками. Ежедневная работа над ошибками должна представлять собой целостную систему, результативность которой должна прослеживаться изо дня в день.</w:t>
      </w:r>
    </w:p>
    <w:p w:rsidR="00AD0F77" w:rsidRPr="006F3DA5" w:rsidRDefault="00AD0F77" w:rsidP="00AD0F77">
      <w:pPr>
        <w:pStyle w:val="ad"/>
        <w:spacing w:after="0" w:line="360" w:lineRule="auto"/>
        <w:ind w:left="0" w:firstLine="708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 xml:space="preserve"> Слепые обучающиеся используют готовые тетради для письма по Брайлю или сшитые из брайлевской бумаги (10-12 листов). </w:t>
      </w:r>
    </w:p>
    <w:p w:rsidR="00AD0F77" w:rsidRPr="006F3DA5" w:rsidRDefault="00AD0F77" w:rsidP="00AD0F77">
      <w:pPr>
        <w:pStyle w:val="ad"/>
        <w:numPr>
          <w:ilvl w:val="0"/>
          <w:numId w:val="34"/>
        </w:numPr>
        <w:spacing w:after="0" w:line="36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F3DA5">
        <w:rPr>
          <w:rFonts w:ascii="Times New Roman" w:hAnsi="Times New Roman"/>
          <w:b/>
          <w:bCs/>
          <w:sz w:val="28"/>
          <w:szCs w:val="28"/>
        </w:rPr>
        <w:t>Оформление надписей на обложке тетрадей.</w:t>
      </w:r>
    </w:p>
    <w:p w:rsidR="00AD0F77" w:rsidRPr="006F3DA5" w:rsidRDefault="00AD0F77" w:rsidP="00AD0F77">
      <w:pPr>
        <w:pStyle w:val="ad"/>
        <w:spacing w:after="0" w:line="360" w:lineRule="auto"/>
        <w:ind w:left="0" w:firstLine="708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Тетради учащихся для 1-го класса подписывает учитель. Тетради учащихся для 2 – 4-х классов подписывают сами учащиеся. Надписи на обложках необходимо оформлять по образцу</w:t>
      </w:r>
      <w:r w:rsidRPr="006F3DA5">
        <w:rPr>
          <w:rFonts w:ascii="Times New Roman" w:hAnsi="Times New Roman"/>
          <w:bCs/>
          <w:sz w:val="28"/>
          <w:szCs w:val="28"/>
        </w:rPr>
        <w:t xml:space="preserve"> в единой форме, которая традиционно включает в себя минимальный объем основной информации.</w:t>
      </w:r>
    </w:p>
    <w:p w:rsidR="00AD0F77" w:rsidRPr="006F3DA5" w:rsidRDefault="00AD0F77" w:rsidP="00AD0F77">
      <w:pPr>
        <w:spacing w:after="0" w:line="360" w:lineRule="auto"/>
        <w:ind w:left="360"/>
        <w:contextualSpacing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F3DA5">
        <w:rPr>
          <w:rFonts w:ascii="Times New Roman" w:hAnsi="Times New Roman"/>
          <w:b/>
          <w:bCs/>
          <w:i/>
          <w:iCs/>
          <w:sz w:val="28"/>
          <w:szCs w:val="28"/>
        </w:rPr>
        <w:t>Тетрадь №1 ( №2)</w:t>
      </w:r>
    </w:p>
    <w:p w:rsidR="00AD0F77" w:rsidRPr="006F3DA5" w:rsidRDefault="00AD0F77" w:rsidP="00AD0F77">
      <w:pPr>
        <w:spacing w:after="0" w:line="360" w:lineRule="auto"/>
        <w:ind w:left="360"/>
        <w:contextualSpacing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F3DA5">
        <w:rPr>
          <w:rFonts w:ascii="Times New Roman" w:hAnsi="Times New Roman"/>
          <w:b/>
          <w:bCs/>
          <w:i/>
          <w:iCs/>
          <w:sz w:val="28"/>
          <w:szCs w:val="28"/>
        </w:rPr>
        <w:t>для работ по математике (русскому языку)</w:t>
      </w:r>
    </w:p>
    <w:p w:rsidR="00AD0F77" w:rsidRPr="006F3DA5" w:rsidRDefault="00AD0F77" w:rsidP="00AD0F77">
      <w:pPr>
        <w:spacing w:after="0" w:line="360" w:lineRule="auto"/>
        <w:ind w:left="360"/>
        <w:contextualSpacing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F3DA5">
        <w:rPr>
          <w:rFonts w:ascii="Times New Roman" w:hAnsi="Times New Roman"/>
          <w:b/>
          <w:bCs/>
          <w:i/>
          <w:iCs/>
          <w:sz w:val="28"/>
          <w:szCs w:val="28"/>
        </w:rPr>
        <w:t>ученика (цы) 1 класса «А»</w:t>
      </w:r>
    </w:p>
    <w:p w:rsidR="00AD0F77" w:rsidRPr="006F3DA5" w:rsidRDefault="00AD0F77" w:rsidP="00AD0F77">
      <w:pPr>
        <w:spacing w:after="0" w:line="360" w:lineRule="auto"/>
        <w:ind w:left="360"/>
        <w:contextualSpacing/>
        <w:jc w:val="center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6F3DA5">
        <w:rPr>
          <w:rFonts w:ascii="Times New Roman" w:hAnsi="Times New Roman"/>
          <w:b/>
          <w:bCs/>
          <w:i/>
          <w:iCs/>
          <w:sz w:val="28"/>
          <w:szCs w:val="28"/>
        </w:rPr>
        <w:t>Иванова Олега.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Предлог «по» пишется  на одной строке с названием предмета.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Нумерация класса пишется </w:t>
      </w:r>
      <w:r w:rsidRPr="006F3DA5">
        <w:rPr>
          <w:rFonts w:ascii="Times New Roman" w:hAnsi="Times New Roman"/>
          <w:sz w:val="28"/>
          <w:szCs w:val="28"/>
          <w:u w:val="single"/>
        </w:rPr>
        <w:t>арабскими</w:t>
      </w:r>
      <w:r w:rsidRPr="006F3DA5">
        <w:rPr>
          <w:rFonts w:ascii="Times New Roman" w:hAnsi="Times New Roman"/>
          <w:sz w:val="28"/>
          <w:szCs w:val="28"/>
        </w:rPr>
        <w:t xml:space="preserve"> цифрами. 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b/>
          <w:i/>
          <w:sz w:val="28"/>
          <w:szCs w:val="28"/>
        </w:rPr>
      </w:pPr>
      <w:r w:rsidRPr="006F3DA5">
        <w:rPr>
          <w:rFonts w:ascii="Times New Roman" w:hAnsi="Times New Roman"/>
          <w:b/>
          <w:i/>
          <w:sz w:val="28"/>
          <w:szCs w:val="28"/>
        </w:rPr>
        <w:t>Фамилию и имя следует писать в форме родительного падежа. Сначала пишут фамилию, а затем полное имя.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Запись на обложке в тетрадях для письма по Брайлю начинается с 1 строки.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тетрадях для письма по Брайлю прочеркивается черта после подписи. На титульном листе в тетрадях по Брайлю продолжать работу запрещается.</w:t>
      </w:r>
    </w:p>
    <w:p w:rsidR="00AD0F77" w:rsidRPr="006F3DA5" w:rsidRDefault="00AD0F77" w:rsidP="00AD0F77">
      <w:pPr>
        <w:pStyle w:val="ac"/>
        <w:numPr>
          <w:ilvl w:val="0"/>
          <w:numId w:val="34"/>
        </w:num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Оформление письменных работ по русскому языку.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Новая страница начинается </w:t>
      </w:r>
      <w:r w:rsidRPr="006F3DA5">
        <w:rPr>
          <w:rFonts w:ascii="Times New Roman" w:hAnsi="Times New Roman"/>
          <w:b/>
          <w:bCs/>
          <w:sz w:val="28"/>
          <w:szCs w:val="28"/>
        </w:rPr>
        <w:t xml:space="preserve">с самой верхней </w:t>
      </w:r>
      <w:r w:rsidRPr="006F3DA5">
        <w:rPr>
          <w:rFonts w:ascii="Times New Roman" w:hAnsi="Times New Roman"/>
          <w:sz w:val="28"/>
          <w:szCs w:val="28"/>
        </w:rPr>
        <w:t>строки, дописывается до конца страницы, включая последнюю строку.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После классной и домашней работы следует отступать </w:t>
      </w:r>
      <w:r w:rsidRPr="006F3DA5">
        <w:rPr>
          <w:rFonts w:ascii="Times New Roman" w:hAnsi="Times New Roman"/>
          <w:b/>
          <w:bCs/>
          <w:sz w:val="28"/>
          <w:szCs w:val="28"/>
        </w:rPr>
        <w:t>две строчки (пишем на третьей).</w:t>
      </w:r>
    </w:p>
    <w:p w:rsidR="00AD0F77" w:rsidRPr="006F3DA5" w:rsidRDefault="00AD0F77" w:rsidP="00AD0F77">
      <w:pPr>
        <w:tabs>
          <w:tab w:val="left" w:pos="993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Каждый вид работы выполняется с </w:t>
      </w:r>
      <w:r w:rsidRPr="006F3DA5">
        <w:rPr>
          <w:rFonts w:ascii="Times New Roman" w:hAnsi="Times New Roman"/>
          <w:b/>
          <w:bCs/>
          <w:sz w:val="28"/>
          <w:szCs w:val="28"/>
        </w:rPr>
        <w:t xml:space="preserve">красной строки. </w:t>
      </w:r>
      <w:r w:rsidRPr="006F3DA5">
        <w:rPr>
          <w:rFonts w:ascii="Times New Roman" w:hAnsi="Times New Roman"/>
          <w:sz w:val="28"/>
          <w:szCs w:val="28"/>
        </w:rPr>
        <w:t xml:space="preserve"> Соблюдения красной строки требуется с первого класса.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В ходе работы </w:t>
      </w:r>
      <w:r w:rsidRPr="006F3DA5">
        <w:rPr>
          <w:rFonts w:ascii="Times New Roman" w:hAnsi="Times New Roman"/>
          <w:b/>
          <w:bCs/>
          <w:sz w:val="28"/>
          <w:szCs w:val="28"/>
        </w:rPr>
        <w:t>строчки не пропускаются</w:t>
      </w:r>
      <w:r w:rsidRPr="006F3DA5">
        <w:rPr>
          <w:rFonts w:ascii="Times New Roman" w:hAnsi="Times New Roman"/>
          <w:sz w:val="28"/>
          <w:szCs w:val="28"/>
        </w:rPr>
        <w:t xml:space="preserve">. 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Не допускается необоснованное наличие пустых мест на строке.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Запись даты написания работы по русскому языку обязательна.</w:t>
      </w:r>
    </w:p>
    <w:p w:rsidR="00AD0F77" w:rsidRPr="006F3DA5" w:rsidRDefault="00AD0F77" w:rsidP="00AD0F77">
      <w:pPr>
        <w:spacing w:after="0" w:line="360" w:lineRule="auto"/>
        <w:ind w:firstLine="360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ab/>
        <w:t xml:space="preserve">В первом классе в период обучения грамоте запись даты ведется учителем. По окончании этого периода дата записывается учениками, </w:t>
      </w:r>
      <w:r w:rsidRPr="006F3DA5">
        <w:rPr>
          <w:rFonts w:ascii="Times New Roman" w:hAnsi="Times New Roman"/>
          <w:i/>
          <w:sz w:val="28"/>
          <w:szCs w:val="28"/>
        </w:rPr>
        <w:t>например,</w:t>
      </w:r>
      <w:r w:rsidRPr="006F3DA5">
        <w:rPr>
          <w:rFonts w:ascii="Times New Roman" w:hAnsi="Times New Roman"/>
          <w:i/>
          <w:iCs/>
          <w:sz w:val="28"/>
          <w:szCs w:val="28"/>
        </w:rPr>
        <w:t>1 мая.</w:t>
      </w:r>
    </w:p>
    <w:p w:rsidR="00AD0F77" w:rsidRPr="006F3DA5" w:rsidRDefault="00AD0F77" w:rsidP="00AD0F77">
      <w:pPr>
        <w:spacing w:after="0" w:line="360" w:lineRule="auto"/>
        <w:ind w:firstLine="360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ab/>
        <w:t xml:space="preserve">С 4 класса допускается в записи даты писать числительные прописью, </w:t>
      </w:r>
      <w:r w:rsidRPr="006F3DA5">
        <w:rPr>
          <w:rFonts w:ascii="Times New Roman" w:hAnsi="Times New Roman"/>
          <w:i/>
          <w:sz w:val="28"/>
          <w:szCs w:val="28"/>
        </w:rPr>
        <w:t>например,</w:t>
      </w:r>
      <w:r w:rsidRPr="006F3DA5">
        <w:rPr>
          <w:rFonts w:ascii="Times New Roman" w:hAnsi="Times New Roman"/>
          <w:i/>
          <w:iCs/>
          <w:sz w:val="28"/>
          <w:szCs w:val="28"/>
        </w:rPr>
        <w:t>первое мая.</w:t>
      </w:r>
    </w:p>
    <w:p w:rsidR="00AD0F77" w:rsidRPr="006F3DA5" w:rsidRDefault="00AD0F77" w:rsidP="00AD0F77">
      <w:pPr>
        <w:spacing w:after="0" w:line="360" w:lineRule="auto"/>
        <w:ind w:firstLine="36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ab/>
      </w:r>
      <w:r w:rsidRPr="006F3DA5">
        <w:rPr>
          <w:rFonts w:ascii="Times New Roman" w:hAnsi="Times New Roman"/>
          <w:sz w:val="28"/>
          <w:szCs w:val="28"/>
        </w:rPr>
        <w:t xml:space="preserve">Запись названия работы проводится на следующей рабочей строке (без пропуска) и оформляется как предложение, например:  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 xml:space="preserve">  Классная работа.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 xml:space="preserve"> Домашняя работа.</w:t>
      </w:r>
    </w:p>
    <w:p w:rsidR="00AD0F77" w:rsidRPr="006F3DA5" w:rsidRDefault="00AD0F77" w:rsidP="00AD0F77">
      <w:pPr>
        <w:tabs>
          <w:tab w:val="left" w:pos="426"/>
        </w:tabs>
        <w:spacing w:after="0" w:line="360" w:lineRule="auto"/>
        <w:ind w:left="36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ab/>
      </w:r>
      <w:r w:rsidRPr="006F3DA5">
        <w:rPr>
          <w:rFonts w:ascii="Times New Roman" w:hAnsi="Times New Roman"/>
          <w:i/>
          <w:iCs/>
          <w:sz w:val="28"/>
          <w:szCs w:val="28"/>
        </w:rPr>
        <w:tab/>
        <w:t>Работа над ошибками.</w:t>
      </w:r>
    </w:p>
    <w:p w:rsidR="00AD0F77" w:rsidRPr="006F3DA5" w:rsidRDefault="00AD0F77" w:rsidP="00AD0F77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При оформлении классной работы</w:t>
      </w:r>
      <w:r w:rsidRPr="006F3DA5">
        <w:rPr>
          <w:rFonts w:ascii="Times New Roman" w:hAnsi="Times New Roman"/>
          <w:sz w:val="28"/>
          <w:szCs w:val="28"/>
        </w:rPr>
        <w:t xml:space="preserve"> необходима запись числа, названия работы и темы. </w:t>
      </w:r>
    </w:p>
    <w:p w:rsidR="00AD0F77" w:rsidRPr="006F3DA5" w:rsidRDefault="00AD0F77" w:rsidP="00AD0F77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При оформлении домашней работы</w:t>
      </w:r>
      <w:r w:rsidRPr="006F3DA5">
        <w:rPr>
          <w:rFonts w:ascii="Times New Roman" w:hAnsi="Times New Roman"/>
          <w:sz w:val="28"/>
          <w:szCs w:val="28"/>
        </w:rPr>
        <w:t xml:space="preserve"> необходима запись названия вида работы:</w:t>
      </w:r>
    </w:p>
    <w:p w:rsidR="00AD0F77" w:rsidRPr="006F3DA5" w:rsidRDefault="00AD0F77" w:rsidP="00AD0F77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Упражнение №…</w:t>
      </w:r>
    </w:p>
    <w:p w:rsidR="00AD0F77" w:rsidRPr="006F3DA5" w:rsidRDefault="00AD0F77" w:rsidP="00AD0F77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Не допускается</w:t>
      </w:r>
      <w:r w:rsidRPr="006F3DA5">
        <w:rPr>
          <w:rFonts w:ascii="Times New Roman" w:hAnsi="Times New Roman"/>
          <w:iCs/>
          <w:sz w:val="28"/>
          <w:szCs w:val="28"/>
        </w:rPr>
        <w:t xml:space="preserve"> сокращение слова  </w:t>
      </w:r>
      <w:r w:rsidRPr="006F3DA5">
        <w:rPr>
          <w:rFonts w:ascii="Times New Roman" w:hAnsi="Times New Roman"/>
          <w:i/>
          <w:iCs/>
          <w:sz w:val="28"/>
          <w:szCs w:val="28"/>
        </w:rPr>
        <w:t>«у</w:t>
      </w:r>
      <w:r w:rsidRPr="006F3DA5">
        <w:rPr>
          <w:rFonts w:ascii="Times New Roman" w:hAnsi="Times New Roman"/>
          <w:i/>
          <w:sz w:val="28"/>
          <w:szCs w:val="28"/>
        </w:rPr>
        <w:t>пражнение»</w:t>
      </w:r>
      <w:r w:rsidRPr="006F3DA5">
        <w:rPr>
          <w:rFonts w:ascii="Times New Roman" w:hAnsi="Times New Roman"/>
          <w:iCs/>
          <w:sz w:val="28"/>
          <w:szCs w:val="28"/>
        </w:rPr>
        <w:t>.</w:t>
      </w:r>
    </w:p>
    <w:p w:rsidR="00AD0F77" w:rsidRPr="006F3DA5" w:rsidRDefault="00AD0F77" w:rsidP="00AD0F77">
      <w:pPr>
        <w:tabs>
          <w:tab w:val="left" w:pos="0"/>
        </w:tabs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 xml:space="preserve">В классной работе слово </w:t>
      </w:r>
      <w:r w:rsidRPr="006F3DA5">
        <w:rPr>
          <w:rFonts w:ascii="Times New Roman" w:hAnsi="Times New Roman"/>
          <w:i/>
          <w:iCs/>
          <w:sz w:val="28"/>
          <w:szCs w:val="28"/>
        </w:rPr>
        <w:t>«упражнение»</w:t>
      </w:r>
      <w:r w:rsidRPr="006F3DA5">
        <w:rPr>
          <w:rFonts w:ascii="Times New Roman" w:hAnsi="Times New Roman"/>
          <w:iCs/>
          <w:sz w:val="28"/>
          <w:szCs w:val="28"/>
        </w:rPr>
        <w:t xml:space="preserve"> можно не писать.                              </w:t>
      </w:r>
    </w:p>
    <w:p w:rsidR="00AD0F77" w:rsidRPr="006F3DA5" w:rsidRDefault="00AD0F77" w:rsidP="00AD0F77">
      <w:pPr>
        <w:spacing w:after="0" w:line="360" w:lineRule="auto"/>
        <w:ind w:firstLine="36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ab/>
        <w:t xml:space="preserve">Вариативность работы фиксируется на следующей строке по центру или на полях (краткая форма записи), </w:t>
      </w:r>
      <w:r w:rsidRPr="006F3DA5">
        <w:rPr>
          <w:rFonts w:ascii="Times New Roman" w:hAnsi="Times New Roman"/>
          <w:i/>
          <w:sz w:val="28"/>
          <w:szCs w:val="28"/>
        </w:rPr>
        <w:t xml:space="preserve">например, </w:t>
      </w:r>
      <w:r w:rsidRPr="006F3DA5">
        <w:rPr>
          <w:rFonts w:ascii="Times New Roman" w:hAnsi="Times New Roman"/>
          <w:i/>
          <w:iCs/>
          <w:sz w:val="28"/>
          <w:szCs w:val="28"/>
        </w:rPr>
        <w:t>1вариант.</w:t>
      </w:r>
    </w:p>
    <w:p w:rsidR="00AD0F77" w:rsidRPr="006F3DA5" w:rsidRDefault="00AD0F77" w:rsidP="00AD0F77">
      <w:pPr>
        <w:spacing w:after="0" w:line="360" w:lineRule="auto"/>
        <w:ind w:left="360" w:firstLine="34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 xml:space="preserve">При оформлении сочинения необходима запись </w:t>
      </w:r>
      <w:r w:rsidRPr="006F3DA5">
        <w:rPr>
          <w:rFonts w:ascii="Times New Roman" w:hAnsi="Times New Roman"/>
          <w:i/>
          <w:iCs/>
          <w:sz w:val="28"/>
          <w:szCs w:val="28"/>
        </w:rPr>
        <w:t>«Классное сочинение»</w:t>
      </w:r>
      <w:r w:rsidRPr="006F3DA5">
        <w:rPr>
          <w:rFonts w:ascii="Times New Roman" w:hAnsi="Times New Roman"/>
          <w:iCs/>
          <w:sz w:val="28"/>
          <w:szCs w:val="28"/>
        </w:rPr>
        <w:t xml:space="preserve"> или </w:t>
      </w:r>
      <w:r w:rsidRPr="006F3DA5">
        <w:rPr>
          <w:rFonts w:ascii="Times New Roman" w:hAnsi="Times New Roman"/>
          <w:i/>
          <w:iCs/>
          <w:sz w:val="28"/>
          <w:szCs w:val="28"/>
        </w:rPr>
        <w:t>«Домашнее сочинение»</w:t>
      </w:r>
      <w:r w:rsidRPr="006F3DA5">
        <w:rPr>
          <w:rFonts w:ascii="Times New Roman" w:hAnsi="Times New Roman"/>
          <w:iCs/>
          <w:sz w:val="28"/>
          <w:szCs w:val="28"/>
        </w:rPr>
        <w:t>.</w:t>
      </w:r>
    </w:p>
    <w:p w:rsidR="00AD0F77" w:rsidRPr="006F3DA5" w:rsidRDefault="00AD0F77" w:rsidP="00AD0F77">
      <w:pPr>
        <w:spacing w:after="0" w:line="360" w:lineRule="auto"/>
        <w:ind w:left="360" w:firstLine="34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 xml:space="preserve">При оформлении изложений необходима запись </w:t>
      </w:r>
      <w:r w:rsidRPr="006F3DA5">
        <w:rPr>
          <w:rFonts w:ascii="Times New Roman" w:hAnsi="Times New Roman"/>
          <w:i/>
          <w:iCs/>
          <w:sz w:val="28"/>
          <w:szCs w:val="28"/>
        </w:rPr>
        <w:t>«Сжатое изложение»</w:t>
      </w:r>
      <w:r w:rsidRPr="006F3DA5">
        <w:rPr>
          <w:rFonts w:ascii="Times New Roman" w:hAnsi="Times New Roman"/>
          <w:iCs/>
          <w:sz w:val="28"/>
          <w:szCs w:val="28"/>
        </w:rPr>
        <w:t xml:space="preserve"> или </w:t>
      </w:r>
      <w:r w:rsidRPr="006F3DA5">
        <w:rPr>
          <w:rFonts w:ascii="Times New Roman" w:hAnsi="Times New Roman"/>
          <w:i/>
          <w:iCs/>
          <w:sz w:val="28"/>
          <w:szCs w:val="28"/>
        </w:rPr>
        <w:t>«Изложение»</w:t>
      </w:r>
      <w:r w:rsidRPr="006F3DA5">
        <w:rPr>
          <w:rFonts w:ascii="Times New Roman" w:hAnsi="Times New Roman"/>
          <w:iCs/>
          <w:sz w:val="28"/>
          <w:szCs w:val="28"/>
        </w:rPr>
        <w:t>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В работе, требующей записи в столбик, </w:t>
      </w:r>
      <w:r w:rsidRPr="006F3DA5">
        <w:rPr>
          <w:rFonts w:ascii="Times New Roman" w:hAnsi="Times New Roman"/>
          <w:b/>
          <w:bCs/>
          <w:sz w:val="28"/>
          <w:szCs w:val="28"/>
        </w:rPr>
        <w:t xml:space="preserve">первое слово пишется с большой буквы. Знаки  препинания (запятые) не ставятся, </w:t>
      </w:r>
      <w:r w:rsidRPr="006F3DA5">
        <w:rPr>
          <w:rFonts w:ascii="Times New Roman" w:hAnsi="Times New Roman"/>
          <w:bCs/>
          <w:sz w:val="28"/>
          <w:szCs w:val="28"/>
        </w:rPr>
        <w:t>н</w:t>
      </w:r>
      <w:r w:rsidRPr="006F3DA5">
        <w:rPr>
          <w:rFonts w:ascii="Times New Roman" w:hAnsi="Times New Roman"/>
          <w:iCs/>
          <w:sz w:val="28"/>
          <w:szCs w:val="28"/>
        </w:rPr>
        <w:t>апример:</w:t>
      </w:r>
      <w:r w:rsidRPr="006F3DA5">
        <w:rPr>
          <w:rFonts w:ascii="Times New Roman" w:hAnsi="Times New Roman"/>
          <w:i/>
          <w:iCs/>
          <w:sz w:val="28"/>
          <w:szCs w:val="28"/>
        </w:rPr>
        <w:t xml:space="preserve">  Ветер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 xml:space="preserve"> восток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6F3DA5">
        <w:rPr>
          <w:rFonts w:ascii="Times New Roman" w:hAnsi="Times New Roman"/>
          <w:i/>
          <w:iCs/>
          <w:sz w:val="28"/>
          <w:szCs w:val="28"/>
        </w:rPr>
        <w:t xml:space="preserve"> песок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        При выполнении подобного вида работы в строчку первое слово пишется с красной строки, с большой буквы, через запятую, н</w:t>
      </w:r>
      <w:r w:rsidRPr="006F3DA5">
        <w:rPr>
          <w:rFonts w:ascii="Times New Roman" w:hAnsi="Times New Roman"/>
          <w:iCs/>
          <w:sz w:val="28"/>
          <w:szCs w:val="28"/>
        </w:rPr>
        <w:t>апример: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i/>
          <w:i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ab/>
      </w:r>
      <w:r w:rsidRPr="006F3DA5">
        <w:rPr>
          <w:rFonts w:ascii="Times New Roman" w:hAnsi="Times New Roman"/>
          <w:i/>
          <w:iCs/>
          <w:sz w:val="28"/>
          <w:szCs w:val="28"/>
        </w:rPr>
        <w:t>Ветер, восток, песок.</w:t>
      </w:r>
    </w:p>
    <w:p w:rsidR="00AD0F77" w:rsidRPr="006F3DA5" w:rsidRDefault="00AD0F77" w:rsidP="00AD0F77">
      <w:pPr>
        <w:pStyle w:val="ad"/>
        <w:spacing w:after="0" w:line="360" w:lineRule="auto"/>
        <w:ind w:left="0" w:firstLine="708"/>
        <w:contextualSpacing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тетрадях для письма по Брайлю разрешено записывать домашнее задание прямо в тетрадь.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Исправление ошибок слепыми обучающимися.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Ошибки помечаются точкой на полях, переписываются в конце диктанта или работы. </w:t>
      </w:r>
    </w:p>
    <w:p w:rsidR="00AD0F77" w:rsidRPr="006F3DA5" w:rsidRDefault="00AD0F77" w:rsidP="00AD0F77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 xml:space="preserve">Не допускается: </w:t>
      </w:r>
      <w:r w:rsidRPr="006F3DA5">
        <w:rPr>
          <w:rFonts w:ascii="Times New Roman" w:hAnsi="Times New Roman"/>
          <w:sz w:val="28"/>
          <w:szCs w:val="28"/>
        </w:rPr>
        <w:t>закалывать шеститочием целые слова и предложения.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Исправление ошибок учителем.</w:t>
      </w:r>
    </w:p>
    <w:p w:rsidR="00AD0F77" w:rsidRPr="006F3DA5" w:rsidRDefault="00AD0F77" w:rsidP="00AD0F77">
      <w:pPr>
        <w:pStyle w:val="ac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Учитель обязан регулярно осуществлять проверку тетрадей с целью установки наличия работ; качества выполнения заданий, подлежащих оцениванию; ошибки, допускаемые обучающимися, для принятия мер по их устранению.</w:t>
      </w:r>
    </w:p>
    <w:p w:rsidR="00AD0F77" w:rsidRPr="006F3DA5" w:rsidRDefault="00AD0F77" w:rsidP="00AD0F77">
      <w:pPr>
        <w:pStyle w:val="ac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Ошибки, допущенные слепыми обучающимися, учитель подчеркивает; подписывает правильный ответ; выносит поясняющие пометки на поля.</w:t>
      </w:r>
    </w:p>
    <w:p w:rsidR="00AD0F77" w:rsidRPr="006F3DA5" w:rsidRDefault="00AD0F77" w:rsidP="00AD0F77">
      <w:pPr>
        <w:pStyle w:val="ac"/>
        <w:numPr>
          <w:ilvl w:val="0"/>
          <w:numId w:val="35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Ошибки, допущенные слепыми обучающимися в контрольных, творческих работах выносятся учителем на поля:</w:t>
      </w:r>
    </w:p>
    <w:p w:rsidR="00AD0F77" w:rsidRPr="006F3DA5" w:rsidRDefault="00AD0F77" w:rsidP="00AD0F77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орфографическая ошибка – (</w:t>
      </w:r>
      <w:r w:rsidRPr="006F3DA5">
        <w:rPr>
          <w:rFonts w:ascii="Times New Roman" w:hAnsi="Times New Roman"/>
          <w:b/>
          <w:sz w:val="28"/>
          <w:szCs w:val="28"/>
        </w:rPr>
        <w:t>.</w:t>
      </w:r>
      <w:r w:rsidRPr="006F3DA5">
        <w:rPr>
          <w:rFonts w:ascii="Times New Roman" w:hAnsi="Times New Roman"/>
          <w:sz w:val="28"/>
          <w:szCs w:val="28"/>
        </w:rPr>
        <w:t>);</w:t>
      </w:r>
    </w:p>
    <w:p w:rsidR="00AD0F77" w:rsidRPr="006F3DA5" w:rsidRDefault="00AD0F77" w:rsidP="00AD0F77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пунктуационная – (</w:t>
      </w:r>
      <w:r w:rsidRPr="006F3DA5">
        <w:rPr>
          <w:rFonts w:ascii="Times New Roman" w:hAnsi="Times New Roman"/>
          <w:b/>
          <w:sz w:val="28"/>
          <w:szCs w:val="28"/>
        </w:rPr>
        <w:t>:</w:t>
      </w:r>
      <w:r w:rsidRPr="006F3DA5">
        <w:rPr>
          <w:rFonts w:ascii="Times New Roman" w:hAnsi="Times New Roman"/>
          <w:sz w:val="28"/>
          <w:szCs w:val="28"/>
        </w:rPr>
        <w:t xml:space="preserve">); </w:t>
      </w:r>
    </w:p>
    <w:p w:rsidR="00AD0F77" w:rsidRPr="006F3DA5" w:rsidRDefault="00AD0F77" w:rsidP="00AD0F77">
      <w:pPr>
        <w:tabs>
          <w:tab w:val="left" w:pos="993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грамматическая, речевая, логическая – </w:t>
      </w:r>
      <w:r w:rsidRPr="006F3DA5">
        <w:rPr>
          <w:rFonts w:ascii="Times New Roman" w:hAnsi="Times New Roman"/>
          <w:b/>
          <w:sz w:val="28"/>
          <w:szCs w:val="28"/>
        </w:rPr>
        <w:t xml:space="preserve">три точки сверху вниз, </w:t>
      </w:r>
      <w:r w:rsidRPr="006F3DA5">
        <w:rPr>
          <w:rFonts w:ascii="Times New Roman" w:hAnsi="Times New Roman"/>
          <w:sz w:val="28"/>
          <w:szCs w:val="28"/>
        </w:rPr>
        <w:t>«курсив».</w:t>
      </w:r>
    </w:p>
    <w:p w:rsidR="00AD0F77" w:rsidRPr="006F3DA5" w:rsidRDefault="00AD0F77" w:rsidP="00AD0F77">
      <w:pPr>
        <w:pStyle w:val="ac"/>
        <w:numPr>
          <w:ilvl w:val="0"/>
          <w:numId w:val="3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Ошибки, допущенные в различных видах разбора грамматического задания: «у» наоборот – </w:t>
      </w:r>
      <w:r w:rsidRPr="006F3DA5">
        <w:rPr>
          <w:rFonts w:ascii="Times New Roman" w:hAnsi="Times New Roman"/>
          <w:b/>
          <w:sz w:val="28"/>
          <w:szCs w:val="28"/>
        </w:rPr>
        <w:t>3, 4, 6 точки</w:t>
      </w:r>
      <w:r w:rsidRPr="006F3DA5">
        <w:rPr>
          <w:rFonts w:ascii="Times New Roman" w:hAnsi="Times New Roman"/>
          <w:sz w:val="28"/>
          <w:szCs w:val="28"/>
        </w:rPr>
        <w:t>.</w:t>
      </w:r>
    </w:p>
    <w:p w:rsidR="00AD0F77" w:rsidRPr="006F3DA5" w:rsidRDefault="00AD0F77" w:rsidP="00AD0F77">
      <w:pPr>
        <w:pStyle w:val="ac"/>
        <w:numPr>
          <w:ilvl w:val="0"/>
          <w:numId w:val="3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Отметка за работу</w:t>
      </w:r>
      <w:r w:rsidRPr="006F3DA5">
        <w:rPr>
          <w:rFonts w:ascii="Times New Roman" w:hAnsi="Times New Roman"/>
          <w:sz w:val="28"/>
          <w:szCs w:val="28"/>
        </w:rPr>
        <w:t xml:space="preserve"> ставится справа, высотой в рабочую строку красной ручкой и дублируется по Брайлю. В рабочих тетрадях допускаются оценочные суждения, сделанные учителем.</w:t>
      </w:r>
    </w:p>
    <w:p w:rsidR="00AD0F77" w:rsidRPr="006F3DA5" w:rsidRDefault="00AD0F77" w:rsidP="00AD0F77">
      <w:pPr>
        <w:pStyle w:val="ac"/>
        <w:numPr>
          <w:ilvl w:val="0"/>
          <w:numId w:val="36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В контрольных и творческих тетрадях после диктантов, сочинений и изложений ведется подсчет ошибок. Первыми указываются орфографические ошибки, вторыми пунктуационные, </w:t>
      </w:r>
      <w:r w:rsidRPr="006F3DA5">
        <w:rPr>
          <w:rFonts w:ascii="Times New Roman" w:hAnsi="Times New Roman"/>
          <w:i/>
          <w:sz w:val="28"/>
          <w:szCs w:val="28"/>
        </w:rPr>
        <w:t>например:2-3.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Грамматические, речевые, фактические, логические ошибки указываются каждая группа отдельно, </w:t>
      </w:r>
      <w:r w:rsidRPr="006F3DA5">
        <w:rPr>
          <w:rFonts w:ascii="Times New Roman" w:hAnsi="Times New Roman"/>
          <w:i/>
          <w:sz w:val="28"/>
          <w:szCs w:val="28"/>
        </w:rPr>
        <w:t>например, Р-2.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Периодичность и сроки проверки тетрадей</w:t>
      </w:r>
      <w:r w:rsidRPr="006F3DA5">
        <w:rPr>
          <w:rFonts w:ascii="Times New Roman" w:hAnsi="Times New Roman"/>
          <w:sz w:val="28"/>
          <w:szCs w:val="28"/>
        </w:rPr>
        <w:t>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начальной школе тетради проверяются каждый день у всех обучающихся, включая домашние и классные работы.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Контрольные работы проверяются к следующему уроку.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Изложения проверяются через 2-3 дня после проведения, сочинение – через неделю.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Работа над ошибками.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Работа над ошибками, допущенными в рабочих и контрольных тетрадях по русскому языку, проводится систематически.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Слова </w:t>
      </w:r>
      <w:r w:rsidRPr="006F3DA5">
        <w:rPr>
          <w:rFonts w:ascii="Times New Roman" w:hAnsi="Times New Roman"/>
          <w:i/>
          <w:sz w:val="28"/>
          <w:szCs w:val="28"/>
        </w:rPr>
        <w:t>«Работа над ошибками»</w:t>
      </w:r>
      <w:r w:rsidRPr="006F3DA5">
        <w:rPr>
          <w:rFonts w:ascii="Times New Roman" w:hAnsi="Times New Roman"/>
          <w:sz w:val="28"/>
          <w:szCs w:val="28"/>
        </w:rPr>
        <w:t xml:space="preserve"> пишутся на следующей строке после отметки.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Исправлять ошибки нужно следующим образом: выписывается слово, графически объясняется правило, придумывается пример на это правило.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 xml:space="preserve">Рекомендации по оформлению некоторых видов разбора </w:t>
      </w:r>
      <w:r>
        <w:rPr>
          <w:rFonts w:ascii="Times New Roman" w:hAnsi="Times New Roman"/>
          <w:b/>
          <w:sz w:val="28"/>
          <w:szCs w:val="28"/>
        </w:rPr>
        <w:t xml:space="preserve">с использование рельефно-точечного шрифта </w:t>
      </w:r>
      <w:r w:rsidRPr="006F3DA5">
        <w:rPr>
          <w:rFonts w:ascii="Times New Roman" w:hAnsi="Times New Roman"/>
          <w:b/>
          <w:sz w:val="28"/>
          <w:szCs w:val="28"/>
        </w:rPr>
        <w:t>Брайл</w:t>
      </w:r>
      <w:r>
        <w:rPr>
          <w:rFonts w:ascii="Times New Roman" w:hAnsi="Times New Roman"/>
          <w:b/>
          <w:sz w:val="28"/>
          <w:szCs w:val="28"/>
        </w:rPr>
        <w:t>я</w:t>
      </w:r>
      <w:r w:rsidRPr="006F3DA5">
        <w:rPr>
          <w:rFonts w:ascii="Times New Roman" w:hAnsi="Times New Roman"/>
          <w:b/>
          <w:sz w:val="28"/>
          <w:szCs w:val="28"/>
        </w:rPr>
        <w:t xml:space="preserve"> по русскому языку.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Следует использовать следующие обозначения: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Состав слова: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приставка – </w:t>
      </w:r>
      <w:r w:rsidRPr="006F3DA5">
        <w:rPr>
          <w:rFonts w:ascii="Times New Roman" w:hAnsi="Times New Roman"/>
          <w:b/>
          <w:sz w:val="28"/>
          <w:szCs w:val="28"/>
        </w:rPr>
        <w:t>3,6 точки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корень – «курсив»;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суффикс – </w:t>
      </w:r>
      <w:r w:rsidRPr="006F3DA5">
        <w:rPr>
          <w:rFonts w:ascii="Times New Roman" w:hAnsi="Times New Roman"/>
          <w:b/>
          <w:sz w:val="28"/>
          <w:szCs w:val="28"/>
        </w:rPr>
        <w:t>( )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окончание – </w:t>
      </w:r>
      <w:r w:rsidRPr="006F3DA5">
        <w:rPr>
          <w:rFonts w:ascii="Times New Roman" w:hAnsi="Times New Roman"/>
          <w:b/>
          <w:sz w:val="28"/>
          <w:szCs w:val="28"/>
        </w:rPr>
        <w:t>3,6 точки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основа – </w:t>
      </w:r>
      <w:r w:rsidRPr="006F3DA5">
        <w:rPr>
          <w:rFonts w:ascii="Times New Roman" w:hAnsi="Times New Roman"/>
          <w:b/>
          <w:sz w:val="28"/>
          <w:szCs w:val="28"/>
        </w:rPr>
        <w:t>3,5 точки</w:t>
      </w:r>
      <w:r w:rsidRPr="006F3DA5">
        <w:rPr>
          <w:rFonts w:ascii="Times New Roman" w:hAnsi="Times New Roman"/>
          <w:sz w:val="28"/>
          <w:szCs w:val="28"/>
        </w:rPr>
        <w:t>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Члены предложения: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подлежащие – </w:t>
      </w:r>
      <w:r w:rsidRPr="006F3DA5">
        <w:rPr>
          <w:rFonts w:ascii="Times New Roman" w:hAnsi="Times New Roman"/>
          <w:b/>
          <w:sz w:val="28"/>
          <w:szCs w:val="28"/>
        </w:rPr>
        <w:t>( )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сказуемые – </w:t>
      </w:r>
      <w:r w:rsidRPr="006F3DA5">
        <w:rPr>
          <w:rFonts w:ascii="Times New Roman" w:hAnsi="Times New Roman"/>
          <w:b/>
          <w:sz w:val="28"/>
          <w:szCs w:val="28"/>
        </w:rPr>
        <w:t>(( ))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дополнение - </w:t>
      </w:r>
      <w:r w:rsidRPr="006F3DA5">
        <w:rPr>
          <w:rFonts w:ascii="Times New Roman" w:hAnsi="Times New Roman"/>
          <w:b/>
          <w:sz w:val="28"/>
          <w:szCs w:val="28"/>
        </w:rPr>
        <w:t>«курсив»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обстоятельство – </w:t>
      </w:r>
      <w:r w:rsidRPr="006F3DA5">
        <w:rPr>
          <w:rFonts w:ascii="Times New Roman" w:hAnsi="Times New Roman"/>
          <w:b/>
          <w:sz w:val="28"/>
          <w:szCs w:val="28"/>
        </w:rPr>
        <w:t>«и» спущенное на 3,5 точки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определение – </w:t>
      </w:r>
      <w:r w:rsidRPr="006F3DA5">
        <w:rPr>
          <w:rFonts w:ascii="Times New Roman" w:hAnsi="Times New Roman"/>
          <w:b/>
          <w:sz w:val="28"/>
          <w:szCs w:val="28"/>
        </w:rPr>
        <w:t>«ч» наоборот 1,2,3,4.5 точки.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Знак большой буквы</w:t>
      </w:r>
      <w:r w:rsidRPr="006F3DA5">
        <w:rPr>
          <w:rFonts w:ascii="Times New Roman" w:hAnsi="Times New Roman"/>
          <w:sz w:val="28"/>
          <w:szCs w:val="28"/>
        </w:rPr>
        <w:t xml:space="preserve">: ставится перед именами собственными и в прямой речи. В начальной школе напоминается о постановке знака. 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i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Другие знаки: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знак транскрипции </w:t>
      </w:r>
      <w:r w:rsidRPr="006F3DA5">
        <w:rPr>
          <w:rFonts w:ascii="Times New Roman" w:hAnsi="Times New Roman"/>
          <w:b/>
          <w:sz w:val="28"/>
          <w:szCs w:val="28"/>
        </w:rPr>
        <w:t>[ ]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«ь» и «ъ» знаки – </w:t>
      </w:r>
      <w:r w:rsidRPr="006F3DA5">
        <w:rPr>
          <w:rFonts w:ascii="Times New Roman" w:hAnsi="Times New Roman"/>
          <w:b/>
          <w:sz w:val="28"/>
          <w:szCs w:val="28"/>
        </w:rPr>
        <w:t>1,2,3,5,6 и 2,3,4,5,6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знак мягкости – </w:t>
      </w:r>
      <w:r w:rsidRPr="006F3DA5">
        <w:rPr>
          <w:rFonts w:ascii="Times New Roman" w:hAnsi="Times New Roman"/>
          <w:b/>
          <w:sz w:val="28"/>
          <w:szCs w:val="28"/>
        </w:rPr>
        <w:t>5 точка после буквы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пропущенная буква – </w:t>
      </w:r>
      <w:r w:rsidRPr="006F3DA5">
        <w:rPr>
          <w:rFonts w:ascii="Times New Roman" w:hAnsi="Times New Roman"/>
          <w:b/>
          <w:sz w:val="28"/>
          <w:szCs w:val="28"/>
        </w:rPr>
        <w:t>6 точка до и после буквы;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точка сокращения – </w:t>
      </w:r>
      <w:r w:rsidRPr="006F3DA5">
        <w:rPr>
          <w:rFonts w:ascii="Times New Roman" w:hAnsi="Times New Roman"/>
          <w:b/>
          <w:sz w:val="28"/>
          <w:szCs w:val="28"/>
        </w:rPr>
        <w:t>3 точка</w:t>
      </w:r>
      <w:r w:rsidRPr="006F3DA5">
        <w:rPr>
          <w:rFonts w:ascii="Times New Roman" w:hAnsi="Times New Roman"/>
          <w:sz w:val="28"/>
          <w:szCs w:val="28"/>
        </w:rPr>
        <w:t>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ударение – </w:t>
      </w:r>
      <w:r w:rsidRPr="006F3DA5">
        <w:rPr>
          <w:rFonts w:ascii="Times New Roman" w:hAnsi="Times New Roman"/>
          <w:b/>
          <w:sz w:val="28"/>
          <w:szCs w:val="28"/>
        </w:rPr>
        <w:t>4 точка.</w:t>
      </w:r>
    </w:p>
    <w:p w:rsidR="00AD0F77" w:rsidRPr="006F3DA5" w:rsidRDefault="00AD0F77" w:rsidP="00AD0F77">
      <w:pPr>
        <w:pStyle w:val="ac"/>
        <w:numPr>
          <w:ilvl w:val="0"/>
          <w:numId w:val="34"/>
        </w:numPr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Оформление письменных работ по математике.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Новая страница начинается </w:t>
      </w:r>
      <w:r w:rsidRPr="006F3DA5">
        <w:rPr>
          <w:rFonts w:ascii="Times New Roman" w:hAnsi="Times New Roman"/>
          <w:b/>
          <w:bCs/>
          <w:sz w:val="28"/>
          <w:szCs w:val="28"/>
        </w:rPr>
        <w:t xml:space="preserve">с самой верхней </w:t>
      </w:r>
      <w:r w:rsidRPr="006F3DA5">
        <w:rPr>
          <w:rFonts w:ascii="Times New Roman" w:hAnsi="Times New Roman"/>
          <w:sz w:val="28"/>
          <w:szCs w:val="28"/>
        </w:rPr>
        <w:t>строки, дописывается до конца страницы, включая последнюю строку.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Между классной и домашней работой необходимо пропускать </w:t>
      </w:r>
      <w:r w:rsidRPr="006F3DA5">
        <w:rPr>
          <w:rFonts w:ascii="Times New Roman" w:hAnsi="Times New Roman"/>
          <w:b/>
          <w:bCs/>
          <w:sz w:val="28"/>
          <w:szCs w:val="28"/>
        </w:rPr>
        <w:t xml:space="preserve">две строки (пишем на третьей), </w:t>
      </w:r>
      <w:r w:rsidRPr="006F3DA5">
        <w:rPr>
          <w:rFonts w:ascii="Times New Roman" w:hAnsi="Times New Roman"/>
          <w:bCs/>
          <w:sz w:val="28"/>
          <w:szCs w:val="28"/>
        </w:rPr>
        <w:t>между заданиями – 1 строку (если задания не разделяет строка с указанием номера задания).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Если запись ведется в столбик, то между столбиками необходимо делать пропуск не менее 4 клеток</w:t>
      </w:r>
      <w:r w:rsidRPr="006F3DA5">
        <w:rPr>
          <w:rFonts w:ascii="Times New Roman" w:hAnsi="Times New Roman"/>
          <w:b/>
          <w:bCs/>
          <w:sz w:val="28"/>
          <w:szCs w:val="28"/>
        </w:rPr>
        <w:t>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/>
          <w:bCs/>
          <w:sz w:val="28"/>
          <w:szCs w:val="28"/>
        </w:rPr>
        <w:t>При оформлении классной работы</w:t>
      </w:r>
      <w:r w:rsidRPr="006F3DA5">
        <w:rPr>
          <w:rFonts w:ascii="Times New Roman" w:hAnsi="Times New Roman"/>
          <w:bCs/>
          <w:sz w:val="28"/>
          <w:szCs w:val="28"/>
        </w:rPr>
        <w:t xml:space="preserve"> необходима: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запись даты: число записывается арабскими цифрами, месяц – прописью;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i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 xml:space="preserve">запись названия работы: </w:t>
      </w:r>
      <w:r w:rsidRPr="006F3DA5">
        <w:rPr>
          <w:rFonts w:ascii="Times New Roman" w:hAnsi="Times New Roman"/>
          <w:bCs/>
          <w:i/>
          <w:sz w:val="28"/>
          <w:szCs w:val="28"/>
        </w:rPr>
        <w:t>«Классная работа».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Номер задания и /или вид задания записывается посередине строки: №100 или Задача №100.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В классной работе допускается оформление задания без указания его номера.</w:t>
      </w:r>
    </w:p>
    <w:p w:rsidR="00AD0F77" w:rsidRPr="006F3DA5" w:rsidRDefault="00AD0F77" w:rsidP="00AD0F77">
      <w:pPr>
        <w:pStyle w:val="ac"/>
        <w:spacing w:after="0" w:line="360" w:lineRule="auto"/>
        <w:ind w:left="0" w:firstLine="720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На строке, где указан номер задания, больше запись не ведется.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/>
          <w:bCs/>
          <w:sz w:val="28"/>
          <w:szCs w:val="28"/>
        </w:rPr>
        <w:t>При оформлении домашней работы</w:t>
      </w:r>
      <w:r w:rsidRPr="006F3DA5">
        <w:rPr>
          <w:rFonts w:ascii="Times New Roman" w:hAnsi="Times New Roman"/>
          <w:bCs/>
          <w:sz w:val="28"/>
          <w:szCs w:val="28"/>
        </w:rPr>
        <w:t xml:space="preserve"> необходимо указать название работы и номер задания: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center"/>
        <w:rPr>
          <w:rFonts w:ascii="Times New Roman" w:hAnsi="Times New Roman"/>
          <w:bCs/>
          <w:i/>
          <w:sz w:val="28"/>
          <w:szCs w:val="28"/>
        </w:rPr>
      </w:pPr>
      <w:r w:rsidRPr="006F3DA5">
        <w:rPr>
          <w:rFonts w:ascii="Times New Roman" w:hAnsi="Times New Roman"/>
          <w:bCs/>
          <w:i/>
          <w:sz w:val="28"/>
          <w:szCs w:val="28"/>
        </w:rPr>
        <w:t>«Домашняя работа»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center"/>
        <w:rPr>
          <w:rFonts w:ascii="Times New Roman" w:hAnsi="Times New Roman"/>
          <w:bCs/>
          <w:i/>
          <w:sz w:val="28"/>
          <w:szCs w:val="28"/>
        </w:rPr>
      </w:pPr>
      <w:r w:rsidRPr="006F3DA5">
        <w:rPr>
          <w:rFonts w:ascii="Times New Roman" w:hAnsi="Times New Roman"/>
          <w:bCs/>
          <w:i/>
          <w:sz w:val="28"/>
          <w:szCs w:val="28"/>
        </w:rPr>
        <w:t>№100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 w:rsidRPr="006F3DA5">
        <w:rPr>
          <w:rFonts w:ascii="Times New Roman" w:hAnsi="Times New Roman"/>
          <w:bCs/>
          <w:sz w:val="28"/>
          <w:szCs w:val="28"/>
        </w:rPr>
        <w:t>Задание на дом по Брайлю может быть произведено в «рабочей тетради» после классной работы.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Исправление ошибок слепыми обучающимися.</w:t>
      </w:r>
    </w:p>
    <w:p w:rsidR="00AD0F77" w:rsidRPr="006F3DA5" w:rsidRDefault="00AD0F77" w:rsidP="00AD0F77">
      <w:pPr>
        <w:pStyle w:val="ac"/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Если ошибка сделана в одной – двух клетках, ее можно заколоть шеститочием.</w:t>
      </w:r>
    </w:p>
    <w:p w:rsidR="00AD0F77" w:rsidRPr="006F3DA5" w:rsidRDefault="00AD0F77" w:rsidP="00AD0F77">
      <w:pPr>
        <w:pStyle w:val="ac"/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Если неверна запись целой строки, то напротив этой строки на полях ставится точка и строка переписывается ниже.</w:t>
      </w:r>
    </w:p>
    <w:p w:rsidR="00AD0F77" w:rsidRPr="006F3DA5" w:rsidRDefault="00AD0F77" w:rsidP="00AD0F77">
      <w:pPr>
        <w:pStyle w:val="ac"/>
        <w:numPr>
          <w:ilvl w:val="0"/>
          <w:numId w:val="37"/>
        </w:numPr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Если ошибка замечена не сразу, то на полях соответствующей строки  ставится точка, а исправление делается в конце работы с указанием номера задания, в котором была допущена ошибка.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/>
          <w:sz w:val="28"/>
          <w:szCs w:val="28"/>
        </w:rPr>
        <w:t>Не допускается: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затирать ошибочно наколотые точки и поверх делать новую запись;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закалывать шеститочием целые строки.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Исправление ошибок учителем.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тетрадях слепых обучающихся любая ошибка отмечается и красной пастой с помощью палочки на полях, и грифелем с помощью точки на поле соответствующей строки. Также можно ошибку подчеркнуть, зачеркнуть, подписать правильный ответ, сделать пояснительное замечание с последующим пояснением непосредственно обучающемуся.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Периодичность и сроки проверки тетрадей</w:t>
      </w:r>
      <w:r w:rsidRPr="006F3DA5">
        <w:rPr>
          <w:rFonts w:ascii="Times New Roman" w:hAnsi="Times New Roman"/>
          <w:sz w:val="28"/>
          <w:szCs w:val="28"/>
        </w:rPr>
        <w:t>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начальной школе тетради проверяются каждый день у всех обучающихся, включая домашние и классные работы.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Контрольные работы проверяются к следующему уроку.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Работа над ошибками.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>В тетрадях для контрольных работ работа над ошибками выполняется обязательно при наличии неудовлетворительной ошибки. В остальных случаях работа над ошибками выполняется учеником по указанию учителя при необходимости.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В «рабочей тетради» работа над ошибками выполняется по указанию учителя при необходимости. 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Отметка за работу</w:t>
      </w:r>
      <w:r w:rsidRPr="006F3DA5">
        <w:rPr>
          <w:rFonts w:ascii="Times New Roman" w:hAnsi="Times New Roman"/>
          <w:sz w:val="28"/>
          <w:szCs w:val="28"/>
        </w:rPr>
        <w:t xml:space="preserve"> ставится справа и дублируется по Брайлю.</w:t>
      </w:r>
    </w:p>
    <w:p w:rsidR="00AD0F77" w:rsidRPr="006F3DA5" w:rsidRDefault="00AD0F77" w:rsidP="00AD0F77">
      <w:pPr>
        <w:pStyle w:val="ac"/>
        <w:tabs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Рекомендации по оформлению некоторых видов заданий по Брайлю по математике.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Если </w:t>
      </w:r>
      <w:r w:rsidRPr="006F3DA5">
        <w:rPr>
          <w:rFonts w:ascii="Times New Roman" w:hAnsi="Times New Roman"/>
          <w:b/>
          <w:sz w:val="28"/>
          <w:szCs w:val="28"/>
        </w:rPr>
        <w:t>при записи преобразования выражения или уравнения</w:t>
      </w:r>
      <w:r w:rsidRPr="006F3DA5">
        <w:rPr>
          <w:rFonts w:ascii="Times New Roman" w:hAnsi="Times New Roman"/>
          <w:sz w:val="28"/>
          <w:szCs w:val="28"/>
        </w:rPr>
        <w:t xml:space="preserve"> не хватает одной строки, то в конце строки ставится знак переноса: </w:t>
      </w:r>
      <w:r w:rsidRPr="006F3DA5">
        <w:rPr>
          <w:rFonts w:ascii="Times New Roman" w:hAnsi="Times New Roman"/>
          <w:b/>
          <w:sz w:val="28"/>
          <w:szCs w:val="28"/>
        </w:rPr>
        <w:t>5 точка</w:t>
      </w:r>
      <w:r w:rsidRPr="006F3DA5">
        <w:rPr>
          <w:rFonts w:ascii="Times New Roman" w:hAnsi="Times New Roman"/>
          <w:sz w:val="28"/>
          <w:szCs w:val="28"/>
        </w:rPr>
        <w:t xml:space="preserve">, если нужно было пропускать клетку и </w:t>
      </w:r>
      <w:r w:rsidRPr="006F3DA5">
        <w:rPr>
          <w:rFonts w:ascii="Times New Roman" w:hAnsi="Times New Roman"/>
          <w:b/>
          <w:sz w:val="28"/>
          <w:szCs w:val="28"/>
        </w:rPr>
        <w:t>6 точка</w:t>
      </w:r>
      <w:r w:rsidRPr="006F3DA5">
        <w:rPr>
          <w:rFonts w:ascii="Times New Roman" w:hAnsi="Times New Roman"/>
          <w:sz w:val="28"/>
          <w:szCs w:val="28"/>
        </w:rPr>
        <w:t>, если клетка должна быть пропущена, после чего запись продолжается на следующей строке.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При </w:t>
      </w:r>
      <w:r w:rsidRPr="006F3DA5">
        <w:rPr>
          <w:rFonts w:ascii="Times New Roman" w:hAnsi="Times New Roman"/>
          <w:b/>
          <w:sz w:val="28"/>
          <w:szCs w:val="28"/>
        </w:rPr>
        <w:t>оформлении примера на «порядок действий»</w:t>
      </w:r>
      <w:r w:rsidRPr="006F3DA5">
        <w:rPr>
          <w:rFonts w:ascii="Times New Roman" w:hAnsi="Times New Roman"/>
          <w:sz w:val="28"/>
          <w:szCs w:val="28"/>
        </w:rPr>
        <w:t xml:space="preserve"> каждое действие должно быть записано и пронумеровано. Номер действия ставится с круглой (математической) скобкой.</w:t>
      </w:r>
    </w:p>
    <w:p w:rsidR="00AD0F77" w:rsidRPr="006F3DA5" w:rsidRDefault="00AD0F77" w:rsidP="00AD0F77">
      <w:pPr>
        <w:pStyle w:val="ac"/>
        <w:tabs>
          <w:tab w:val="left" w:pos="709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sz w:val="28"/>
          <w:szCs w:val="28"/>
        </w:rPr>
        <w:t xml:space="preserve">При </w:t>
      </w:r>
      <w:r w:rsidRPr="006F3DA5">
        <w:rPr>
          <w:rFonts w:ascii="Times New Roman" w:hAnsi="Times New Roman"/>
          <w:b/>
          <w:sz w:val="28"/>
          <w:szCs w:val="28"/>
        </w:rPr>
        <w:t>записи решения задачи</w:t>
      </w:r>
      <w:r w:rsidRPr="006F3DA5">
        <w:rPr>
          <w:rFonts w:ascii="Times New Roman" w:hAnsi="Times New Roman"/>
          <w:sz w:val="28"/>
          <w:szCs w:val="28"/>
        </w:rPr>
        <w:t xml:space="preserve"> после каждого действия ставится наименование в круглых математических скобках с использованием правил сокращения слов. Если решение задачи записано выражением, то наименование также должно быть указано после значения выражения.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outlineLvl w:val="0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b/>
          <w:sz w:val="28"/>
          <w:szCs w:val="28"/>
        </w:rPr>
        <w:t>Запись ответа</w:t>
      </w:r>
      <w:r w:rsidRPr="006F3DA5">
        <w:rPr>
          <w:rFonts w:ascii="Times New Roman" w:hAnsi="Times New Roman"/>
          <w:sz w:val="28"/>
          <w:szCs w:val="28"/>
        </w:rPr>
        <w:t xml:space="preserve"> к задаче допускается как в краткой, так и в распространенной форме. При записи ответа при сокращении наименований единиц измерений </w:t>
      </w:r>
      <w:r w:rsidRPr="006F3DA5">
        <w:rPr>
          <w:rFonts w:ascii="Times New Roman" w:hAnsi="Times New Roman"/>
          <w:b/>
          <w:bCs/>
          <w:sz w:val="28"/>
          <w:szCs w:val="28"/>
        </w:rPr>
        <w:t>точки не ставятся</w:t>
      </w:r>
      <w:r w:rsidRPr="006F3DA5">
        <w:rPr>
          <w:rFonts w:ascii="Times New Roman" w:hAnsi="Times New Roman"/>
          <w:sz w:val="28"/>
          <w:szCs w:val="28"/>
        </w:rPr>
        <w:t xml:space="preserve"> (</w:t>
      </w:r>
      <w:r w:rsidRPr="006F3DA5">
        <w:rPr>
          <w:rFonts w:ascii="Times New Roman" w:hAnsi="Times New Roman"/>
          <w:b/>
          <w:iCs/>
          <w:sz w:val="28"/>
          <w:szCs w:val="28"/>
        </w:rPr>
        <w:t>мм,  м, см, ч, мин, км, кг, г и др.).</w:t>
      </w:r>
    </w:p>
    <w:p w:rsidR="00AD0F77" w:rsidRPr="006F3DA5" w:rsidRDefault="00AD0F77" w:rsidP="00AD0F77">
      <w:pPr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ab/>
        <w:t xml:space="preserve">При </w:t>
      </w:r>
      <w:r w:rsidRPr="006F3DA5">
        <w:rPr>
          <w:rFonts w:ascii="Times New Roman" w:hAnsi="Times New Roman"/>
          <w:b/>
          <w:iCs/>
          <w:sz w:val="28"/>
          <w:szCs w:val="28"/>
        </w:rPr>
        <w:t>решении задачи по действиям или выражением</w:t>
      </w:r>
      <w:r w:rsidRPr="006F3DA5">
        <w:rPr>
          <w:rFonts w:ascii="Times New Roman" w:hAnsi="Times New Roman"/>
          <w:iCs/>
          <w:sz w:val="28"/>
          <w:szCs w:val="28"/>
        </w:rPr>
        <w:t xml:space="preserve"> не являются обязательными краткая запись условий и пояснения к действиям.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 xml:space="preserve">При </w:t>
      </w:r>
      <w:r w:rsidRPr="006F3DA5">
        <w:rPr>
          <w:rFonts w:ascii="Times New Roman" w:hAnsi="Times New Roman"/>
          <w:b/>
          <w:iCs/>
          <w:sz w:val="28"/>
          <w:szCs w:val="28"/>
        </w:rPr>
        <w:t>записи решений уравнения</w:t>
      </w:r>
      <w:r w:rsidRPr="006F3DA5">
        <w:rPr>
          <w:rFonts w:ascii="Times New Roman" w:hAnsi="Times New Roman"/>
          <w:iCs/>
          <w:sz w:val="28"/>
          <w:szCs w:val="28"/>
        </w:rPr>
        <w:t xml:space="preserve"> необходимо указать факт умножения или деления обеих частей уравнения на число (выражение).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>Запись ответа обязательна.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>При записи решения системы уравнений запись ответа обязательна.</w:t>
      </w:r>
    </w:p>
    <w:p w:rsidR="00AD0F77" w:rsidRPr="006F3DA5" w:rsidRDefault="00AD0F77" w:rsidP="00AD0F77">
      <w:pPr>
        <w:spacing w:after="0" w:line="36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6F3DA5">
        <w:rPr>
          <w:rFonts w:ascii="Times New Roman" w:hAnsi="Times New Roman"/>
          <w:iCs/>
          <w:sz w:val="28"/>
          <w:szCs w:val="28"/>
        </w:rPr>
        <w:t xml:space="preserve">При </w:t>
      </w:r>
      <w:r w:rsidRPr="006F3DA5">
        <w:rPr>
          <w:rFonts w:ascii="Times New Roman" w:hAnsi="Times New Roman"/>
          <w:b/>
          <w:iCs/>
          <w:sz w:val="28"/>
          <w:szCs w:val="28"/>
        </w:rPr>
        <w:t>проведении терминологического диктанта</w:t>
      </w:r>
      <w:r w:rsidRPr="006F3DA5">
        <w:rPr>
          <w:rFonts w:ascii="Times New Roman" w:hAnsi="Times New Roman"/>
          <w:iCs/>
          <w:sz w:val="28"/>
          <w:szCs w:val="28"/>
        </w:rPr>
        <w:t xml:space="preserve"> указывается вид работы </w:t>
      </w:r>
      <w:r w:rsidRPr="006F3DA5">
        <w:rPr>
          <w:rFonts w:ascii="Times New Roman" w:hAnsi="Times New Roman"/>
          <w:i/>
          <w:iCs/>
          <w:sz w:val="28"/>
          <w:szCs w:val="28"/>
        </w:rPr>
        <w:t>«</w:t>
      </w:r>
      <w:r w:rsidRPr="006F3DA5">
        <w:rPr>
          <w:rFonts w:ascii="Times New Roman" w:hAnsi="Times New Roman"/>
          <w:i/>
          <w:sz w:val="28"/>
          <w:szCs w:val="28"/>
        </w:rPr>
        <w:t>терминологический диктант».</w:t>
      </w:r>
      <w:r w:rsidRPr="006F3DA5">
        <w:rPr>
          <w:rFonts w:ascii="Times New Roman" w:hAnsi="Times New Roman"/>
          <w:sz w:val="28"/>
          <w:szCs w:val="28"/>
        </w:rPr>
        <w:t xml:space="preserve"> Слова записываются через запятую. Допустима запись слов в столбик (без нумерации) для возможного исправления рядом с ошибочно написанным словом. </w:t>
      </w:r>
    </w:p>
    <w:p w:rsidR="006C480D" w:rsidRDefault="006C480D" w:rsidP="00C431F6">
      <w:pPr>
        <w:pStyle w:val="af4"/>
        <w:spacing w:line="360" w:lineRule="auto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6C480D" w:rsidRDefault="006C480D" w:rsidP="00C431F6">
      <w:pPr>
        <w:pStyle w:val="af4"/>
        <w:spacing w:line="360" w:lineRule="auto"/>
        <w:contextualSpacing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sectPr w:rsidR="006C480D" w:rsidSect="008F23A9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704F" w:rsidRDefault="00F1704F" w:rsidP="00A23234">
      <w:pPr>
        <w:spacing w:after="0" w:line="240" w:lineRule="auto"/>
      </w:pPr>
      <w:r>
        <w:separator/>
      </w:r>
    </w:p>
  </w:endnote>
  <w:endnote w:type="continuationSeparator" w:id="1">
    <w:p w:rsidR="00F1704F" w:rsidRDefault="00F1704F" w:rsidP="00A232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696B" w:rsidRDefault="00D32AA1">
    <w:pPr>
      <w:pStyle w:val="af1"/>
      <w:jc w:val="center"/>
    </w:pPr>
    <w:fldSimple w:instr="PAGE   \* MERGEFORMAT">
      <w:r w:rsidR="00817B3D">
        <w:rPr>
          <w:noProof/>
        </w:rPr>
        <w:t>2</w:t>
      </w:r>
    </w:fldSimple>
  </w:p>
  <w:p w:rsidR="001C696B" w:rsidRDefault="001C696B">
    <w:pPr>
      <w:pStyle w:val="af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704F" w:rsidRDefault="00F1704F" w:rsidP="00A23234">
      <w:pPr>
        <w:spacing w:after="0" w:line="240" w:lineRule="auto"/>
      </w:pPr>
      <w:r>
        <w:separator/>
      </w:r>
    </w:p>
  </w:footnote>
  <w:footnote w:type="continuationSeparator" w:id="1">
    <w:p w:rsidR="00F1704F" w:rsidRDefault="00F1704F" w:rsidP="00A23234">
      <w:pPr>
        <w:spacing w:after="0" w:line="240" w:lineRule="auto"/>
      </w:pPr>
      <w:r>
        <w:continuationSeparator/>
      </w:r>
    </w:p>
  </w:footnote>
  <w:footnote w:id="2">
    <w:p w:rsidR="001C696B" w:rsidRDefault="001C696B" w:rsidP="005453C8">
      <w:pPr>
        <w:pStyle w:val="afff0"/>
        <w:ind w:firstLine="0"/>
        <w:contextualSpacing/>
        <w:rPr>
          <w:sz w:val="22"/>
          <w:szCs w:val="22"/>
        </w:rPr>
      </w:pPr>
      <w:r>
        <w:rPr>
          <w:sz w:val="22"/>
          <w:szCs w:val="22"/>
        </w:rPr>
        <w:t>2 Часть 3 статьи 11 Федерального закона Российской Федерации от 29 декабря 2012 г. N 273-ФЗ «Об образовании в Российской Федерации».</w:t>
      </w:r>
    </w:p>
    <w:p w:rsidR="001C696B" w:rsidRDefault="001C696B" w:rsidP="005453C8">
      <w:pPr>
        <w:pStyle w:val="afff0"/>
        <w:ind w:firstLine="0"/>
        <w:contextualSpacing/>
      </w:pPr>
    </w:p>
  </w:footnote>
  <w:footnote w:id="3">
    <w:p w:rsidR="001C696B" w:rsidRDefault="001C696B" w:rsidP="00A23234">
      <w:pPr>
        <w:pStyle w:val="a6"/>
        <w:spacing w:before="0" w:after="0" w:line="240" w:lineRule="auto"/>
        <w:jc w:val="both"/>
      </w:pPr>
      <w:r>
        <w:rPr>
          <w:rStyle w:val="a8"/>
        </w:rPr>
        <w:footnoteRef/>
      </w:r>
      <w:r>
        <w:rPr>
          <w:sz w:val="22"/>
          <w:szCs w:val="22"/>
        </w:rPr>
        <w:tab/>
        <w:t xml:space="preserve"> Статья 3 часть 1 Федерального закона Российской Федерации «Об образовании в Российской Федерации» N 273-ФЗ (в ред. Федеральных законов от 07.05.2013 N 99-ФЗ, от 23.07.2013 N 203-ФЗ).</w:t>
      </w:r>
    </w:p>
  </w:footnote>
  <w:footnote w:id="4">
    <w:p w:rsidR="001C696B" w:rsidRDefault="001C696B" w:rsidP="00445649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45649">
      <w:pPr>
        <w:pStyle w:val="ad"/>
        <w:spacing w:after="0" w:line="240" w:lineRule="auto"/>
        <w:ind w:left="0"/>
      </w:pPr>
    </w:p>
  </w:footnote>
  <w:footnote w:id="5">
    <w:p w:rsidR="001C696B" w:rsidRDefault="001C696B" w:rsidP="00445649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45649">
      <w:pPr>
        <w:pStyle w:val="ad"/>
        <w:spacing w:after="0" w:line="240" w:lineRule="auto"/>
        <w:ind w:left="0"/>
      </w:pPr>
    </w:p>
  </w:footnote>
  <w:footnote w:id="6">
    <w:p w:rsidR="001C696B" w:rsidRDefault="001C696B" w:rsidP="00445649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45649">
      <w:pPr>
        <w:pStyle w:val="ad"/>
        <w:spacing w:after="0" w:line="240" w:lineRule="auto"/>
        <w:ind w:left="0"/>
      </w:pPr>
    </w:p>
  </w:footnote>
  <w:footnote w:id="7">
    <w:p w:rsidR="001C696B" w:rsidRDefault="001C696B" w:rsidP="006110C3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8"/>
          <w:rFonts w:ascii="Times New Roman" w:hAnsi="Times New Roman"/>
          <w:sz w:val="24"/>
          <w:szCs w:val="20"/>
        </w:rPr>
        <w:footnoteRef/>
      </w:r>
      <w:r>
        <w:rPr>
          <w:rFonts w:ascii="MS Mincho" w:eastAsia="MS Mincho" w:hAnsi="MS Mincho" w:cs="MS Mincho"/>
          <w:sz w:val="24"/>
          <w:szCs w:val="20"/>
        </w:rPr>
        <w:tab/>
      </w:r>
      <w:r>
        <w:rPr>
          <w:rFonts w:ascii="MS Mincho" w:eastAsia="MS Mincho" w:hAnsi="MS Mincho" w:cs="MS Mincho" w:hint="eastAsia"/>
          <w:sz w:val="24"/>
          <w:szCs w:val="20"/>
        </w:rPr>
        <w:t> </w:t>
      </w:r>
      <w:r>
        <w:rPr>
          <w:rFonts w:ascii="Times New Roman" w:hAnsi="Times New Roman"/>
          <w:sz w:val="24"/>
          <w:szCs w:val="20"/>
        </w:rPr>
        <w:t>Изучается во всех разделах курса.</w:t>
      </w:r>
    </w:p>
    <w:p w:rsidR="001C696B" w:rsidRDefault="001C696B" w:rsidP="006110C3">
      <w:pPr>
        <w:pStyle w:val="ad"/>
        <w:spacing w:after="0" w:line="240" w:lineRule="auto"/>
        <w:ind w:left="0"/>
      </w:pPr>
    </w:p>
  </w:footnote>
  <w:footnote w:id="8">
    <w:p w:rsidR="001C696B" w:rsidRDefault="001C696B" w:rsidP="006110C3">
      <w:pPr>
        <w:pStyle w:val="afff0"/>
        <w:spacing w:line="360" w:lineRule="auto"/>
        <w:ind w:firstLine="454"/>
      </w:pPr>
      <w:r w:rsidRPr="004A67F3">
        <w:rPr>
          <w:rFonts w:ascii="Times New Roman" w:hAnsi="Times New Roman" w:cs="Times New Roman"/>
          <w:sz w:val="24"/>
          <w:szCs w:val="24"/>
          <w:vertAlign w:val="superscript"/>
        </w:rPr>
        <w:footnoteRef/>
      </w:r>
      <w:r w:rsidRPr="004A67F3">
        <w:rPr>
          <w:rFonts w:ascii="Times New Roman" w:eastAsia="MS Mincho" w:hAnsi="Times New Roman" w:cs="Times New Roman"/>
          <w:sz w:val="24"/>
          <w:szCs w:val="24"/>
        </w:rPr>
        <w:t> </w:t>
      </w:r>
      <w:r w:rsidRPr="004A67F3">
        <w:rPr>
          <w:rFonts w:ascii="Times New Roman" w:hAnsi="Times New Roman" w:cs="Times New Roman"/>
          <w:sz w:val="24"/>
          <w:szCs w:val="24"/>
        </w:rPr>
        <w:t>В начальной школе могут использоваться любые доступные в обработке у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4A67F3">
        <w:rPr>
          <w:rFonts w:ascii="Times New Roman" w:hAnsi="Times New Roman" w:cs="Times New Roman"/>
          <w:sz w:val="24"/>
          <w:szCs w:val="24"/>
        </w:rPr>
        <w:t>ащимся экологически безопасные материалы (природные, бумажные, текстильные, синтетические и</w:t>
      </w:r>
      <w:r w:rsidRPr="004A67F3">
        <w:rPr>
          <w:rFonts w:ascii="Times New Roman" w:hAnsi="Times New Roman" w:cs="Times New Roman"/>
          <w:sz w:val="24"/>
          <w:szCs w:val="24"/>
        </w:rPr>
        <w:t> </w:t>
      </w:r>
      <w:r w:rsidRPr="004A67F3">
        <w:rPr>
          <w:rFonts w:ascii="Times New Roman" w:hAnsi="Times New Roman" w:cs="Times New Roman"/>
          <w:sz w:val="24"/>
          <w:szCs w:val="24"/>
        </w:rPr>
        <w:t>др.), материалы, используемые в декоративно­прикладном творчестве региона, в котором проживают школьники.</w:t>
      </w:r>
    </w:p>
  </w:footnote>
  <w:footnote w:id="9">
    <w:p w:rsidR="001C696B" w:rsidRDefault="001C696B" w:rsidP="004615DA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615DA">
      <w:pPr>
        <w:pStyle w:val="ad"/>
        <w:spacing w:after="0" w:line="240" w:lineRule="auto"/>
        <w:ind w:left="0"/>
      </w:pPr>
    </w:p>
  </w:footnote>
  <w:footnote w:id="10">
    <w:p w:rsidR="001C696B" w:rsidRDefault="001C696B" w:rsidP="004615DA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615DA">
      <w:pPr>
        <w:pStyle w:val="ad"/>
        <w:spacing w:after="0" w:line="240" w:lineRule="auto"/>
        <w:ind w:left="0"/>
      </w:pPr>
    </w:p>
  </w:footnote>
  <w:footnote w:id="11">
    <w:p w:rsidR="001C696B" w:rsidRDefault="001C696B" w:rsidP="004615DA">
      <w:pPr>
        <w:pStyle w:val="ad"/>
        <w:spacing w:after="0" w:line="240" w:lineRule="auto"/>
        <w:ind w:left="0"/>
        <w:rPr>
          <w:rFonts w:ascii="Times New Roman" w:hAnsi="Times New Roman"/>
          <w:sz w:val="24"/>
          <w:szCs w:val="20"/>
        </w:rPr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0"/>
          <w:szCs w:val="20"/>
        </w:rPr>
        <w:t>Занятия проводятся с учетом имеющихся противопоказаний и рекомендаций врача-офтальмолога</w:t>
      </w:r>
    </w:p>
    <w:p w:rsidR="001C696B" w:rsidRDefault="001C696B" w:rsidP="004615DA">
      <w:pPr>
        <w:pStyle w:val="ad"/>
        <w:spacing w:after="0" w:line="240" w:lineRule="auto"/>
        <w:ind w:left="0"/>
      </w:pPr>
    </w:p>
  </w:footnote>
  <w:footnote w:id="12">
    <w:p w:rsidR="001C696B" w:rsidRDefault="001C696B" w:rsidP="00864D71">
      <w:pPr>
        <w:pStyle w:val="ad"/>
        <w:spacing w:after="0" w:line="240" w:lineRule="auto"/>
        <w:ind w:left="0"/>
        <w:jc w:val="both"/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4"/>
          <w:szCs w:val="20"/>
        </w:rPr>
        <w:tab/>
        <w:t xml:space="preserve">Пункт 22 раздела </w:t>
      </w:r>
      <w:r>
        <w:rPr>
          <w:rFonts w:ascii="Times New Roman" w:hAnsi="Times New Roman"/>
          <w:sz w:val="24"/>
          <w:szCs w:val="20"/>
          <w:lang w:val="en-US"/>
        </w:rPr>
        <w:t>IV</w:t>
      </w:r>
      <w:r>
        <w:rPr>
          <w:rFonts w:ascii="Times New Roman" w:hAnsi="Times New Roman"/>
          <w:sz w:val="24"/>
          <w:szCs w:val="20"/>
        </w:rPr>
        <w:t xml:space="preserve"> ФГОС НОО.</w:t>
      </w:r>
    </w:p>
  </w:footnote>
  <w:footnote w:id="13">
    <w:p w:rsidR="001C696B" w:rsidRDefault="001C696B" w:rsidP="00864D71">
      <w:pPr>
        <w:pStyle w:val="ad"/>
        <w:spacing w:after="0" w:line="240" w:lineRule="auto"/>
        <w:ind w:left="0"/>
        <w:jc w:val="both"/>
      </w:pPr>
      <w:r>
        <w:rPr>
          <w:rStyle w:val="a5"/>
          <w:rFonts w:ascii="Times New Roman" w:hAnsi="Times New Roman"/>
          <w:sz w:val="24"/>
          <w:szCs w:val="20"/>
        </w:rPr>
        <w:footnoteRef/>
      </w:r>
      <w:r>
        <w:rPr>
          <w:rFonts w:ascii="Times New Roman" w:hAnsi="Times New Roman"/>
          <w:sz w:val="24"/>
          <w:szCs w:val="20"/>
        </w:rPr>
        <w:tab/>
        <w:t xml:space="preserve">Пункт 24 раздела </w:t>
      </w:r>
      <w:r>
        <w:rPr>
          <w:rFonts w:ascii="Times New Roman" w:hAnsi="Times New Roman"/>
          <w:sz w:val="24"/>
          <w:szCs w:val="20"/>
          <w:lang w:val="en-US"/>
        </w:rPr>
        <w:t>IV</w:t>
      </w:r>
      <w:r>
        <w:rPr>
          <w:rFonts w:ascii="Times New Roman" w:hAnsi="Times New Roman"/>
          <w:sz w:val="24"/>
          <w:szCs w:val="20"/>
        </w:rPr>
        <w:t xml:space="preserve"> ФГОС НОО.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8AC4E0E"/>
    <w:lvl w:ilvl="0">
      <w:numFmt w:val="bullet"/>
      <w:lvlText w:val="*"/>
      <w:lvlJc w:val="left"/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000000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1174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1174" w:hanging="360"/>
      </w:pPr>
      <w:rPr>
        <w:rFonts w:ascii="Wingdings" w:hAnsi="Wingdings"/>
      </w:rPr>
    </w:lvl>
  </w:abstractNum>
  <w:abstractNum w:abstractNumId="4">
    <w:nsid w:val="00000007"/>
    <w:multiLevelType w:val="singleLevel"/>
    <w:tmpl w:val="00000007"/>
    <w:name w:val="WW8Num8"/>
    <w:lvl w:ilvl="0">
      <w:start w:val="1"/>
      <w:numFmt w:val="upperRoman"/>
      <w:lvlText w:val="%1."/>
      <w:lvlJc w:val="left"/>
      <w:pPr>
        <w:tabs>
          <w:tab w:val="num" w:pos="208"/>
        </w:tabs>
        <w:ind w:left="928" w:hanging="360"/>
      </w:pPr>
      <w:rPr>
        <w:rFonts w:cs="Times New Roman"/>
      </w:rPr>
    </w:lvl>
  </w:abstractNum>
  <w:abstractNum w:abstractNumId="5">
    <w:nsid w:val="00000009"/>
    <w:multiLevelType w:val="singleLevel"/>
    <w:tmpl w:val="00000009"/>
    <w:name w:val="WW8Num11"/>
    <w:lvl w:ilvl="0">
      <w:start w:val="1"/>
      <w:numFmt w:val="bullet"/>
      <w:lvlText w:val=""/>
      <w:lvlJc w:val="left"/>
      <w:pPr>
        <w:tabs>
          <w:tab w:val="num" w:pos="604"/>
        </w:tabs>
        <w:ind w:left="1778" w:hanging="360"/>
      </w:pPr>
      <w:rPr>
        <w:rFonts w:ascii="Symbol" w:hAnsi="Symbol"/>
      </w:rPr>
    </w:lvl>
  </w:abstractNum>
  <w:abstractNum w:abstractNumId="6">
    <w:nsid w:val="0000000C"/>
    <w:multiLevelType w:val="singleLevel"/>
    <w:tmpl w:val="0000000C"/>
    <w:name w:val="WW8Num14"/>
    <w:lvl w:ilvl="0">
      <w:start w:val="1"/>
      <w:numFmt w:val="bullet"/>
      <w:lvlText w:val=""/>
      <w:lvlJc w:val="left"/>
      <w:pPr>
        <w:tabs>
          <w:tab w:val="num" w:pos="-814"/>
        </w:tabs>
        <w:ind w:left="360" w:hanging="360"/>
      </w:pPr>
      <w:rPr>
        <w:rFonts w:ascii="Symbol" w:hAnsi="Symbol"/>
      </w:rPr>
    </w:lvl>
  </w:abstractNum>
  <w:abstractNum w:abstractNumId="7">
    <w:nsid w:val="0000000D"/>
    <w:multiLevelType w:val="singleLevel"/>
    <w:tmpl w:val="0000000D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1174" w:hanging="360"/>
      </w:pPr>
      <w:rPr>
        <w:rFonts w:ascii="Symbol" w:hAnsi="Symbol"/>
      </w:rPr>
    </w:lvl>
  </w:abstractNum>
  <w:abstractNum w:abstractNumId="8">
    <w:nsid w:val="0000000E"/>
    <w:multiLevelType w:val="singleLevel"/>
    <w:tmpl w:val="0000000E"/>
    <w:name w:val="WW8Num16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9">
    <w:nsid w:val="0000000F"/>
    <w:multiLevelType w:val="singleLevel"/>
    <w:tmpl w:val="0000000F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1174" w:hanging="360"/>
      </w:pPr>
      <w:rPr>
        <w:rFonts w:ascii="Symbol" w:hAnsi="Symbol"/>
      </w:rPr>
    </w:lvl>
  </w:abstractNum>
  <w:abstractNum w:abstractNumId="10">
    <w:nsid w:val="00000010"/>
    <w:multiLevelType w:val="singleLevel"/>
    <w:tmpl w:val="00000010"/>
    <w:name w:val="WW8Num19"/>
    <w:lvl w:ilvl="0">
      <w:start w:val="1"/>
      <w:numFmt w:val="bullet"/>
      <w:lvlText w:val=""/>
      <w:lvlJc w:val="left"/>
      <w:pPr>
        <w:tabs>
          <w:tab w:val="num" w:pos="0"/>
        </w:tabs>
        <w:ind w:left="1174" w:hanging="360"/>
      </w:pPr>
      <w:rPr>
        <w:rFonts w:ascii="Wingdings" w:hAnsi="Wingdings"/>
      </w:rPr>
    </w:lvl>
  </w:abstractNum>
  <w:abstractNum w:abstractNumId="11">
    <w:nsid w:val="00000011"/>
    <w:multiLevelType w:val="singleLevel"/>
    <w:tmpl w:val="00000011"/>
    <w:name w:val="WW8Num20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cs="Times New Roman"/>
        <w:color w:val="000000"/>
      </w:rPr>
    </w:lvl>
  </w:abstractNum>
  <w:abstractNum w:abstractNumId="12">
    <w:nsid w:val="00000012"/>
    <w:multiLevelType w:val="singleLevel"/>
    <w:tmpl w:val="00000012"/>
    <w:name w:val="WW8Num22"/>
    <w:lvl w:ilvl="0">
      <w:start w:val="1"/>
      <w:numFmt w:val="upperRoman"/>
      <w:lvlText w:val="%1."/>
      <w:lvlJc w:val="left"/>
      <w:pPr>
        <w:tabs>
          <w:tab w:val="num" w:pos="0"/>
        </w:tabs>
        <w:ind w:left="1440" w:hanging="360"/>
      </w:pPr>
      <w:rPr>
        <w:rFonts w:cs="Times New Roman"/>
      </w:rPr>
    </w:lvl>
  </w:abstractNum>
  <w:abstractNum w:abstractNumId="13">
    <w:nsid w:val="00000014"/>
    <w:multiLevelType w:val="multilevel"/>
    <w:tmpl w:val="00000014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/>
        <w:sz w:val="20"/>
      </w:rPr>
    </w:lvl>
  </w:abstractNum>
  <w:abstractNum w:abstractNumId="14">
    <w:nsid w:val="00AA39A3"/>
    <w:multiLevelType w:val="hybridMultilevel"/>
    <w:tmpl w:val="A3B296A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024D0586"/>
    <w:multiLevelType w:val="multilevel"/>
    <w:tmpl w:val="3A3EDA64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458" w:hanging="75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58" w:hanging="75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cs="Times New Roman" w:hint="default"/>
      </w:rPr>
    </w:lvl>
  </w:abstractNum>
  <w:abstractNum w:abstractNumId="16">
    <w:nsid w:val="05887166"/>
    <w:multiLevelType w:val="hybridMultilevel"/>
    <w:tmpl w:val="43C2BF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06825087"/>
    <w:multiLevelType w:val="hybridMultilevel"/>
    <w:tmpl w:val="1E503FE0"/>
    <w:lvl w:ilvl="0" w:tplc="E1A286FE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8">
    <w:nsid w:val="09A775C6"/>
    <w:multiLevelType w:val="hybridMultilevel"/>
    <w:tmpl w:val="28E08D1A"/>
    <w:lvl w:ilvl="0" w:tplc="80D4A1EA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9">
    <w:nsid w:val="13666C19"/>
    <w:multiLevelType w:val="hybridMultilevel"/>
    <w:tmpl w:val="8054B850"/>
    <w:lvl w:ilvl="0" w:tplc="04190011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0">
    <w:nsid w:val="174A17B9"/>
    <w:multiLevelType w:val="hybridMultilevel"/>
    <w:tmpl w:val="DBFCF8BA"/>
    <w:lvl w:ilvl="0" w:tplc="04190011">
      <w:start w:val="1"/>
      <w:numFmt w:val="decimal"/>
      <w:lvlText w:val="%1)"/>
      <w:lvlJc w:val="left"/>
      <w:pPr>
        <w:ind w:left="64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1">
    <w:nsid w:val="1D614DF3"/>
    <w:multiLevelType w:val="hybridMultilevel"/>
    <w:tmpl w:val="663ED1BE"/>
    <w:lvl w:ilvl="0" w:tplc="6D385CEC">
      <w:start w:val="1"/>
      <w:numFmt w:val="decimal"/>
      <w:lvlText w:val="%1)"/>
      <w:lvlJc w:val="left"/>
      <w:pPr>
        <w:ind w:left="58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0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02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4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6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8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0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62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47" w:hanging="180"/>
      </w:pPr>
      <w:rPr>
        <w:rFonts w:cs="Times New Roman"/>
      </w:rPr>
    </w:lvl>
  </w:abstractNum>
  <w:abstractNum w:abstractNumId="22">
    <w:nsid w:val="22182A9A"/>
    <w:multiLevelType w:val="multilevel"/>
    <w:tmpl w:val="00B22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5986A2C"/>
    <w:multiLevelType w:val="hybridMultilevel"/>
    <w:tmpl w:val="ACD61428"/>
    <w:lvl w:ilvl="0" w:tplc="5664C9D0">
      <w:start w:val="2"/>
      <w:numFmt w:val="upp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4">
    <w:nsid w:val="25E90AEF"/>
    <w:multiLevelType w:val="singleLevel"/>
    <w:tmpl w:val="27847330"/>
    <w:lvl w:ilvl="0">
      <w:start w:val="1"/>
      <w:numFmt w:val="decimal"/>
      <w:lvlText w:val="%1."/>
      <w:legacy w:legacy="1" w:legacySpace="0" w:legacyIndent="360"/>
      <w:lvlJc w:val="left"/>
      <w:pPr>
        <w:ind w:left="1353" w:hanging="360"/>
      </w:pPr>
      <w:rPr>
        <w:rFonts w:cs="Times New Roman"/>
      </w:rPr>
    </w:lvl>
  </w:abstractNum>
  <w:abstractNum w:abstractNumId="25">
    <w:nsid w:val="2AD01FFD"/>
    <w:multiLevelType w:val="hybridMultilevel"/>
    <w:tmpl w:val="FE220868"/>
    <w:lvl w:ilvl="0" w:tplc="107CA9EA">
      <w:start w:val="1"/>
      <w:numFmt w:val="decimal"/>
      <w:lvlText w:val="%1)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6">
    <w:nsid w:val="2DF705D2"/>
    <w:multiLevelType w:val="hybridMultilevel"/>
    <w:tmpl w:val="EEB081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305B5FB9"/>
    <w:multiLevelType w:val="hybridMultilevel"/>
    <w:tmpl w:val="0ADE54F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>
    <w:nsid w:val="33101A1C"/>
    <w:multiLevelType w:val="hybridMultilevel"/>
    <w:tmpl w:val="3D9CD776"/>
    <w:lvl w:ilvl="0" w:tplc="8B7EC3DA">
      <w:start w:val="1"/>
      <w:numFmt w:val="decimal"/>
      <w:lvlText w:val="%1)"/>
      <w:lvlJc w:val="left"/>
      <w:pPr>
        <w:ind w:left="107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29">
    <w:nsid w:val="337417FE"/>
    <w:multiLevelType w:val="hybridMultilevel"/>
    <w:tmpl w:val="63A2C90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373A6030"/>
    <w:multiLevelType w:val="hybridMultilevel"/>
    <w:tmpl w:val="BC4898D0"/>
    <w:lvl w:ilvl="0" w:tplc="472E18C2">
      <w:numFmt w:val="bullet"/>
      <w:lvlText w:val="•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795103B"/>
    <w:multiLevelType w:val="hybridMultilevel"/>
    <w:tmpl w:val="F8D84300"/>
    <w:lvl w:ilvl="0" w:tplc="472E18C2">
      <w:numFmt w:val="bullet"/>
      <w:lvlText w:val="•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A021965"/>
    <w:multiLevelType w:val="hybridMultilevel"/>
    <w:tmpl w:val="2B689136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3A6B5475"/>
    <w:multiLevelType w:val="hybridMultilevel"/>
    <w:tmpl w:val="B9E06E1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38C1B9A"/>
    <w:multiLevelType w:val="hybridMultilevel"/>
    <w:tmpl w:val="1A408AEC"/>
    <w:lvl w:ilvl="0" w:tplc="0419000D">
      <w:start w:val="1"/>
      <w:numFmt w:val="bullet"/>
      <w:lvlText w:val=""/>
      <w:lvlJc w:val="left"/>
      <w:pPr>
        <w:ind w:left="1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35">
    <w:nsid w:val="44DE3E26"/>
    <w:multiLevelType w:val="hybridMultilevel"/>
    <w:tmpl w:val="0C4C06BC"/>
    <w:lvl w:ilvl="0" w:tplc="A0D0EB58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6">
    <w:nsid w:val="4535474B"/>
    <w:multiLevelType w:val="hybridMultilevel"/>
    <w:tmpl w:val="249CD16A"/>
    <w:lvl w:ilvl="0" w:tplc="8AC2C3C8">
      <w:numFmt w:val="bullet"/>
      <w:lvlText w:val="•"/>
      <w:lvlJc w:val="left"/>
      <w:pPr>
        <w:ind w:left="1428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7">
    <w:nsid w:val="46927FE8"/>
    <w:multiLevelType w:val="hybridMultilevel"/>
    <w:tmpl w:val="358C8E72"/>
    <w:lvl w:ilvl="0" w:tplc="0E9E449A">
      <w:start w:val="13"/>
      <w:numFmt w:val="decimal"/>
      <w:lvlText w:val="%1)"/>
      <w:lvlJc w:val="left"/>
      <w:pPr>
        <w:ind w:left="1241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38">
    <w:nsid w:val="62657E08"/>
    <w:multiLevelType w:val="hybridMultilevel"/>
    <w:tmpl w:val="00424892"/>
    <w:lvl w:ilvl="0" w:tplc="D868BBFA">
      <w:start w:val="3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39">
    <w:nsid w:val="63BF5223"/>
    <w:multiLevelType w:val="hybridMultilevel"/>
    <w:tmpl w:val="9E081A96"/>
    <w:lvl w:ilvl="0" w:tplc="8AC2C3C8">
      <w:numFmt w:val="bullet"/>
      <w:lvlText w:val="•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4653AEF"/>
    <w:multiLevelType w:val="hybridMultilevel"/>
    <w:tmpl w:val="420AD602"/>
    <w:lvl w:ilvl="0" w:tplc="E7B4863C">
      <w:start w:val="1"/>
      <w:numFmt w:val="upperRoman"/>
      <w:lvlText w:val="%1."/>
      <w:lvlJc w:val="left"/>
      <w:pPr>
        <w:ind w:left="1425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41">
    <w:nsid w:val="66D84641"/>
    <w:multiLevelType w:val="hybridMultilevel"/>
    <w:tmpl w:val="EE222CFC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2">
    <w:nsid w:val="680851CE"/>
    <w:multiLevelType w:val="multilevel"/>
    <w:tmpl w:val="016AA3C8"/>
    <w:lvl w:ilvl="0">
      <w:numFmt w:val="bullet"/>
      <w:lvlText w:val="•"/>
      <w:lvlJc w:val="left"/>
      <w:pPr>
        <w:ind w:left="1174" w:hanging="360"/>
      </w:pPr>
    </w:lvl>
    <w:lvl w:ilvl="1">
      <w:start w:val="1"/>
      <w:numFmt w:val="none"/>
      <w:lvlText w:val="%2"/>
      <w:lvlJc w:val="left"/>
      <w:rPr>
        <w:rFonts w:cs="Times New Roman"/>
      </w:rPr>
    </w:lvl>
    <w:lvl w:ilvl="2">
      <w:start w:val="1"/>
      <w:numFmt w:val="none"/>
      <w:lvlText w:val="%3"/>
      <w:lvlJc w:val="left"/>
      <w:rPr>
        <w:rFonts w:cs="Times New Roman"/>
      </w:rPr>
    </w:lvl>
    <w:lvl w:ilvl="3">
      <w:start w:val="1"/>
      <w:numFmt w:val="none"/>
      <w:lvlText w:val="%4"/>
      <w:lvlJc w:val="left"/>
      <w:rPr>
        <w:rFonts w:cs="Times New Roman"/>
      </w:rPr>
    </w:lvl>
    <w:lvl w:ilvl="4">
      <w:start w:val="1"/>
      <w:numFmt w:val="none"/>
      <w:lvlText w:val="%5"/>
      <w:lvlJc w:val="left"/>
      <w:rPr>
        <w:rFonts w:cs="Times New Roman"/>
      </w:rPr>
    </w:lvl>
    <w:lvl w:ilvl="5">
      <w:start w:val="1"/>
      <w:numFmt w:val="none"/>
      <w:lvlText w:val="%6"/>
      <w:lvlJc w:val="left"/>
      <w:rPr>
        <w:rFonts w:cs="Times New Roman"/>
      </w:rPr>
    </w:lvl>
    <w:lvl w:ilvl="6">
      <w:start w:val="1"/>
      <w:numFmt w:val="none"/>
      <w:lvlText w:val="%7"/>
      <w:lvlJc w:val="left"/>
      <w:rPr>
        <w:rFonts w:cs="Times New Roman"/>
      </w:rPr>
    </w:lvl>
    <w:lvl w:ilvl="7">
      <w:start w:val="1"/>
      <w:numFmt w:val="none"/>
      <w:lvlText w:val="%8"/>
      <w:lvlJc w:val="left"/>
      <w:rPr>
        <w:rFonts w:cs="Times New Roman"/>
      </w:rPr>
    </w:lvl>
    <w:lvl w:ilvl="8">
      <w:start w:val="1"/>
      <w:numFmt w:val="none"/>
      <w:lvlText w:val="%9"/>
      <w:lvlJc w:val="left"/>
      <w:rPr>
        <w:rFonts w:cs="Times New Roman"/>
      </w:rPr>
    </w:lvl>
  </w:abstractNum>
  <w:abstractNum w:abstractNumId="43">
    <w:nsid w:val="6C793EE6"/>
    <w:multiLevelType w:val="hybridMultilevel"/>
    <w:tmpl w:val="96FCD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E521A3"/>
    <w:multiLevelType w:val="hybridMultilevel"/>
    <w:tmpl w:val="05420EF6"/>
    <w:lvl w:ilvl="0" w:tplc="E14CDA08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>
    <w:nsid w:val="7C191D48"/>
    <w:multiLevelType w:val="hybridMultilevel"/>
    <w:tmpl w:val="25302EC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5"/>
  </w:num>
  <w:num w:numId="4">
    <w:abstractNumId w:val="28"/>
  </w:num>
  <w:num w:numId="5">
    <w:abstractNumId w:val="15"/>
  </w:num>
  <w:num w:numId="6">
    <w:abstractNumId w:val="39"/>
  </w:num>
  <w:num w:numId="7">
    <w:abstractNumId w:val="36"/>
  </w:num>
  <w:num w:numId="8">
    <w:abstractNumId w:val="37"/>
  </w:num>
  <w:num w:numId="9">
    <w:abstractNumId w:val="35"/>
  </w:num>
  <w:num w:numId="10">
    <w:abstractNumId w:val="6"/>
  </w:num>
  <w:num w:numId="11">
    <w:abstractNumId w:val="5"/>
  </w:num>
  <w:num w:numId="12">
    <w:abstractNumId w:val="0"/>
    <w:lvlOverride w:ilvl="0">
      <w:lvl w:ilvl="0">
        <w:start w:val="1"/>
        <w:numFmt w:val="bullet"/>
        <w:lvlText w:val="%1"/>
        <w:legacy w:legacy="1" w:legacySpace="0" w:legacyIndent="360"/>
        <w:lvlJc w:val="left"/>
        <w:pPr>
          <w:ind w:left="1211" w:hanging="360"/>
        </w:pPr>
        <w:rPr>
          <w:rFonts w:ascii="Symbol" w:hAnsi="Symbol" w:hint="default"/>
        </w:rPr>
      </w:lvl>
    </w:lvlOverride>
  </w:num>
  <w:num w:numId="13">
    <w:abstractNumId w:val="16"/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2"/>
  </w:num>
  <w:num w:numId="19">
    <w:abstractNumId w:val="26"/>
  </w:num>
  <w:num w:numId="20">
    <w:abstractNumId w:val="24"/>
  </w:num>
  <w:num w:numId="21">
    <w:abstractNumId w:val="20"/>
  </w:num>
  <w:num w:numId="22">
    <w:abstractNumId w:val="40"/>
  </w:num>
  <w:num w:numId="23">
    <w:abstractNumId w:val="21"/>
  </w:num>
  <w:num w:numId="24">
    <w:abstractNumId w:val="30"/>
  </w:num>
  <w:num w:numId="25">
    <w:abstractNumId w:val="31"/>
  </w:num>
  <w:num w:numId="26">
    <w:abstractNumId w:val="33"/>
  </w:num>
  <w:num w:numId="27">
    <w:abstractNumId w:val="32"/>
  </w:num>
  <w:num w:numId="28">
    <w:abstractNumId w:val="23"/>
  </w:num>
  <w:num w:numId="29">
    <w:abstractNumId w:val="44"/>
  </w:num>
  <w:num w:numId="30">
    <w:abstractNumId w:val="43"/>
  </w:num>
  <w:num w:numId="31">
    <w:abstractNumId w:val="17"/>
  </w:num>
  <w:num w:numId="32">
    <w:abstractNumId w:val="19"/>
  </w:num>
  <w:num w:numId="33">
    <w:abstractNumId w:val="18"/>
  </w:num>
  <w:num w:numId="34">
    <w:abstractNumId w:val="29"/>
  </w:num>
  <w:num w:numId="35">
    <w:abstractNumId w:val="27"/>
  </w:num>
  <w:num w:numId="36">
    <w:abstractNumId w:val="34"/>
  </w:num>
  <w:num w:numId="37">
    <w:abstractNumId w:val="14"/>
  </w:num>
  <w:num w:numId="38">
    <w:abstractNumId w:val="25"/>
  </w:num>
  <w:num w:numId="39">
    <w:abstractNumId w:val="38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GrammaticalError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23234"/>
    <w:rsid w:val="00002B3D"/>
    <w:rsid w:val="00002B4A"/>
    <w:rsid w:val="00006A81"/>
    <w:rsid w:val="000078CF"/>
    <w:rsid w:val="00010F4F"/>
    <w:rsid w:val="000123FD"/>
    <w:rsid w:val="000207FA"/>
    <w:rsid w:val="00020C2F"/>
    <w:rsid w:val="00022D01"/>
    <w:rsid w:val="0002320F"/>
    <w:rsid w:val="000259F4"/>
    <w:rsid w:val="0002628D"/>
    <w:rsid w:val="0005318D"/>
    <w:rsid w:val="000535F9"/>
    <w:rsid w:val="000568AA"/>
    <w:rsid w:val="00075B2E"/>
    <w:rsid w:val="00081628"/>
    <w:rsid w:val="00091AB7"/>
    <w:rsid w:val="00096A80"/>
    <w:rsid w:val="000A067C"/>
    <w:rsid w:val="000A31ED"/>
    <w:rsid w:val="000A587F"/>
    <w:rsid w:val="000A5AED"/>
    <w:rsid w:val="000B33B1"/>
    <w:rsid w:val="000B47C3"/>
    <w:rsid w:val="000C11D7"/>
    <w:rsid w:val="000D3A32"/>
    <w:rsid w:val="000D68C9"/>
    <w:rsid w:val="0010069B"/>
    <w:rsid w:val="00101AD5"/>
    <w:rsid w:val="00105281"/>
    <w:rsid w:val="00114861"/>
    <w:rsid w:val="00115F31"/>
    <w:rsid w:val="00116E21"/>
    <w:rsid w:val="00120BC9"/>
    <w:rsid w:val="00121632"/>
    <w:rsid w:val="00121BA6"/>
    <w:rsid w:val="00124C76"/>
    <w:rsid w:val="00130EA6"/>
    <w:rsid w:val="00141F3A"/>
    <w:rsid w:val="001458D4"/>
    <w:rsid w:val="001518CF"/>
    <w:rsid w:val="001518F2"/>
    <w:rsid w:val="00172EBC"/>
    <w:rsid w:val="0017506E"/>
    <w:rsid w:val="001772F7"/>
    <w:rsid w:val="001773E4"/>
    <w:rsid w:val="00190110"/>
    <w:rsid w:val="001941B9"/>
    <w:rsid w:val="001955CC"/>
    <w:rsid w:val="001A1573"/>
    <w:rsid w:val="001A2ED5"/>
    <w:rsid w:val="001A43AA"/>
    <w:rsid w:val="001A7625"/>
    <w:rsid w:val="001B107F"/>
    <w:rsid w:val="001B134D"/>
    <w:rsid w:val="001B2A5A"/>
    <w:rsid w:val="001C696B"/>
    <w:rsid w:val="001D493F"/>
    <w:rsid w:val="001D57A8"/>
    <w:rsid w:val="001E1C93"/>
    <w:rsid w:val="001E417D"/>
    <w:rsid w:val="001E6512"/>
    <w:rsid w:val="001F0AED"/>
    <w:rsid w:val="001F542D"/>
    <w:rsid w:val="001F7E3E"/>
    <w:rsid w:val="002008A4"/>
    <w:rsid w:val="002115EF"/>
    <w:rsid w:val="00221320"/>
    <w:rsid w:val="002364B0"/>
    <w:rsid w:val="002433F8"/>
    <w:rsid w:val="0027317D"/>
    <w:rsid w:val="00285160"/>
    <w:rsid w:val="00295BF6"/>
    <w:rsid w:val="002962F6"/>
    <w:rsid w:val="002A6DD1"/>
    <w:rsid w:val="002B379B"/>
    <w:rsid w:val="002C0D24"/>
    <w:rsid w:val="002D1974"/>
    <w:rsid w:val="002D2859"/>
    <w:rsid w:val="002D6FE1"/>
    <w:rsid w:val="00301FD0"/>
    <w:rsid w:val="003035C4"/>
    <w:rsid w:val="003122B7"/>
    <w:rsid w:val="0031417D"/>
    <w:rsid w:val="003211BD"/>
    <w:rsid w:val="00322B17"/>
    <w:rsid w:val="0033511F"/>
    <w:rsid w:val="003368CB"/>
    <w:rsid w:val="003469FB"/>
    <w:rsid w:val="00351870"/>
    <w:rsid w:val="00352B1B"/>
    <w:rsid w:val="003549EC"/>
    <w:rsid w:val="00354DE4"/>
    <w:rsid w:val="00370723"/>
    <w:rsid w:val="00371BFD"/>
    <w:rsid w:val="003A1924"/>
    <w:rsid w:val="003A327C"/>
    <w:rsid w:val="003A4E67"/>
    <w:rsid w:val="003B455E"/>
    <w:rsid w:val="003C1847"/>
    <w:rsid w:val="003C36A6"/>
    <w:rsid w:val="003C7354"/>
    <w:rsid w:val="003C7C12"/>
    <w:rsid w:val="003D014B"/>
    <w:rsid w:val="003D78B4"/>
    <w:rsid w:val="003E0284"/>
    <w:rsid w:val="003E0CBB"/>
    <w:rsid w:val="003E1B8B"/>
    <w:rsid w:val="003E2847"/>
    <w:rsid w:val="003E4E90"/>
    <w:rsid w:val="003E5D0B"/>
    <w:rsid w:val="003E6048"/>
    <w:rsid w:val="003E69CB"/>
    <w:rsid w:val="003E6E12"/>
    <w:rsid w:val="003F3B97"/>
    <w:rsid w:val="0040326E"/>
    <w:rsid w:val="00406F02"/>
    <w:rsid w:val="004107F6"/>
    <w:rsid w:val="004130C9"/>
    <w:rsid w:val="004167FD"/>
    <w:rsid w:val="004321CC"/>
    <w:rsid w:val="004326BB"/>
    <w:rsid w:val="00436EB3"/>
    <w:rsid w:val="00440383"/>
    <w:rsid w:val="00441D32"/>
    <w:rsid w:val="00442115"/>
    <w:rsid w:val="004438BD"/>
    <w:rsid w:val="00444132"/>
    <w:rsid w:val="00445649"/>
    <w:rsid w:val="00452E2E"/>
    <w:rsid w:val="00455EBF"/>
    <w:rsid w:val="004615DA"/>
    <w:rsid w:val="00463494"/>
    <w:rsid w:val="00470C19"/>
    <w:rsid w:val="0047100A"/>
    <w:rsid w:val="00473066"/>
    <w:rsid w:val="0047333D"/>
    <w:rsid w:val="00473E2C"/>
    <w:rsid w:val="004764A1"/>
    <w:rsid w:val="00485F00"/>
    <w:rsid w:val="004908A5"/>
    <w:rsid w:val="00494542"/>
    <w:rsid w:val="004A264F"/>
    <w:rsid w:val="004A3E6A"/>
    <w:rsid w:val="004A67F3"/>
    <w:rsid w:val="004C2C0A"/>
    <w:rsid w:val="004D0E1E"/>
    <w:rsid w:val="004D4A25"/>
    <w:rsid w:val="004E3C92"/>
    <w:rsid w:val="004F0AAF"/>
    <w:rsid w:val="004F7973"/>
    <w:rsid w:val="00501585"/>
    <w:rsid w:val="00502967"/>
    <w:rsid w:val="00516BB2"/>
    <w:rsid w:val="0053167A"/>
    <w:rsid w:val="00540DE1"/>
    <w:rsid w:val="005453C8"/>
    <w:rsid w:val="00553F9C"/>
    <w:rsid w:val="00554E6B"/>
    <w:rsid w:val="0055527F"/>
    <w:rsid w:val="0055547A"/>
    <w:rsid w:val="00560964"/>
    <w:rsid w:val="00565084"/>
    <w:rsid w:val="00570722"/>
    <w:rsid w:val="00570D97"/>
    <w:rsid w:val="005760E4"/>
    <w:rsid w:val="00576438"/>
    <w:rsid w:val="00576D0B"/>
    <w:rsid w:val="00582BF8"/>
    <w:rsid w:val="0058345E"/>
    <w:rsid w:val="00583866"/>
    <w:rsid w:val="00593883"/>
    <w:rsid w:val="005A001A"/>
    <w:rsid w:val="005A730F"/>
    <w:rsid w:val="005B63D9"/>
    <w:rsid w:val="005C3E8F"/>
    <w:rsid w:val="005D0D0B"/>
    <w:rsid w:val="005D11BA"/>
    <w:rsid w:val="005E63D5"/>
    <w:rsid w:val="005E6CBE"/>
    <w:rsid w:val="005F1333"/>
    <w:rsid w:val="005F32C2"/>
    <w:rsid w:val="005F4B42"/>
    <w:rsid w:val="005F6335"/>
    <w:rsid w:val="005F6F14"/>
    <w:rsid w:val="0060560B"/>
    <w:rsid w:val="00605E7B"/>
    <w:rsid w:val="006110C3"/>
    <w:rsid w:val="006124D1"/>
    <w:rsid w:val="00616C2F"/>
    <w:rsid w:val="006173EA"/>
    <w:rsid w:val="0062579B"/>
    <w:rsid w:val="00626FFF"/>
    <w:rsid w:val="00641AB2"/>
    <w:rsid w:val="00645C50"/>
    <w:rsid w:val="00657630"/>
    <w:rsid w:val="00660A76"/>
    <w:rsid w:val="00664A0A"/>
    <w:rsid w:val="006662B4"/>
    <w:rsid w:val="00667BD6"/>
    <w:rsid w:val="0067077B"/>
    <w:rsid w:val="00672A01"/>
    <w:rsid w:val="00691301"/>
    <w:rsid w:val="006A05C6"/>
    <w:rsid w:val="006A7187"/>
    <w:rsid w:val="006A724F"/>
    <w:rsid w:val="006B1B29"/>
    <w:rsid w:val="006B3A1F"/>
    <w:rsid w:val="006C1F05"/>
    <w:rsid w:val="006C29A3"/>
    <w:rsid w:val="006C480D"/>
    <w:rsid w:val="006C5095"/>
    <w:rsid w:val="006D168D"/>
    <w:rsid w:val="006D4D2B"/>
    <w:rsid w:val="006E0326"/>
    <w:rsid w:val="006E1222"/>
    <w:rsid w:val="006F331A"/>
    <w:rsid w:val="006F3DA5"/>
    <w:rsid w:val="0070073E"/>
    <w:rsid w:val="007041F7"/>
    <w:rsid w:val="00704624"/>
    <w:rsid w:val="00715EFC"/>
    <w:rsid w:val="00730515"/>
    <w:rsid w:val="00743754"/>
    <w:rsid w:val="00744C0F"/>
    <w:rsid w:val="00746CE6"/>
    <w:rsid w:val="00753E5A"/>
    <w:rsid w:val="00760055"/>
    <w:rsid w:val="007649EC"/>
    <w:rsid w:val="007709E4"/>
    <w:rsid w:val="007744E6"/>
    <w:rsid w:val="00780056"/>
    <w:rsid w:val="007828DE"/>
    <w:rsid w:val="007839DC"/>
    <w:rsid w:val="00791A4B"/>
    <w:rsid w:val="00794FAB"/>
    <w:rsid w:val="0079781E"/>
    <w:rsid w:val="007A5BB8"/>
    <w:rsid w:val="007B1F2F"/>
    <w:rsid w:val="007B5BC3"/>
    <w:rsid w:val="007C1D6F"/>
    <w:rsid w:val="007D5748"/>
    <w:rsid w:val="007F5EC2"/>
    <w:rsid w:val="008028A4"/>
    <w:rsid w:val="008045BA"/>
    <w:rsid w:val="00806D2D"/>
    <w:rsid w:val="00811D26"/>
    <w:rsid w:val="0081481B"/>
    <w:rsid w:val="00816B03"/>
    <w:rsid w:val="00817A9A"/>
    <w:rsid w:val="00817B3D"/>
    <w:rsid w:val="00833DC3"/>
    <w:rsid w:val="00851077"/>
    <w:rsid w:val="0085133F"/>
    <w:rsid w:val="00853AB7"/>
    <w:rsid w:val="00855680"/>
    <w:rsid w:val="00856C2E"/>
    <w:rsid w:val="00862E35"/>
    <w:rsid w:val="00863438"/>
    <w:rsid w:val="00864D63"/>
    <w:rsid w:val="00864D71"/>
    <w:rsid w:val="00874E73"/>
    <w:rsid w:val="00884C34"/>
    <w:rsid w:val="00892585"/>
    <w:rsid w:val="00892A4A"/>
    <w:rsid w:val="00897CAE"/>
    <w:rsid w:val="008A599D"/>
    <w:rsid w:val="008A6D8D"/>
    <w:rsid w:val="008B00FC"/>
    <w:rsid w:val="008B433C"/>
    <w:rsid w:val="008C1160"/>
    <w:rsid w:val="008C7862"/>
    <w:rsid w:val="008D53A9"/>
    <w:rsid w:val="008E1589"/>
    <w:rsid w:val="008E29D2"/>
    <w:rsid w:val="008E2A38"/>
    <w:rsid w:val="008E3C9D"/>
    <w:rsid w:val="008E70A7"/>
    <w:rsid w:val="008F23A9"/>
    <w:rsid w:val="008F652A"/>
    <w:rsid w:val="00901C0A"/>
    <w:rsid w:val="00902BA9"/>
    <w:rsid w:val="00911540"/>
    <w:rsid w:val="009160F9"/>
    <w:rsid w:val="00926D60"/>
    <w:rsid w:val="009346CC"/>
    <w:rsid w:val="0093755A"/>
    <w:rsid w:val="00942BD0"/>
    <w:rsid w:val="00944F97"/>
    <w:rsid w:val="0094587C"/>
    <w:rsid w:val="00953538"/>
    <w:rsid w:val="00976BEF"/>
    <w:rsid w:val="00977934"/>
    <w:rsid w:val="00980730"/>
    <w:rsid w:val="00982D44"/>
    <w:rsid w:val="00982DD8"/>
    <w:rsid w:val="009835A3"/>
    <w:rsid w:val="0099145E"/>
    <w:rsid w:val="009A5EDF"/>
    <w:rsid w:val="009A7E87"/>
    <w:rsid w:val="009A7FBB"/>
    <w:rsid w:val="009B1BA3"/>
    <w:rsid w:val="009B4580"/>
    <w:rsid w:val="009B59C9"/>
    <w:rsid w:val="009D0DCE"/>
    <w:rsid w:val="009D1F41"/>
    <w:rsid w:val="009D49E3"/>
    <w:rsid w:val="009D4A90"/>
    <w:rsid w:val="009E04B0"/>
    <w:rsid w:val="009E6FCA"/>
    <w:rsid w:val="009F1C88"/>
    <w:rsid w:val="009F4142"/>
    <w:rsid w:val="009F6FB0"/>
    <w:rsid w:val="00A0354E"/>
    <w:rsid w:val="00A04B4B"/>
    <w:rsid w:val="00A138EE"/>
    <w:rsid w:val="00A16849"/>
    <w:rsid w:val="00A16A4E"/>
    <w:rsid w:val="00A16E6B"/>
    <w:rsid w:val="00A22B84"/>
    <w:rsid w:val="00A23234"/>
    <w:rsid w:val="00A2555D"/>
    <w:rsid w:val="00A3370F"/>
    <w:rsid w:val="00A52D98"/>
    <w:rsid w:val="00A713A1"/>
    <w:rsid w:val="00A75B83"/>
    <w:rsid w:val="00A941E3"/>
    <w:rsid w:val="00AA0665"/>
    <w:rsid w:val="00AB2787"/>
    <w:rsid w:val="00AB5640"/>
    <w:rsid w:val="00AC5A03"/>
    <w:rsid w:val="00AC620C"/>
    <w:rsid w:val="00AD0F77"/>
    <w:rsid w:val="00AD515E"/>
    <w:rsid w:val="00AE1F90"/>
    <w:rsid w:val="00AF6132"/>
    <w:rsid w:val="00AF6D6C"/>
    <w:rsid w:val="00B00BB3"/>
    <w:rsid w:val="00B11FEA"/>
    <w:rsid w:val="00B13902"/>
    <w:rsid w:val="00B21C13"/>
    <w:rsid w:val="00B245DA"/>
    <w:rsid w:val="00B358E2"/>
    <w:rsid w:val="00B37197"/>
    <w:rsid w:val="00B37D26"/>
    <w:rsid w:val="00B46A01"/>
    <w:rsid w:val="00B47D80"/>
    <w:rsid w:val="00B504FD"/>
    <w:rsid w:val="00B5418F"/>
    <w:rsid w:val="00B61E6A"/>
    <w:rsid w:val="00B639C9"/>
    <w:rsid w:val="00B7186F"/>
    <w:rsid w:val="00B7676F"/>
    <w:rsid w:val="00B84634"/>
    <w:rsid w:val="00B85055"/>
    <w:rsid w:val="00B901FA"/>
    <w:rsid w:val="00B90F54"/>
    <w:rsid w:val="00BA3567"/>
    <w:rsid w:val="00BA493F"/>
    <w:rsid w:val="00BC6EB0"/>
    <w:rsid w:val="00BD4589"/>
    <w:rsid w:val="00BE1FDE"/>
    <w:rsid w:val="00BE6C8C"/>
    <w:rsid w:val="00BE7041"/>
    <w:rsid w:val="00BE750F"/>
    <w:rsid w:val="00C01BD9"/>
    <w:rsid w:val="00C03F19"/>
    <w:rsid w:val="00C102CA"/>
    <w:rsid w:val="00C16F36"/>
    <w:rsid w:val="00C314C3"/>
    <w:rsid w:val="00C4221B"/>
    <w:rsid w:val="00C431F6"/>
    <w:rsid w:val="00C43AA0"/>
    <w:rsid w:val="00C4505A"/>
    <w:rsid w:val="00C4577D"/>
    <w:rsid w:val="00C54120"/>
    <w:rsid w:val="00C60610"/>
    <w:rsid w:val="00C61685"/>
    <w:rsid w:val="00C67DF2"/>
    <w:rsid w:val="00C76E00"/>
    <w:rsid w:val="00C86DD9"/>
    <w:rsid w:val="00CA402F"/>
    <w:rsid w:val="00CB63AF"/>
    <w:rsid w:val="00CC4D71"/>
    <w:rsid w:val="00CD4689"/>
    <w:rsid w:val="00CD7539"/>
    <w:rsid w:val="00CE4F95"/>
    <w:rsid w:val="00CE582D"/>
    <w:rsid w:val="00CF0B8C"/>
    <w:rsid w:val="00D02325"/>
    <w:rsid w:val="00D063DB"/>
    <w:rsid w:val="00D06459"/>
    <w:rsid w:val="00D1250A"/>
    <w:rsid w:val="00D13DEF"/>
    <w:rsid w:val="00D21581"/>
    <w:rsid w:val="00D2166F"/>
    <w:rsid w:val="00D32AA1"/>
    <w:rsid w:val="00D357BB"/>
    <w:rsid w:val="00D42536"/>
    <w:rsid w:val="00D44948"/>
    <w:rsid w:val="00D572DD"/>
    <w:rsid w:val="00D6604B"/>
    <w:rsid w:val="00D66854"/>
    <w:rsid w:val="00D73C00"/>
    <w:rsid w:val="00D73E17"/>
    <w:rsid w:val="00D74533"/>
    <w:rsid w:val="00D91CBB"/>
    <w:rsid w:val="00DA1682"/>
    <w:rsid w:val="00DB57E4"/>
    <w:rsid w:val="00DC4EE6"/>
    <w:rsid w:val="00DD5398"/>
    <w:rsid w:val="00DD7616"/>
    <w:rsid w:val="00DE33EC"/>
    <w:rsid w:val="00DF198A"/>
    <w:rsid w:val="00DF39B0"/>
    <w:rsid w:val="00DF3CA6"/>
    <w:rsid w:val="00E020F7"/>
    <w:rsid w:val="00E14A9D"/>
    <w:rsid w:val="00E2012D"/>
    <w:rsid w:val="00E2434D"/>
    <w:rsid w:val="00E24F24"/>
    <w:rsid w:val="00E2763F"/>
    <w:rsid w:val="00E33729"/>
    <w:rsid w:val="00E6432F"/>
    <w:rsid w:val="00E65B75"/>
    <w:rsid w:val="00E65D35"/>
    <w:rsid w:val="00E6699C"/>
    <w:rsid w:val="00E75E36"/>
    <w:rsid w:val="00E864B4"/>
    <w:rsid w:val="00E94AF3"/>
    <w:rsid w:val="00E96EBB"/>
    <w:rsid w:val="00EA4C00"/>
    <w:rsid w:val="00EA588D"/>
    <w:rsid w:val="00EB38A4"/>
    <w:rsid w:val="00EB7393"/>
    <w:rsid w:val="00EC1318"/>
    <w:rsid w:val="00ED1837"/>
    <w:rsid w:val="00EE29A1"/>
    <w:rsid w:val="00EE36B9"/>
    <w:rsid w:val="00EE39FE"/>
    <w:rsid w:val="00F05115"/>
    <w:rsid w:val="00F05CD7"/>
    <w:rsid w:val="00F1704F"/>
    <w:rsid w:val="00F17548"/>
    <w:rsid w:val="00F26797"/>
    <w:rsid w:val="00F30E14"/>
    <w:rsid w:val="00F51B85"/>
    <w:rsid w:val="00F5493B"/>
    <w:rsid w:val="00F553CA"/>
    <w:rsid w:val="00F6143C"/>
    <w:rsid w:val="00F63254"/>
    <w:rsid w:val="00F746A2"/>
    <w:rsid w:val="00F955A6"/>
    <w:rsid w:val="00F97DD7"/>
    <w:rsid w:val="00FA4940"/>
    <w:rsid w:val="00FB065A"/>
    <w:rsid w:val="00FC6E41"/>
    <w:rsid w:val="00FE4AA9"/>
    <w:rsid w:val="00FE523E"/>
    <w:rsid w:val="00FF0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849"/>
    <w:pPr>
      <w:spacing w:after="200" w:line="276" w:lineRule="auto"/>
    </w:pPr>
    <w:rPr>
      <w:rFonts w:eastAsia="Times New Roman"/>
    </w:rPr>
  </w:style>
  <w:style w:type="paragraph" w:styleId="1">
    <w:name w:val="heading 1"/>
    <w:basedOn w:val="a"/>
    <w:next w:val="a"/>
    <w:link w:val="10"/>
    <w:uiPriority w:val="99"/>
    <w:qFormat/>
    <w:rsid w:val="006110C3"/>
    <w:pPr>
      <w:keepNext/>
      <w:suppressAutoHyphens/>
      <w:spacing w:before="240" w:after="60"/>
      <w:outlineLvl w:val="0"/>
    </w:pPr>
    <w:rPr>
      <w:rFonts w:ascii="Cambria" w:hAnsi="Cambria"/>
      <w:b/>
      <w:bCs/>
      <w:color w:val="00000A"/>
      <w:kern w:val="32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6110C3"/>
    <w:rPr>
      <w:rFonts w:ascii="Cambria" w:hAnsi="Cambria" w:cs="Times New Roman"/>
      <w:b/>
      <w:bCs/>
      <w:color w:val="00000A"/>
      <w:kern w:val="32"/>
      <w:sz w:val="32"/>
      <w:szCs w:val="32"/>
    </w:rPr>
  </w:style>
  <w:style w:type="paragraph" w:customStyle="1" w:styleId="11">
    <w:name w:val="Заг 1"/>
    <w:basedOn w:val="a"/>
    <w:uiPriority w:val="99"/>
    <w:rsid w:val="00A23234"/>
    <w:pPr>
      <w:keepNext/>
      <w:pageBreakBefore/>
      <w:autoSpaceDE w:val="0"/>
      <w:autoSpaceDN w:val="0"/>
      <w:adjustRightInd w:val="0"/>
      <w:spacing w:after="170" w:line="296" w:lineRule="atLeast"/>
      <w:jc w:val="center"/>
      <w:textAlignment w:val="center"/>
    </w:pPr>
    <w:rPr>
      <w:rFonts w:ascii="PragmaticaC" w:hAnsi="PragmaticaC" w:cs="PragmaticaC"/>
      <w:b/>
      <w:bCs/>
      <w:caps/>
      <w:color w:val="000000"/>
      <w:sz w:val="26"/>
      <w:szCs w:val="26"/>
    </w:rPr>
  </w:style>
  <w:style w:type="paragraph" w:styleId="a3">
    <w:name w:val="Title"/>
    <w:basedOn w:val="a"/>
    <w:next w:val="a"/>
    <w:link w:val="a4"/>
    <w:uiPriority w:val="99"/>
    <w:qFormat/>
    <w:rsid w:val="00A23234"/>
    <w:pPr>
      <w:spacing w:before="240" w:after="60" w:line="240" w:lineRule="auto"/>
      <w:jc w:val="center"/>
      <w:outlineLvl w:val="0"/>
    </w:pPr>
    <w:rPr>
      <w:rFonts w:ascii="Cambria" w:eastAsia="Calibri" w:hAnsi="Cambria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A23234"/>
    <w:rPr>
      <w:rFonts w:ascii="Cambria" w:hAnsi="Cambria" w:cs="Times New Roman"/>
      <w:b/>
      <w:bCs/>
      <w:kern w:val="28"/>
      <w:sz w:val="32"/>
      <w:szCs w:val="32"/>
      <w:lang w:eastAsia="ru-RU"/>
    </w:rPr>
  </w:style>
  <w:style w:type="paragraph" w:customStyle="1" w:styleId="ListParagraph2">
    <w:name w:val="List Paragraph2"/>
    <w:basedOn w:val="a"/>
    <w:uiPriority w:val="99"/>
    <w:rsid w:val="00A23234"/>
    <w:pPr>
      <w:suppressAutoHyphens/>
      <w:spacing w:after="0" w:line="360" w:lineRule="auto"/>
      <w:ind w:left="720"/>
    </w:pPr>
    <w:rPr>
      <w:rFonts w:ascii="Times New Roman" w:hAnsi="Times New Roman"/>
      <w:kern w:val="1"/>
      <w:sz w:val="24"/>
      <w:szCs w:val="24"/>
      <w:lang w:eastAsia="ar-SA"/>
    </w:rPr>
  </w:style>
  <w:style w:type="character" w:styleId="a5">
    <w:name w:val="footnote reference"/>
    <w:basedOn w:val="a0"/>
    <w:uiPriority w:val="99"/>
    <w:rsid w:val="00A23234"/>
    <w:rPr>
      <w:rFonts w:cs="Times New Roman"/>
      <w:vertAlign w:val="superscript"/>
    </w:rPr>
  </w:style>
  <w:style w:type="paragraph" w:styleId="a6">
    <w:name w:val="Normal (Web)"/>
    <w:basedOn w:val="a"/>
    <w:uiPriority w:val="99"/>
    <w:rsid w:val="00A23234"/>
    <w:pPr>
      <w:autoSpaceDE w:val="0"/>
      <w:autoSpaceDN w:val="0"/>
      <w:adjustRightInd w:val="0"/>
      <w:spacing w:before="130" w:after="130" w:line="36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A23234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a7">
    <w:name w:val="Абзац"/>
    <w:basedOn w:val="a"/>
    <w:uiPriority w:val="99"/>
    <w:rsid w:val="00A23234"/>
    <w:pPr>
      <w:spacing w:after="0" w:line="312" w:lineRule="auto"/>
      <w:ind w:firstLine="567"/>
      <w:jc w:val="both"/>
    </w:pPr>
    <w:rPr>
      <w:rFonts w:ascii="Times New Roman" w:hAnsi="Times New Roman"/>
      <w:sz w:val="24"/>
      <w:szCs w:val="20"/>
    </w:rPr>
  </w:style>
  <w:style w:type="character" w:customStyle="1" w:styleId="a8">
    <w:name w:val="Символ сноски"/>
    <w:uiPriority w:val="99"/>
    <w:rsid w:val="00A23234"/>
    <w:rPr>
      <w:vertAlign w:val="superscript"/>
    </w:rPr>
  </w:style>
  <w:style w:type="character" w:customStyle="1" w:styleId="12">
    <w:name w:val="Знак сноски1"/>
    <w:uiPriority w:val="99"/>
    <w:rsid w:val="00A23234"/>
    <w:rPr>
      <w:vertAlign w:val="superscript"/>
    </w:rPr>
  </w:style>
  <w:style w:type="paragraph" w:customStyle="1" w:styleId="a9">
    <w:name w:val="Основной"/>
    <w:basedOn w:val="a"/>
    <w:uiPriority w:val="99"/>
    <w:rsid w:val="006110C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customStyle="1" w:styleId="aa">
    <w:name w:val="Буллит"/>
    <w:basedOn w:val="a9"/>
    <w:uiPriority w:val="99"/>
    <w:rsid w:val="006110C3"/>
    <w:pPr>
      <w:ind w:firstLine="244"/>
    </w:pPr>
  </w:style>
  <w:style w:type="paragraph" w:customStyle="1" w:styleId="2">
    <w:name w:val="Заг 2"/>
    <w:basedOn w:val="a"/>
    <w:uiPriority w:val="99"/>
    <w:rsid w:val="006110C3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hAnsi="PragmaticaC" w:cs="PragmaticaC"/>
      <w:b/>
      <w:bCs/>
      <w:color w:val="000000"/>
      <w:sz w:val="26"/>
      <w:szCs w:val="26"/>
    </w:rPr>
  </w:style>
  <w:style w:type="paragraph" w:customStyle="1" w:styleId="WW-12">
    <w:name w:val="WW-????????12"/>
    <w:basedOn w:val="a"/>
    <w:uiPriority w:val="99"/>
    <w:rsid w:val="006110C3"/>
    <w:pPr>
      <w:widowControl w:val="0"/>
      <w:suppressAutoHyphens/>
      <w:overflowPunct w:val="0"/>
      <w:autoSpaceDE w:val="0"/>
      <w:autoSpaceDN w:val="0"/>
      <w:adjustRightInd w:val="0"/>
      <w:spacing w:after="0" w:line="214" w:lineRule="atLeast"/>
      <w:ind w:firstLine="283"/>
      <w:jc w:val="both"/>
      <w:textAlignment w:val="baseline"/>
    </w:pPr>
    <w:rPr>
      <w:rFonts w:ascii="NewtonCSanPin" w:hAnsi="NewtonCSanPin"/>
      <w:color w:val="000000"/>
      <w:kern w:val="1"/>
      <w:sz w:val="21"/>
      <w:szCs w:val="20"/>
    </w:rPr>
  </w:style>
  <w:style w:type="paragraph" w:customStyle="1" w:styleId="ab">
    <w:name w:val="??????"/>
    <w:basedOn w:val="WW-12"/>
    <w:uiPriority w:val="99"/>
    <w:rsid w:val="006110C3"/>
    <w:pPr>
      <w:ind w:firstLine="244"/>
    </w:pPr>
  </w:style>
  <w:style w:type="paragraph" w:styleId="ac">
    <w:name w:val="List Paragraph"/>
    <w:basedOn w:val="a"/>
    <w:uiPriority w:val="99"/>
    <w:qFormat/>
    <w:rsid w:val="006110C3"/>
    <w:pPr>
      <w:suppressAutoHyphens/>
      <w:ind w:left="720"/>
    </w:pPr>
    <w:rPr>
      <w:rFonts w:eastAsia="Calibri"/>
      <w:lang w:eastAsia="ar-SA"/>
    </w:rPr>
  </w:style>
  <w:style w:type="paragraph" w:customStyle="1" w:styleId="msonormalbullet2gif">
    <w:name w:val="msonormalbullet2.gif"/>
    <w:basedOn w:val="a"/>
    <w:uiPriority w:val="99"/>
    <w:rsid w:val="006110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normalbullet2gifbullet2gif">
    <w:name w:val="msonormalbullet2gifbullet2.gif"/>
    <w:basedOn w:val="a"/>
    <w:uiPriority w:val="99"/>
    <w:rsid w:val="006110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d">
    <w:name w:val="footnote text"/>
    <w:aliases w:val="Знак,Основной текст с отступом1,Основной текст с отступом11,Основной текст с отступом2,Знак1,Body Text Indent1"/>
    <w:basedOn w:val="a"/>
    <w:link w:val="ae"/>
    <w:uiPriority w:val="99"/>
    <w:semiHidden/>
    <w:rsid w:val="006F3DA5"/>
    <w:pPr>
      <w:spacing w:after="120"/>
      <w:ind w:left="283"/>
    </w:pPr>
  </w:style>
  <w:style w:type="character" w:customStyle="1" w:styleId="FootnoteTextChar">
    <w:name w:val="Footnote Text Char"/>
    <w:aliases w:val="Знак Char,Основной текст с отступом1 Char,Основной текст с отступом11 Char,Основной текст с отступом2 Char,Знак1 Char,Body Text Indent1 Char"/>
    <w:basedOn w:val="a0"/>
    <w:link w:val="ad"/>
    <w:uiPriority w:val="99"/>
    <w:semiHidden/>
    <w:locked/>
    <w:rsid w:val="007649EC"/>
    <w:rPr>
      <w:rFonts w:eastAsia="Times New Roman" w:cs="Times New Roman"/>
      <w:sz w:val="20"/>
      <w:szCs w:val="20"/>
    </w:rPr>
  </w:style>
  <w:style w:type="character" w:customStyle="1" w:styleId="FootnoteTextChar1">
    <w:name w:val="Footnote Text Char1"/>
    <w:aliases w:val="Знак Char1,Основной текст с отступом1 Char1,Основной текст с отступом11 Char1,Body Text Indent Char1,Знак1 Char1,Body Text Indent1 Char1"/>
    <w:basedOn w:val="a0"/>
    <w:link w:val="ad"/>
    <w:uiPriority w:val="99"/>
    <w:locked/>
    <w:rsid w:val="006110C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link w:val="Standard1"/>
    <w:uiPriority w:val="99"/>
    <w:rsid w:val="006110C3"/>
    <w:pPr>
      <w:widowControl w:val="0"/>
      <w:suppressAutoHyphens/>
      <w:autoSpaceDN w:val="0"/>
      <w:textAlignment w:val="baseline"/>
    </w:pPr>
    <w:rPr>
      <w:rFonts w:ascii="Times New Roman" w:hAnsi="Times New Roman"/>
      <w:kern w:val="3"/>
    </w:rPr>
  </w:style>
  <w:style w:type="paragraph" w:customStyle="1" w:styleId="Textbody">
    <w:name w:val="Text body"/>
    <w:basedOn w:val="Standard"/>
    <w:uiPriority w:val="99"/>
    <w:rsid w:val="006110C3"/>
    <w:pPr>
      <w:spacing w:after="120"/>
    </w:pPr>
  </w:style>
  <w:style w:type="paragraph" w:styleId="af">
    <w:name w:val="header"/>
    <w:basedOn w:val="a"/>
    <w:link w:val="af0"/>
    <w:uiPriority w:val="99"/>
    <w:rsid w:val="006110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locked/>
    <w:rsid w:val="006110C3"/>
    <w:rPr>
      <w:rFonts w:eastAsia="Times New Roman" w:cs="Times New Roman"/>
      <w:lang w:eastAsia="ru-RU"/>
    </w:rPr>
  </w:style>
  <w:style w:type="paragraph" w:styleId="af1">
    <w:name w:val="footer"/>
    <w:basedOn w:val="a"/>
    <w:link w:val="af2"/>
    <w:uiPriority w:val="99"/>
    <w:rsid w:val="006110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locked/>
    <w:rsid w:val="006110C3"/>
    <w:rPr>
      <w:rFonts w:eastAsia="Times New Roman" w:cs="Times New Roman"/>
      <w:lang w:eastAsia="ru-RU"/>
    </w:rPr>
  </w:style>
  <w:style w:type="paragraph" w:customStyle="1" w:styleId="p4">
    <w:name w:val="p4"/>
    <w:basedOn w:val="a"/>
    <w:uiPriority w:val="99"/>
    <w:rsid w:val="006110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1">
    <w:name w:val="s1"/>
    <w:uiPriority w:val="99"/>
    <w:rsid w:val="006110C3"/>
  </w:style>
  <w:style w:type="paragraph" w:customStyle="1" w:styleId="3">
    <w:name w:val="Заг 3"/>
    <w:basedOn w:val="a"/>
    <w:uiPriority w:val="99"/>
    <w:rsid w:val="006110C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b/>
      <w:bCs/>
      <w:i/>
      <w:iCs/>
      <w:color w:val="000000"/>
      <w:sz w:val="23"/>
      <w:szCs w:val="23"/>
    </w:rPr>
  </w:style>
  <w:style w:type="character" w:customStyle="1" w:styleId="13">
    <w:name w:val="Сноска1"/>
    <w:uiPriority w:val="99"/>
    <w:rsid w:val="006110C3"/>
    <w:rPr>
      <w:rFonts w:ascii="Times New Roman" w:hAnsi="Times New Roman"/>
      <w:vertAlign w:val="superscript"/>
    </w:rPr>
  </w:style>
  <w:style w:type="paragraph" w:customStyle="1" w:styleId="14">
    <w:name w:val="Абзац списка1"/>
    <w:basedOn w:val="a"/>
    <w:uiPriority w:val="99"/>
    <w:rsid w:val="006110C3"/>
    <w:pPr>
      <w:spacing w:after="0" w:line="360" w:lineRule="auto"/>
      <w:ind w:left="720"/>
      <w:contextualSpacing/>
    </w:pPr>
    <w:rPr>
      <w:rFonts w:ascii="Times New Roman" w:eastAsia="Calibri" w:hAnsi="Times New Roman"/>
      <w:caps/>
      <w:sz w:val="24"/>
      <w:szCs w:val="24"/>
    </w:rPr>
  </w:style>
  <w:style w:type="paragraph" w:customStyle="1" w:styleId="af3">
    <w:name w:val="Пж Курсив"/>
    <w:basedOn w:val="a9"/>
    <w:uiPriority w:val="99"/>
    <w:rsid w:val="006110C3"/>
    <w:pPr>
      <w:suppressAutoHyphens/>
      <w:autoSpaceDN/>
      <w:adjustRightInd/>
    </w:pPr>
    <w:rPr>
      <w:b/>
      <w:bCs/>
      <w:i/>
      <w:iCs/>
      <w:lang w:eastAsia="ar-SA"/>
    </w:rPr>
  </w:style>
  <w:style w:type="paragraph" w:customStyle="1" w:styleId="14TexstOSNOVA1012">
    <w:name w:val="14TexstOSNOVA_10/12"/>
    <w:basedOn w:val="a"/>
    <w:uiPriority w:val="99"/>
    <w:rsid w:val="006110C3"/>
    <w:pPr>
      <w:suppressAutoHyphens/>
      <w:autoSpaceDE w:val="0"/>
      <w:spacing w:after="0" w:line="240" w:lineRule="atLeast"/>
      <w:ind w:firstLine="340"/>
      <w:jc w:val="both"/>
      <w:textAlignment w:val="center"/>
    </w:pPr>
    <w:rPr>
      <w:rFonts w:ascii="PragmaticaC" w:hAnsi="PragmaticaC" w:cs="PragmaticaC"/>
      <w:color w:val="000000"/>
      <w:sz w:val="20"/>
      <w:szCs w:val="20"/>
      <w:lang w:eastAsia="ar-SA"/>
    </w:rPr>
  </w:style>
  <w:style w:type="paragraph" w:styleId="af4">
    <w:name w:val="No Spacing"/>
    <w:link w:val="af5"/>
    <w:uiPriority w:val="99"/>
    <w:qFormat/>
    <w:rsid w:val="006110C3"/>
    <w:rPr>
      <w:rFonts w:eastAsia="Times New Roman"/>
      <w:lang w:eastAsia="en-US"/>
    </w:rPr>
  </w:style>
  <w:style w:type="character" w:customStyle="1" w:styleId="Zag11">
    <w:name w:val="Zag_11"/>
    <w:uiPriority w:val="99"/>
    <w:rsid w:val="006110C3"/>
    <w:rPr>
      <w:color w:val="000000"/>
      <w:w w:val="100"/>
    </w:rPr>
  </w:style>
  <w:style w:type="character" w:customStyle="1" w:styleId="WW8Num1z0">
    <w:name w:val="WW8Num1z0"/>
    <w:uiPriority w:val="99"/>
    <w:rsid w:val="006110C3"/>
    <w:rPr>
      <w:rFonts w:ascii="Symbol" w:hAnsi="Symbol"/>
    </w:rPr>
  </w:style>
  <w:style w:type="character" w:customStyle="1" w:styleId="WW8Num2z0">
    <w:name w:val="WW8Num2z0"/>
    <w:uiPriority w:val="99"/>
    <w:rsid w:val="006110C3"/>
    <w:rPr>
      <w:color w:val="000000"/>
    </w:rPr>
  </w:style>
  <w:style w:type="character" w:customStyle="1" w:styleId="WW8Num2z1">
    <w:name w:val="WW8Num2z1"/>
    <w:uiPriority w:val="99"/>
    <w:rsid w:val="006110C3"/>
    <w:rPr>
      <w:rFonts w:ascii="Courier New" w:hAnsi="Courier New"/>
    </w:rPr>
  </w:style>
  <w:style w:type="character" w:customStyle="1" w:styleId="WW8Num2z2">
    <w:name w:val="WW8Num2z2"/>
    <w:uiPriority w:val="99"/>
    <w:rsid w:val="006110C3"/>
    <w:rPr>
      <w:rFonts w:ascii="Wingdings" w:hAnsi="Wingdings"/>
    </w:rPr>
  </w:style>
  <w:style w:type="character" w:customStyle="1" w:styleId="WW8Num2z3">
    <w:name w:val="WW8Num2z3"/>
    <w:uiPriority w:val="99"/>
    <w:rsid w:val="006110C3"/>
    <w:rPr>
      <w:rFonts w:ascii="Symbol" w:hAnsi="Symbol"/>
    </w:rPr>
  </w:style>
  <w:style w:type="character" w:customStyle="1" w:styleId="WW8Num3z0">
    <w:name w:val="WW8Num3z0"/>
    <w:uiPriority w:val="99"/>
    <w:rsid w:val="006110C3"/>
    <w:rPr>
      <w:rFonts w:ascii="Symbol" w:hAnsi="Symbol"/>
    </w:rPr>
  </w:style>
  <w:style w:type="character" w:customStyle="1" w:styleId="WW8Num3z1">
    <w:name w:val="WW8Num3z1"/>
    <w:uiPriority w:val="99"/>
    <w:rsid w:val="006110C3"/>
    <w:rPr>
      <w:rFonts w:ascii="Courier New" w:hAnsi="Courier New"/>
    </w:rPr>
  </w:style>
  <w:style w:type="character" w:customStyle="1" w:styleId="WW8Num3z2">
    <w:name w:val="WW8Num3z2"/>
    <w:uiPriority w:val="99"/>
    <w:rsid w:val="006110C3"/>
    <w:rPr>
      <w:rFonts w:ascii="Wingdings" w:hAnsi="Wingdings"/>
    </w:rPr>
  </w:style>
  <w:style w:type="character" w:customStyle="1" w:styleId="WW8Num4z0">
    <w:name w:val="WW8Num4z0"/>
    <w:uiPriority w:val="99"/>
    <w:rsid w:val="006110C3"/>
    <w:rPr>
      <w:rFonts w:ascii="Wingdings" w:hAnsi="Wingdings"/>
    </w:rPr>
  </w:style>
  <w:style w:type="character" w:customStyle="1" w:styleId="WW8Num4z1">
    <w:name w:val="WW8Num4z1"/>
    <w:uiPriority w:val="99"/>
    <w:rsid w:val="006110C3"/>
    <w:rPr>
      <w:rFonts w:ascii="Courier New" w:hAnsi="Courier New"/>
    </w:rPr>
  </w:style>
  <w:style w:type="character" w:customStyle="1" w:styleId="WW8Num4z3">
    <w:name w:val="WW8Num4z3"/>
    <w:uiPriority w:val="99"/>
    <w:rsid w:val="006110C3"/>
    <w:rPr>
      <w:rFonts w:ascii="Symbol" w:hAnsi="Symbol"/>
    </w:rPr>
  </w:style>
  <w:style w:type="character" w:customStyle="1" w:styleId="WW8Num5z0">
    <w:name w:val="WW8Num5z0"/>
    <w:uiPriority w:val="99"/>
    <w:rsid w:val="006110C3"/>
    <w:rPr>
      <w:rFonts w:ascii="Symbol" w:hAnsi="Symbol"/>
      <w:sz w:val="20"/>
    </w:rPr>
  </w:style>
  <w:style w:type="character" w:customStyle="1" w:styleId="WW8Num5z1">
    <w:name w:val="WW8Num5z1"/>
    <w:uiPriority w:val="99"/>
    <w:rsid w:val="006110C3"/>
    <w:rPr>
      <w:rFonts w:ascii="Courier New" w:hAnsi="Courier New"/>
      <w:sz w:val="20"/>
    </w:rPr>
  </w:style>
  <w:style w:type="character" w:customStyle="1" w:styleId="WW8Num5z2">
    <w:name w:val="WW8Num5z2"/>
    <w:uiPriority w:val="99"/>
    <w:rsid w:val="006110C3"/>
    <w:rPr>
      <w:rFonts w:ascii="Wingdings" w:hAnsi="Wingdings"/>
      <w:sz w:val="20"/>
    </w:rPr>
  </w:style>
  <w:style w:type="character" w:customStyle="1" w:styleId="WW8Num6z0">
    <w:name w:val="WW8Num6z0"/>
    <w:uiPriority w:val="99"/>
    <w:rsid w:val="006110C3"/>
    <w:rPr>
      <w:color w:val="000000"/>
    </w:rPr>
  </w:style>
  <w:style w:type="character" w:customStyle="1" w:styleId="WW8Num6z1">
    <w:name w:val="WW8Num6z1"/>
    <w:uiPriority w:val="99"/>
    <w:rsid w:val="006110C3"/>
    <w:rPr>
      <w:rFonts w:ascii="Courier New" w:hAnsi="Courier New"/>
    </w:rPr>
  </w:style>
  <w:style w:type="character" w:customStyle="1" w:styleId="WW8Num6z2">
    <w:name w:val="WW8Num6z2"/>
    <w:uiPriority w:val="99"/>
    <w:rsid w:val="006110C3"/>
    <w:rPr>
      <w:rFonts w:ascii="Wingdings" w:hAnsi="Wingdings"/>
    </w:rPr>
  </w:style>
  <w:style w:type="character" w:customStyle="1" w:styleId="WW8Num6z3">
    <w:name w:val="WW8Num6z3"/>
    <w:uiPriority w:val="99"/>
    <w:rsid w:val="006110C3"/>
    <w:rPr>
      <w:rFonts w:ascii="Symbol" w:hAnsi="Symbol"/>
    </w:rPr>
  </w:style>
  <w:style w:type="character" w:customStyle="1" w:styleId="WW8Num7z0">
    <w:name w:val="WW8Num7z0"/>
    <w:uiPriority w:val="99"/>
    <w:rsid w:val="006110C3"/>
    <w:rPr>
      <w:rFonts w:ascii="Wingdings" w:hAnsi="Wingdings"/>
    </w:rPr>
  </w:style>
  <w:style w:type="character" w:customStyle="1" w:styleId="WW8Num7z1">
    <w:name w:val="WW8Num7z1"/>
    <w:uiPriority w:val="99"/>
    <w:rsid w:val="006110C3"/>
    <w:rPr>
      <w:rFonts w:ascii="Courier New" w:hAnsi="Courier New"/>
    </w:rPr>
  </w:style>
  <w:style w:type="character" w:customStyle="1" w:styleId="WW8Num7z3">
    <w:name w:val="WW8Num7z3"/>
    <w:uiPriority w:val="99"/>
    <w:rsid w:val="006110C3"/>
    <w:rPr>
      <w:rFonts w:ascii="Symbol" w:hAnsi="Symbol"/>
    </w:rPr>
  </w:style>
  <w:style w:type="character" w:customStyle="1" w:styleId="WW8Num9z0">
    <w:name w:val="WW8Num9z0"/>
    <w:uiPriority w:val="99"/>
    <w:rsid w:val="006110C3"/>
    <w:rPr>
      <w:b/>
    </w:rPr>
  </w:style>
  <w:style w:type="character" w:customStyle="1" w:styleId="WW8Num10z0">
    <w:name w:val="WW8Num10z0"/>
    <w:uiPriority w:val="99"/>
    <w:rsid w:val="006110C3"/>
    <w:rPr>
      <w:rFonts w:ascii="Symbol" w:hAnsi="Symbol"/>
    </w:rPr>
  </w:style>
  <w:style w:type="character" w:customStyle="1" w:styleId="WW8Num10z1">
    <w:name w:val="WW8Num10z1"/>
    <w:uiPriority w:val="99"/>
    <w:rsid w:val="006110C3"/>
    <w:rPr>
      <w:rFonts w:ascii="Courier New" w:hAnsi="Courier New"/>
    </w:rPr>
  </w:style>
  <w:style w:type="character" w:customStyle="1" w:styleId="WW8Num10z2">
    <w:name w:val="WW8Num10z2"/>
    <w:uiPriority w:val="99"/>
    <w:rsid w:val="006110C3"/>
    <w:rPr>
      <w:rFonts w:ascii="Wingdings" w:hAnsi="Wingdings"/>
    </w:rPr>
  </w:style>
  <w:style w:type="character" w:customStyle="1" w:styleId="WW8Num11z0">
    <w:name w:val="WW8Num11z0"/>
    <w:uiPriority w:val="99"/>
    <w:rsid w:val="006110C3"/>
    <w:rPr>
      <w:rFonts w:ascii="Symbol" w:hAnsi="Symbol"/>
    </w:rPr>
  </w:style>
  <w:style w:type="character" w:customStyle="1" w:styleId="WW8Num11z1">
    <w:name w:val="WW8Num11z1"/>
    <w:uiPriority w:val="99"/>
    <w:rsid w:val="006110C3"/>
    <w:rPr>
      <w:rFonts w:ascii="Courier New" w:hAnsi="Courier New"/>
    </w:rPr>
  </w:style>
  <w:style w:type="character" w:customStyle="1" w:styleId="WW8Num11z2">
    <w:name w:val="WW8Num11z2"/>
    <w:uiPriority w:val="99"/>
    <w:rsid w:val="006110C3"/>
    <w:rPr>
      <w:rFonts w:ascii="Wingdings" w:hAnsi="Wingdings"/>
    </w:rPr>
  </w:style>
  <w:style w:type="character" w:customStyle="1" w:styleId="WW8Num12z0">
    <w:name w:val="WW8Num12z0"/>
    <w:uiPriority w:val="99"/>
    <w:rsid w:val="006110C3"/>
    <w:rPr>
      <w:rFonts w:ascii="Symbol" w:hAnsi="Symbol"/>
    </w:rPr>
  </w:style>
  <w:style w:type="character" w:customStyle="1" w:styleId="WW8Num12z1">
    <w:name w:val="WW8Num12z1"/>
    <w:uiPriority w:val="99"/>
    <w:rsid w:val="006110C3"/>
    <w:rPr>
      <w:rFonts w:ascii="Courier New" w:hAnsi="Courier New"/>
    </w:rPr>
  </w:style>
  <w:style w:type="character" w:customStyle="1" w:styleId="WW8Num12z2">
    <w:name w:val="WW8Num12z2"/>
    <w:uiPriority w:val="99"/>
    <w:rsid w:val="006110C3"/>
    <w:rPr>
      <w:rFonts w:ascii="Wingdings" w:hAnsi="Wingdings"/>
    </w:rPr>
  </w:style>
  <w:style w:type="character" w:customStyle="1" w:styleId="WW8Num13z0">
    <w:name w:val="WW8Num13z0"/>
    <w:uiPriority w:val="99"/>
    <w:rsid w:val="006110C3"/>
    <w:rPr>
      <w:rFonts w:ascii="Wingdings" w:hAnsi="Wingdings"/>
    </w:rPr>
  </w:style>
  <w:style w:type="character" w:customStyle="1" w:styleId="WW8Num13z1">
    <w:name w:val="WW8Num13z1"/>
    <w:uiPriority w:val="99"/>
    <w:rsid w:val="006110C3"/>
    <w:rPr>
      <w:rFonts w:ascii="Courier New" w:hAnsi="Courier New"/>
    </w:rPr>
  </w:style>
  <w:style w:type="character" w:customStyle="1" w:styleId="WW8Num13z3">
    <w:name w:val="WW8Num13z3"/>
    <w:uiPriority w:val="99"/>
    <w:rsid w:val="006110C3"/>
    <w:rPr>
      <w:rFonts w:ascii="Symbol" w:hAnsi="Symbol"/>
    </w:rPr>
  </w:style>
  <w:style w:type="character" w:customStyle="1" w:styleId="WW8Num14z0">
    <w:name w:val="WW8Num14z0"/>
    <w:uiPriority w:val="99"/>
    <w:rsid w:val="006110C3"/>
    <w:rPr>
      <w:rFonts w:ascii="Symbol" w:hAnsi="Symbol"/>
    </w:rPr>
  </w:style>
  <w:style w:type="character" w:customStyle="1" w:styleId="WW8Num14z1">
    <w:name w:val="WW8Num14z1"/>
    <w:uiPriority w:val="99"/>
    <w:rsid w:val="006110C3"/>
    <w:rPr>
      <w:rFonts w:ascii="Courier New" w:hAnsi="Courier New"/>
    </w:rPr>
  </w:style>
  <w:style w:type="character" w:customStyle="1" w:styleId="WW8Num14z2">
    <w:name w:val="WW8Num14z2"/>
    <w:uiPriority w:val="99"/>
    <w:rsid w:val="006110C3"/>
    <w:rPr>
      <w:rFonts w:ascii="Wingdings" w:hAnsi="Wingdings"/>
    </w:rPr>
  </w:style>
  <w:style w:type="character" w:customStyle="1" w:styleId="WW8Num15z0">
    <w:name w:val="WW8Num15z0"/>
    <w:uiPriority w:val="99"/>
    <w:rsid w:val="006110C3"/>
    <w:rPr>
      <w:rFonts w:ascii="Symbol" w:hAnsi="Symbol"/>
    </w:rPr>
  </w:style>
  <w:style w:type="character" w:customStyle="1" w:styleId="WW8Num15z1">
    <w:name w:val="WW8Num15z1"/>
    <w:uiPriority w:val="99"/>
    <w:rsid w:val="006110C3"/>
    <w:rPr>
      <w:rFonts w:ascii="Courier New" w:hAnsi="Courier New"/>
    </w:rPr>
  </w:style>
  <w:style w:type="character" w:customStyle="1" w:styleId="WW8Num15z2">
    <w:name w:val="WW8Num15z2"/>
    <w:uiPriority w:val="99"/>
    <w:rsid w:val="006110C3"/>
    <w:rPr>
      <w:rFonts w:ascii="Wingdings" w:hAnsi="Wingdings"/>
    </w:rPr>
  </w:style>
  <w:style w:type="character" w:customStyle="1" w:styleId="WW8Num16z0">
    <w:name w:val="WW8Num16z0"/>
    <w:uiPriority w:val="99"/>
    <w:rsid w:val="006110C3"/>
    <w:rPr>
      <w:rFonts w:ascii="Symbol" w:hAnsi="Symbol"/>
    </w:rPr>
  </w:style>
  <w:style w:type="character" w:customStyle="1" w:styleId="WW8Num16z1">
    <w:name w:val="WW8Num16z1"/>
    <w:uiPriority w:val="99"/>
    <w:rsid w:val="006110C3"/>
    <w:rPr>
      <w:rFonts w:ascii="Courier New" w:hAnsi="Courier New"/>
    </w:rPr>
  </w:style>
  <w:style w:type="character" w:customStyle="1" w:styleId="WW8Num16z2">
    <w:name w:val="WW8Num16z2"/>
    <w:uiPriority w:val="99"/>
    <w:rsid w:val="006110C3"/>
    <w:rPr>
      <w:rFonts w:ascii="Wingdings" w:hAnsi="Wingdings"/>
    </w:rPr>
  </w:style>
  <w:style w:type="character" w:customStyle="1" w:styleId="WW8Num17z0">
    <w:name w:val="WW8Num17z0"/>
    <w:uiPriority w:val="99"/>
    <w:rsid w:val="006110C3"/>
  </w:style>
  <w:style w:type="character" w:customStyle="1" w:styleId="WW8Num17z1">
    <w:name w:val="WW8Num17z1"/>
    <w:uiPriority w:val="99"/>
    <w:rsid w:val="006110C3"/>
  </w:style>
  <w:style w:type="character" w:customStyle="1" w:styleId="WW8Num18z0">
    <w:name w:val="WW8Num18z0"/>
    <w:uiPriority w:val="99"/>
    <w:rsid w:val="006110C3"/>
    <w:rPr>
      <w:rFonts w:ascii="Symbol" w:hAnsi="Symbol"/>
    </w:rPr>
  </w:style>
  <w:style w:type="character" w:customStyle="1" w:styleId="WW8Num18z1">
    <w:name w:val="WW8Num18z1"/>
    <w:uiPriority w:val="99"/>
    <w:rsid w:val="006110C3"/>
    <w:rPr>
      <w:rFonts w:ascii="Courier New" w:hAnsi="Courier New"/>
    </w:rPr>
  </w:style>
  <w:style w:type="character" w:customStyle="1" w:styleId="WW8Num18z2">
    <w:name w:val="WW8Num18z2"/>
    <w:uiPriority w:val="99"/>
    <w:rsid w:val="006110C3"/>
    <w:rPr>
      <w:rFonts w:ascii="Wingdings" w:hAnsi="Wingdings"/>
    </w:rPr>
  </w:style>
  <w:style w:type="character" w:customStyle="1" w:styleId="WW8Num19z0">
    <w:name w:val="WW8Num19z0"/>
    <w:uiPriority w:val="99"/>
    <w:rsid w:val="006110C3"/>
    <w:rPr>
      <w:rFonts w:ascii="Wingdings" w:hAnsi="Wingdings"/>
    </w:rPr>
  </w:style>
  <w:style w:type="character" w:customStyle="1" w:styleId="WW8Num19z1">
    <w:name w:val="WW8Num19z1"/>
    <w:uiPriority w:val="99"/>
    <w:rsid w:val="006110C3"/>
    <w:rPr>
      <w:rFonts w:ascii="Courier New" w:hAnsi="Courier New"/>
    </w:rPr>
  </w:style>
  <w:style w:type="character" w:customStyle="1" w:styleId="WW8Num19z3">
    <w:name w:val="WW8Num19z3"/>
    <w:uiPriority w:val="99"/>
    <w:rsid w:val="006110C3"/>
    <w:rPr>
      <w:rFonts w:ascii="Symbol" w:hAnsi="Symbol"/>
    </w:rPr>
  </w:style>
  <w:style w:type="character" w:customStyle="1" w:styleId="WW8Num20z0">
    <w:name w:val="WW8Num20z0"/>
    <w:uiPriority w:val="99"/>
    <w:rsid w:val="006110C3"/>
    <w:rPr>
      <w:color w:val="000000"/>
    </w:rPr>
  </w:style>
  <w:style w:type="character" w:customStyle="1" w:styleId="WW8Num20z1">
    <w:name w:val="WW8Num20z1"/>
    <w:uiPriority w:val="99"/>
    <w:rsid w:val="006110C3"/>
    <w:rPr>
      <w:rFonts w:ascii="Courier New" w:hAnsi="Courier New"/>
    </w:rPr>
  </w:style>
  <w:style w:type="character" w:customStyle="1" w:styleId="WW8Num20z2">
    <w:name w:val="WW8Num20z2"/>
    <w:uiPriority w:val="99"/>
    <w:rsid w:val="006110C3"/>
    <w:rPr>
      <w:rFonts w:ascii="Wingdings" w:hAnsi="Wingdings"/>
    </w:rPr>
  </w:style>
  <w:style w:type="character" w:customStyle="1" w:styleId="WW8Num20z3">
    <w:name w:val="WW8Num20z3"/>
    <w:uiPriority w:val="99"/>
    <w:rsid w:val="006110C3"/>
    <w:rPr>
      <w:rFonts w:ascii="Symbol" w:hAnsi="Symbol"/>
    </w:rPr>
  </w:style>
  <w:style w:type="character" w:customStyle="1" w:styleId="WW8Num21z0">
    <w:name w:val="WW8Num21z0"/>
    <w:uiPriority w:val="99"/>
    <w:rsid w:val="006110C3"/>
    <w:rPr>
      <w:rFonts w:ascii="Symbol" w:hAnsi="Symbol"/>
    </w:rPr>
  </w:style>
  <w:style w:type="character" w:customStyle="1" w:styleId="WW8Num21z1">
    <w:name w:val="WW8Num21z1"/>
    <w:uiPriority w:val="99"/>
    <w:rsid w:val="006110C3"/>
    <w:rPr>
      <w:rFonts w:ascii="Courier New" w:hAnsi="Courier New"/>
    </w:rPr>
  </w:style>
  <w:style w:type="character" w:customStyle="1" w:styleId="WW8Num21z2">
    <w:name w:val="WW8Num21z2"/>
    <w:uiPriority w:val="99"/>
    <w:rsid w:val="006110C3"/>
    <w:rPr>
      <w:rFonts w:ascii="Wingdings" w:hAnsi="Wingdings"/>
    </w:rPr>
  </w:style>
  <w:style w:type="character" w:customStyle="1" w:styleId="WW8Num24z0">
    <w:name w:val="WW8Num24z0"/>
    <w:uiPriority w:val="99"/>
    <w:rsid w:val="006110C3"/>
    <w:rPr>
      <w:color w:val="000000"/>
    </w:rPr>
  </w:style>
  <w:style w:type="character" w:customStyle="1" w:styleId="WW8Num24z1">
    <w:name w:val="WW8Num24z1"/>
    <w:uiPriority w:val="99"/>
    <w:rsid w:val="006110C3"/>
    <w:rPr>
      <w:rFonts w:ascii="Courier New" w:hAnsi="Courier New"/>
    </w:rPr>
  </w:style>
  <w:style w:type="character" w:customStyle="1" w:styleId="WW8Num24z2">
    <w:name w:val="WW8Num24z2"/>
    <w:uiPriority w:val="99"/>
    <w:rsid w:val="006110C3"/>
    <w:rPr>
      <w:rFonts w:ascii="Wingdings" w:hAnsi="Wingdings"/>
    </w:rPr>
  </w:style>
  <w:style w:type="character" w:customStyle="1" w:styleId="WW8Num24z3">
    <w:name w:val="WW8Num24z3"/>
    <w:uiPriority w:val="99"/>
    <w:rsid w:val="006110C3"/>
    <w:rPr>
      <w:rFonts w:ascii="Symbol" w:hAnsi="Symbol"/>
    </w:rPr>
  </w:style>
  <w:style w:type="character" w:customStyle="1" w:styleId="WW8Num25z0">
    <w:name w:val="WW8Num25z0"/>
    <w:uiPriority w:val="99"/>
    <w:rsid w:val="006110C3"/>
    <w:rPr>
      <w:rFonts w:ascii="Symbol" w:hAnsi="Symbol"/>
      <w:sz w:val="20"/>
    </w:rPr>
  </w:style>
  <w:style w:type="character" w:customStyle="1" w:styleId="15">
    <w:name w:val="Основной шрифт абзаца1"/>
    <w:uiPriority w:val="99"/>
    <w:rsid w:val="006110C3"/>
  </w:style>
  <w:style w:type="character" w:customStyle="1" w:styleId="apple-converted-space">
    <w:name w:val="apple-converted-space"/>
    <w:basedOn w:val="15"/>
    <w:uiPriority w:val="99"/>
    <w:rsid w:val="006110C3"/>
    <w:rPr>
      <w:rFonts w:cs="Times New Roman"/>
    </w:rPr>
  </w:style>
  <w:style w:type="character" w:customStyle="1" w:styleId="submenu-table">
    <w:name w:val="submenu-table"/>
    <w:basedOn w:val="15"/>
    <w:uiPriority w:val="99"/>
    <w:rsid w:val="006110C3"/>
    <w:rPr>
      <w:rFonts w:cs="Times New Roman"/>
    </w:rPr>
  </w:style>
  <w:style w:type="character" w:customStyle="1" w:styleId="WW-">
    <w:name w:val="WW-Символ сноски"/>
    <w:uiPriority w:val="99"/>
    <w:rsid w:val="006110C3"/>
    <w:rPr>
      <w:vertAlign w:val="superscript"/>
    </w:rPr>
  </w:style>
  <w:style w:type="character" w:styleId="af6">
    <w:name w:val="Hyperlink"/>
    <w:basedOn w:val="a0"/>
    <w:uiPriority w:val="99"/>
    <w:rsid w:val="006110C3"/>
    <w:rPr>
      <w:rFonts w:cs="Times New Roman"/>
      <w:color w:val="0000FF"/>
      <w:u w:val="single"/>
    </w:rPr>
  </w:style>
  <w:style w:type="character" w:styleId="af7">
    <w:name w:val="endnote reference"/>
    <w:basedOn w:val="a0"/>
    <w:uiPriority w:val="99"/>
    <w:rsid w:val="006110C3"/>
    <w:rPr>
      <w:rFonts w:cs="Times New Roman"/>
      <w:vertAlign w:val="superscript"/>
    </w:rPr>
  </w:style>
  <w:style w:type="character" w:customStyle="1" w:styleId="af8">
    <w:name w:val="Символы концевой сноски"/>
    <w:uiPriority w:val="99"/>
    <w:rsid w:val="006110C3"/>
  </w:style>
  <w:style w:type="paragraph" w:customStyle="1" w:styleId="af9">
    <w:name w:val="Заголовок"/>
    <w:basedOn w:val="a"/>
    <w:next w:val="afa"/>
    <w:uiPriority w:val="99"/>
    <w:rsid w:val="006110C3"/>
    <w:pPr>
      <w:keepNext/>
      <w:suppressAutoHyphens/>
      <w:spacing w:before="240" w:after="120" w:line="240" w:lineRule="auto"/>
    </w:pPr>
    <w:rPr>
      <w:rFonts w:ascii="Arial" w:eastAsia="Calibri" w:hAnsi="Arial" w:cs="Tahoma"/>
      <w:sz w:val="28"/>
      <w:szCs w:val="28"/>
      <w:lang w:eastAsia="ar-SA"/>
    </w:rPr>
  </w:style>
  <w:style w:type="paragraph" w:styleId="afa">
    <w:name w:val="Body Text"/>
    <w:basedOn w:val="a"/>
    <w:link w:val="afb"/>
    <w:uiPriority w:val="99"/>
    <w:rsid w:val="006110C3"/>
    <w:pPr>
      <w:suppressAutoHyphens/>
      <w:spacing w:after="0" w:line="240" w:lineRule="auto"/>
    </w:pPr>
    <w:rPr>
      <w:rFonts w:ascii="Times New Roman" w:hAnsi="Times New Roman"/>
      <w:sz w:val="28"/>
      <w:szCs w:val="24"/>
      <w:lang w:eastAsia="ar-SA"/>
    </w:rPr>
  </w:style>
  <w:style w:type="character" w:customStyle="1" w:styleId="afb">
    <w:name w:val="Основной текст Знак"/>
    <w:basedOn w:val="a0"/>
    <w:link w:val="afa"/>
    <w:uiPriority w:val="99"/>
    <w:locked/>
    <w:rsid w:val="006110C3"/>
    <w:rPr>
      <w:rFonts w:ascii="Times New Roman" w:hAnsi="Times New Roman" w:cs="Times New Roman"/>
      <w:sz w:val="24"/>
      <w:szCs w:val="24"/>
      <w:lang w:eastAsia="ar-SA" w:bidi="ar-SA"/>
    </w:rPr>
  </w:style>
  <w:style w:type="paragraph" w:styleId="afc">
    <w:name w:val="Subtitle"/>
    <w:basedOn w:val="af9"/>
    <w:next w:val="afa"/>
    <w:link w:val="afd"/>
    <w:uiPriority w:val="99"/>
    <w:qFormat/>
    <w:rsid w:val="006110C3"/>
    <w:pPr>
      <w:jc w:val="center"/>
    </w:pPr>
    <w:rPr>
      <w:i/>
      <w:iCs/>
    </w:rPr>
  </w:style>
  <w:style w:type="character" w:customStyle="1" w:styleId="afd">
    <w:name w:val="Подзаголовок Знак"/>
    <w:basedOn w:val="a0"/>
    <w:link w:val="afc"/>
    <w:uiPriority w:val="99"/>
    <w:locked/>
    <w:rsid w:val="006110C3"/>
    <w:rPr>
      <w:rFonts w:ascii="Arial" w:hAnsi="Arial" w:cs="Tahoma"/>
      <w:i/>
      <w:iCs/>
      <w:sz w:val="28"/>
      <w:szCs w:val="28"/>
      <w:lang w:eastAsia="ar-SA" w:bidi="ar-SA"/>
    </w:rPr>
  </w:style>
  <w:style w:type="paragraph" w:styleId="afe">
    <w:name w:val="List"/>
    <w:basedOn w:val="afa"/>
    <w:uiPriority w:val="99"/>
    <w:rsid w:val="006110C3"/>
    <w:rPr>
      <w:rFonts w:cs="Tahoma"/>
    </w:rPr>
  </w:style>
  <w:style w:type="paragraph" w:customStyle="1" w:styleId="16">
    <w:name w:val="Название1"/>
    <w:basedOn w:val="a"/>
    <w:uiPriority w:val="99"/>
    <w:rsid w:val="006110C3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4"/>
      <w:szCs w:val="24"/>
      <w:lang w:eastAsia="ar-SA"/>
    </w:rPr>
  </w:style>
  <w:style w:type="paragraph" w:customStyle="1" w:styleId="17">
    <w:name w:val="Указатель1"/>
    <w:basedOn w:val="a"/>
    <w:uiPriority w:val="99"/>
    <w:rsid w:val="006110C3"/>
    <w:pPr>
      <w:suppressLineNumbers/>
      <w:suppressAutoHyphens/>
      <w:spacing w:after="0" w:line="240" w:lineRule="auto"/>
    </w:pPr>
    <w:rPr>
      <w:rFonts w:ascii="Times New Roman" w:hAnsi="Times New Roman" w:cs="Tahoma"/>
      <w:sz w:val="24"/>
      <w:szCs w:val="24"/>
      <w:lang w:eastAsia="ar-SA"/>
    </w:rPr>
  </w:style>
  <w:style w:type="paragraph" w:customStyle="1" w:styleId="aff">
    <w:name w:val="Таблица"/>
    <w:basedOn w:val="a9"/>
    <w:uiPriority w:val="99"/>
    <w:rsid w:val="006110C3"/>
    <w:pPr>
      <w:tabs>
        <w:tab w:val="left" w:pos="4500"/>
        <w:tab w:val="left" w:pos="9180"/>
        <w:tab w:val="left" w:pos="9360"/>
      </w:tabs>
      <w:suppressAutoHyphens/>
      <w:autoSpaceDN/>
      <w:adjustRightInd/>
      <w:spacing w:line="194" w:lineRule="atLeast"/>
      <w:ind w:firstLine="0"/>
      <w:jc w:val="left"/>
    </w:pPr>
    <w:rPr>
      <w:sz w:val="19"/>
      <w:szCs w:val="19"/>
      <w:lang w:eastAsia="ar-SA"/>
    </w:rPr>
  </w:style>
  <w:style w:type="paragraph" w:customStyle="1" w:styleId="18">
    <w:name w:val="Шапка1"/>
    <w:basedOn w:val="aff"/>
    <w:uiPriority w:val="99"/>
    <w:rsid w:val="006110C3"/>
    <w:pPr>
      <w:jc w:val="center"/>
    </w:pPr>
    <w:rPr>
      <w:b/>
      <w:bCs/>
    </w:rPr>
  </w:style>
  <w:style w:type="paragraph" w:customStyle="1" w:styleId="aff0">
    <w:name w:val="Название таблицы"/>
    <w:basedOn w:val="a9"/>
    <w:uiPriority w:val="99"/>
    <w:rsid w:val="006110C3"/>
    <w:pPr>
      <w:suppressAutoHyphens/>
      <w:autoSpaceDN/>
      <w:adjustRightInd/>
      <w:spacing w:before="113"/>
      <w:ind w:firstLine="0"/>
      <w:jc w:val="center"/>
    </w:pPr>
    <w:rPr>
      <w:b/>
      <w:bCs/>
      <w:lang w:eastAsia="ar-SA"/>
    </w:rPr>
  </w:style>
  <w:style w:type="paragraph" w:customStyle="1" w:styleId="aff1">
    <w:name w:val="Приложение"/>
    <w:basedOn w:val="11"/>
    <w:uiPriority w:val="99"/>
    <w:rsid w:val="006110C3"/>
    <w:pPr>
      <w:pageBreakBefore w:val="0"/>
      <w:suppressAutoHyphens/>
      <w:autoSpaceDN/>
      <w:adjustRightInd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  <w:lang w:eastAsia="ar-SA"/>
    </w:rPr>
  </w:style>
  <w:style w:type="paragraph" w:styleId="aff2">
    <w:name w:val="Signature"/>
    <w:basedOn w:val="a9"/>
    <w:link w:val="aff3"/>
    <w:uiPriority w:val="99"/>
    <w:rsid w:val="006110C3"/>
    <w:pPr>
      <w:suppressAutoHyphens/>
      <w:autoSpaceDN/>
      <w:adjustRightInd/>
      <w:spacing w:before="57" w:line="194" w:lineRule="atLeast"/>
      <w:ind w:firstLine="0"/>
      <w:jc w:val="center"/>
    </w:pPr>
    <w:rPr>
      <w:sz w:val="19"/>
      <w:szCs w:val="19"/>
      <w:lang w:eastAsia="ar-SA"/>
    </w:rPr>
  </w:style>
  <w:style w:type="character" w:customStyle="1" w:styleId="aff3">
    <w:name w:val="Подпись Знак"/>
    <w:basedOn w:val="a0"/>
    <w:link w:val="aff2"/>
    <w:uiPriority w:val="99"/>
    <w:locked/>
    <w:rsid w:val="006110C3"/>
    <w:rPr>
      <w:rFonts w:ascii="NewtonCSanPin" w:hAnsi="NewtonCSanPin" w:cs="NewtonCSanPin"/>
      <w:color w:val="000000"/>
      <w:sz w:val="19"/>
      <w:szCs w:val="19"/>
      <w:lang w:eastAsia="ar-SA" w:bidi="ar-SA"/>
    </w:rPr>
  </w:style>
  <w:style w:type="paragraph" w:customStyle="1" w:styleId="aff4">
    <w:name w:val="В скобках"/>
    <w:basedOn w:val="aff2"/>
    <w:uiPriority w:val="99"/>
    <w:rsid w:val="006110C3"/>
    <w:pPr>
      <w:spacing w:line="174" w:lineRule="atLeast"/>
    </w:pPr>
    <w:rPr>
      <w:sz w:val="17"/>
      <w:szCs w:val="17"/>
    </w:rPr>
  </w:style>
  <w:style w:type="paragraph" w:customStyle="1" w:styleId="19">
    <w:name w:val="Содержание 1"/>
    <w:basedOn w:val="a9"/>
    <w:uiPriority w:val="99"/>
    <w:rsid w:val="006110C3"/>
    <w:pPr>
      <w:suppressAutoHyphens/>
      <w:autoSpaceDN/>
      <w:adjustRightInd/>
      <w:ind w:firstLine="0"/>
    </w:pPr>
    <w:rPr>
      <w:rFonts w:ascii="Times New Roman" w:hAnsi="Times New Roman" w:cs="Times New Roman"/>
      <w:lang w:val="en-US" w:eastAsia="ar-SA"/>
    </w:rPr>
  </w:style>
  <w:style w:type="paragraph" w:customStyle="1" w:styleId="NoParagraphStyle">
    <w:name w:val="[No Paragraph Style]"/>
    <w:uiPriority w:val="99"/>
    <w:rsid w:val="006110C3"/>
    <w:pPr>
      <w:suppressAutoHyphens/>
      <w:autoSpaceDE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 w:eastAsia="ar-SA"/>
    </w:rPr>
  </w:style>
  <w:style w:type="paragraph" w:customStyle="1" w:styleId="BasicParagraph">
    <w:name w:val="[Basic Paragraph]"/>
    <w:basedOn w:val="NoParagraphStyle"/>
    <w:uiPriority w:val="99"/>
    <w:rsid w:val="006110C3"/>
  </w:style>
  <w:style w:type="paragraph" w:customStyle="1" w:styleId="4">
    <w:name w:val="Заг 4"/>
    <w:basedOn w:val="3"/>
    <w:uiPriority w:val="99"/>
    <w:rsid w:val="006110C3"/>
    <w:pPr>
      <w:suppressAutoHyphens/>
      <w:autoSpaceDN/>
      <w:adjustRightInd/>
    </w:pPr>
    <w:rPr>
      <w:b w:val="0"/>
      <w:bCs w:val="0"/>
      <w:lang w:eastAsia="ar-SA"/>
    </w:rPr>
  </w:style>
  <w:style w:type="paragraph" w:customStyle="1" w:styleId="aff5">
    <w:name w:val="Курсив"/>
    <w:basedOn w:val="a9"/>
    <w:uiPriority w:val="99"/>
    <w:rsid w:val="006110C3"/>
    <w:pPr>
      <w:suppressAutoHyphens/>
      <w:autoSpaceDN/>
      <w:adjustRightInd/>
    </w:pPr>
    <w:rPr>
      <w:i/>
      <w:iCs/>
      <w:lang w:eastAsia="ar-SA"/>
    </w:rPr>
  </w:style>
  <w:style w:type="paragraph" w:customStyle="1" w:styleId="aff6">
    <w:name w:val="Буллит Курсив"/>
    <w:basedOn w:val="aa"/>
    <w:uiPriority w:val="99"/>
    <w:rsid w:val="006110C3"/>
    <w:pPr>
      <w:suppressAutoHyphens/>
      <w:autoSpaceDN/>
      <w:adjustRightInd/>
    </w:pPr>
    <w:rPr>
      <w:i/>
      <w:iCs/>
      <w:lang w:eastAsia="ar-SA"/>
    </w:rPr>
  </w:style>
  <w:style w:type="paragraph" w:customStyle="1" w:styleId="aff7">
    <w:name w:val="Подзаг"/>
    <w:basedOn w:val="a9"/>
    <w:uiPriority w:val="99"/>
    <w:rsid w:val="006110C3"/>
    <w:pPr>
      <w:suppressAutoHyphens/>
      <w:autoSpaceDN/>
      <w:adjustRightInd/>
      <w:spacing w:before="113" w:after="28"/>
      <w:jc w:val="center"/>
    </w:pPr>
    <w:rPr>
      <w:b/>
      <w:bCs/>
      <w:i/>
      <w:iCs/>
      <w:lang w:eastAsia="ar-SA"/>
    </w:rPr>
  </w:style>
  <w:style w:type="paragraph" w:customStyle="1" w:styleId="1a">
    <w:name w:val="Текст сноски1"/>
    <w:basedOn w:val="a"/>
    <w:uiPriority w:val="99"/>
    <w:rsid w:val="006110C3"/>
    <w:pPr>
      <w:suppressAutoHyphens/>
      <w:spacing w:after="0" w:line="240" w:lineRule="auto"/>
    </w:pPr>
    <w:rPr>
      <w:rFonts w:eastAsia="Calibri" w:cs="Calibri"/>
      <w:color w:val="00000A"/>
      <w:kern w:val="1"/>
      <w:sz w:val="24"/>
      <w:szCs w:val="24"/>
      <w:lang w:eastAsia="ar-SA"/>
    </w:rPr>
  </w:style>
  <w:style w:type="paragraph" w:customStyle="1" w:styleId="aff8">
    <w:name w:val="Содержимое таблицы"/>
    <w:basedOn w:val="a"/>
    <w:uiPriority w:val="99"/>
    <w:rsid w:val="006110C3"/>
    <w:pPr>
      <w:suppressLineNumbers/>
      <w:suppressAutoHyphens/>
      <w:spacing w:after="0" w:line="240" w:lineRule="auto"/>
    </w:pPr>
    <w:rPr>
      <w:rFonts w:ascii="Times New Roman" w:hAnsi="Times New Roman"/>
      <w:sz w:val="24"/>
      <w:szCs w:val="24"/>
      <w:lang w:eastAsia="ar-SA"/>
    </w:rPr>
  </w:style>
  <w:style w:type="paragraph" w:customStyle="1" w:styleId="aff9">
    <w:name w:val="Заголовок таблицы"/>
    <w:basedOn w:val="aff8"/>
    <w:uiPriority w:val="99"/>
    <w:rsid w:val="006110C3"/>
    <w:pPr>
      <w:jc w:val="center"/>
    </w:pPr>
    <w:rPr>
      <w:b/>
      <w:bCs/>
    </w:rPr>
  </w:style>
  <w:style w:type="paragraph" w:customStyle="1" w:styleId="western">
    <w:name w:val="western"/>
    <w:basedOn w:val="a"/>
    <w:uiPriority w:val="99"/>
    <w:rsid w:val="006110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ffa">
    <w:name w:val="??????? (???)"/>
    <w:basedOn w:val="a"/>
    <w:uiPriority w:val="99"/>
    <w:rsid w:val="006110C3"/>
    <w:pPr>
      <w:overflowPunct w:val="0"/>
      <w:autoSpaceDE w:val="0"/>
      <w:autoSpaceDN w:val="0"/>
      <w:adjustRightInd w:val="0"/>
      <w:spacing w:before="100" w:after="119" w:line="240" w:lineRule="auto"/>
      <w:textAlignment w:val="baseline"/>
    </w:pPr>
    <w:rPr>
      <w:rFonts w:ascii="Times New Roman" w:hAnsi="Times New Roman"/>
      <w:kern w:val="1"/>
      <w:sz w:val="24"/>
      <w:szCs w:val="20"/>
    </w:rPr>
  </w:style>
  <w:style w:type="paragraph" w:customStyle="1" w:styleId="msonormalbullet1gif">
    <w:name w:val="msonormalbullet1.gif"/>
    <w:basedOn w:val="a"/>
    <w:uiPriority w:val="99"/>
    <w:rsid w:val="006110C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09PodZAG">
    <w:name w:val="09PodZAG_п/ж"/>
    <w:basedOn w:val="a"/>
    <w:uiPriority w:val="99"/>
    <w:rsid w:val="006110C3"/>
    <w:pPr>
      <w:autoSpaceDE w:val="0"/>
      <w:autoSpaceDN w:val="0"/>
      <w:adjustRightInd w:val="0"/>
      <w:spacing w:after="113" w:line="240" w:lineRule="atLeast"/>
      <w:jc w:val="center"/>
      <w:textAlignment w:val="center"/>
    </w:pPr>
    <w:rPr>
      <w:rFonts w:ascii="FuturisC" w:hAnsi="FuturisC" w:cs="FuturisC"/>
      <w:b/>
      <w:bCs/>
      <w:caps/>
      <w:color w:val="000000"/>
    </w:rPr>
  </w:style>
  <w:style w:type="paragraph" w:customStyle="1" w:styleId="21">
    <w:name w:val="Основной текст с отступом 21"/>
    <w:basedOn w:val="a"/>
    <w:uiPriority w:val="99"/>
    <w:rsid w:val="006110C3"/>
    <w:pPr>
      <w:suppressAutoHyphens/>
      <w:spacing w:after="0" w:line="240" w:lineRule="auto"/>
      <w:ind w:left="540" w:hanging="540"/>
    </w:pPr>
    <w:rPr>
      <w:rFonts w:ascii="Times New Roman" w:hAnsi="Times New Roman" w:cs="Calibri"/>
      <w:sz w:val="24"/>
      <w:szCs w:val="24"/>
      <w:lang w:eastAsia="ar-SA"/>
    </w:rPr>
  </w:style>
  <w:style w:type="paragraph" w:customStyle="1" w:styleId="Default">
    <w:name w:val="Default"/>
    <w:uiPriority w:val="99"/>
    <w:rsid w:val="006110C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ffb">
    <w:name w:val="А ОСН ТЕКСТ"/>
    <w:basedOn w:val="a"/>
    <w:link w:val="affc"/>
    <w:uiPriority w:val="99"/>
    <w:rsid w:val="006110C3"/>
    <w:pPr>
      <w:spacing w:after="0" w:line="360" w:lineRule="auto"/>
      <w:ind w:firstLine="454"/>
      <w:jc w:val="both"/>
    </w:pPr>
    <w:rPr>
      <w:rFonts w:ascii="Times New Roman" w:eastAsia="Calibri" w:hAnsi="Times New Roman"/>
      <w:caps/>
      <w:color w:val="000000"/>
      <w:kern w:val="1"/>
      <w:sz w:val="28"/>
      <w:szCs w:val="20"/>
    </w:rPr>
  </w:style>
  <w:style w:type="character" w:customStyle="1" w:styleId="affc">
    <w:name w:val="А ОСН ТЕКСТ Знак"/>
    <w:link w:val="affb"/>
    <w:uiPriority w:val="99"/>
    <w:locked/>
    <w:rsid w:val="006110C3"/>
    <w:rPr>
      <w:rFonts w:ascii="Times New Roman" w:hAnsi="Times New Roman"/>
      <w:caps/>
      <w:color w:val="000000"/>
      <w:kern w:val="1"/>
      <w:sz w:val="28"/>
      <w:lang w:eastAsia="ru-RU"/>
    </w:rPr>
  </w:style>
  <w:style w:type="character" w:customStyle="1" w:styleId="1b">
    <w:name w:val="Основной текст + Курсив1"/>
    <w:uiPriority w:val="99"/>
    <w:rsid w:val="006110C3"/>
    <w:rPr>
      <w:rFonts w:ascii="Times New Roman" w:hAnsi="Times New Roman"/>
      <w:i/>
      <w:caps/>
      <w:color w:val="00000A"/>
      <w:spacing w:val="0"/>
      <w:kern w:val="1"/>
      <w:sz w:val="22"/>
      <w:lang w:val="ru-RU" w:eastAsia="ru-RU"/>
    </w:rPr>
  </w:style>
  <w:style w:type="paragraph" w:customStyle="1" w:styleId="WW-1">
    <w:name w:val="WW-????????1"/>
    <w:basedOn w:val="a"/>
    <w:uiPriority w:val="99"/>
    <w:rsid w:val="006110C3"/>
    <w:pPr>
      <w:suppressAutoHyphens/>
      <w:overflowPunct w:val="0"/>
      <w:autoSpaceDE w:val="0"/>
      <w:autoSpaceDN w:val="0"/>
      <w:adjustRightInd w:val="0"/>
      <w:spacing w:after="0" w:line="214" w:lineRule="atLeast"/>
      <w:ind w:firstLine="283"/>
      <w:jc w:val="both"/>
      <w:textAlignment w:val="baseline"/>
    </w:pPr>
    <w:rPr>
      <w:rFonts w:ascii="NewtonCSanPin" w:hAnsi="NewtonCSanPin"/>
      <w:color w:val="000000"/>
      <w:sz w:val="21"/>
      <w:szCs w:val="20"/>
    </w:rPr>
  </w:style>
  <w:style w:type="paragraph" w:customStyle="1" w:styleId="110">
    <w:name w:val="Абзац списка11"/>
    <w:basedOn w:val="a"/>
    <w:uiPriority w:val="99"/>
    <w:rsid w:val="006110C3"/>
    <w:pPr>
      <w:suppressAutoHyphens/>
      <w:ind w:left="720"/>
      <w:jc w:val="both"/>
    </w:pPr>
    <w:rPr>
      <w:rFonts w:ascii="Times New Roman" w:hAnsi="Times New Roman"/>
      <w:sz w:val="24"/>
      <w:lang w:eastAsia="ar-SA"/>
    </w:rPr>
  </w:style>
  <w:style w:type="character" w:styleId="affd">
    <w:name w:val="line number"/>
    <w:basedOn w:val="a0"/>
    <w:uiPriority w:val="99"/>
    <w:semiHidden/>
    <w:rsid w:val="006110C3"/>
    <w:rPr>
      <w:rFonts w:cs="Times New Roman"/>
    </w:rPr>
  </w:style>
  <w:style w:type="character" w:styleId="affe">
    <w:name w:val="FollowedHyperlink"/>
    <w:basedOn w:val="a0"/>
    <w:uiPriority w:val="99"/>
    <w:semiHidden/>
    <w:rsid w:val="006110C3"/>
    <w:rPr>
      <w:rFonts w:cs="Times New Roman"/>
      <w:color w:val="800080"/>
      <w:u w:val="single"/>
    </w:rPr>
  </w:style>
  <w:style w:type="character" w:styleId="afff">
    <w:name w:val="Subtle Emphasis"/>
    <w:basedOn w:val="a0"/>
    <w:uiPriority w:val="99"/>
    <w:qFormat/>
    <w:rsid w:val="006110C3"/>
    <w:rPr>
      <w:rFonts w:cs="Times New Roman"/>
      <w:i/>
      <w:color w:val="808080"/>
    </w:rPr>
  </w:style>
  <w:style w:type="paragraph" w:customStyle="1" w:styleId="afff0">
    <w:name w:val="Сноска"/>
    <w:basedOn w:val="a9"/>
    <w:uiPriority w:val="99"/>
    <w:rsid w:val="006110C3"/>
    <w:pPr>
      <w:spacing w:line="174" w:lineRule="atLeast"/>
    </w:pPr>
    <w:rPr>
      <w:rFonts w:eastAsia="Calibri"/>
      <w:sz w:val="17"/>
      <w:szCs w:val="17"/>
    </w:rPr>
  </w:style>
  <w:style w:type="paragraph" w:styleId="afff1">
    <w:name w:val="Balloon Text"/>
    <w:basedOn w:val="a"/>
    <w:link w:val="afff2"/>
    <w:uiPriority w:val="99"/>
    <w:semiHidden/>
    <w:rsid w:val="006110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f2">
    <w:name w:val="Текст выноски Знак"/>
    <w:basedOn w:val="a0"/>
    <w:link w:val="afff1"/>
    <w:uiPriority w:val="99"/>
    <w:semiHidden/>
    <w:locked/>
    <w:rsid w:val="006110C3"/>
    <w:rPr>
      <w:rFonts w:ascii="Tahoma" w:hAnsi="Tahoma" w:cs="Tahoma"/>
      <w:sz w:val="16"/>
      <w:szCs w:val="16"/>
      <w:lang w:eastAsia="ru-RU"/>
    </w:rPr>
  </w:style>
  <w:style w:type="paragraph" w:styleId="20">
    <w:name w:val="Body Text 2"/>
    <w:basedOn w:val="a"/>
    <w:link w:val="22"/>
    <w:uiPriority w:val="99"/>
    <w:semiHidden/>
    <w:rsid w:val="006110C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0"/>
    <w:uiPriority w:val="99"/>
    <w:semiHidden/>
    <w:locked/>
    <w:rsid w:val="006110C3"/>
    <w:rPr>
      <w:rFonts w:eastAsia="Times New Roman" w:cs="Times New Roman"/>
      <w:lang w:eastAsia="ru-RU"/>
    </w:rPr>
  </w:style>
  <w:style w:type="character" w:customStyle="1" w:styleId="afff3">
    <w:name w:val="Привязка сноски"/>
    <w:uiPriority w:val="99"/>
    <w:rsid w:val="005453C8"/>
    <w:rPr>
      <w:vertAlign w:val="superscript"/>
    </w:rPr>
  </w:style>
  <w:style w:type="character" w:customStyle="1" w:styleId="af5">
    <w:name w:val="Без интервала Знак"/>
    <w:link w:val="af4"/>
    <w:uiPriority w:val="99"/>
    <w:locked/>
    <w:rsid w:val="00897CAE"/>
    <w:rPr>
      <w:rFonts w:eastAsia="Times New Roman"/>
      <w:sz w:val="22"/>
      <w:lang w:val="ru-RU" w:eastAsia="en-US"/>
    </w:rPr>
  </w:style>
  <w:style w:type="paragraph" w:customStyle="1" w:styleId="18TexstSPISOK1">
    <w:name w:val="18TexstSPISOK_1"/>
    <w:aliases w:val="1"/>
    <w:basedOn w:val="a"/>
    <w:uiPriority w:val="99"/>
    <w:rsid w:val="00897CAE"/>
    <w:pPr>
      <w:tabs>
        <w:tab w:val="left" w:pos="360"/>
        <w:tab w:val="left" w:pos="640"/>
      </w:tabs>
      <w:autoSpaceDE w:val="0"/>
      <w:autoSpaceDN w:val="0"/>
      <w:adjustRightInd w:val="0"/>
      <w:spacing w:after="0" w:line="240" w:lineRule="atLeast"/>
      <w:ind w:left="640" w:hanging="300"/>
      <w:jc w:val="both"/>
      <w:textAlignment w:val="center"/>
    </w:pPr>
    <w:rPr>
      <w:rFonts w:ascii="PragmaticaC" w:hAnsi="PragmaticaC" w:cs="PragmaticaC"/>
      <w:color w:val="000000"/>
      <w:sz w:val="20"/>
      <w:szCs w:val="20"/>
    </w:rPr>
  </w:style>
  <w:style w:type="paragraph" w:styleId="23">
    <w:name w:val="Body Text Indent 2"/>
    <w:basedOn w:val="a"/>
    <w:link w:val="24"/>
    <w:uiPriority w:val="99"/>
    <w:semiHidden/>
    <w:rsid w:val="008C116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locked/>
    <w:rsid w:val="008C1160"/>
    <w:rPr>
      <w:rFonts w:eastAsia="Times New Roman" w:cs="Times New Roman"/>
      <w:lang w:eastAsia="ru-RU"/>
    </w:rPr>
  </w:style>
  <w:style w:type="paragraph" w:customStyle="1" w:styleId="1c">
    <w:name w:val="Без интервала1"/>
    <w:link w:val="NoSpacingChar1"/>
    <w:uiPriority w:val="99"/>
    <w:rsid w:val="008F652A"/>
    <w:rPr>
      <w:rFonts w:ascii="Cambria" w:hAnsi="Cambria"/>
      <w:lang w:eastAsia="en-US"/>
    </w:rPr>
  </w:style>
  <w:style w:type="character" w:customStyle="1" w:styleId="NoSpacingChar1">
    <w:name w:val="No Spacing Char1"/>
    <w:link w:val="1c"/>
    <w:uiPriority w:val="99"/>
    <w:locked/>
    <w:rsid w:val="008F652A"/>
    <w:rPr>
      <w:rFonts w:ascii="Cambria" w:hAnsi="Cambria"/>
      <w:sz w:val="22"/>
      <w:lang w:val="ru-RU" w:eastAsia="en-US"/>
    </w:rPr>
  </w:style>
  <w:style w:type="character" w:customStyle="1" w:styleId="Standard1">
    <w:name w:val="Standard Знак1"/>
    <w:link w:val="Standard"/>
    <w:uiPriority w:val="99"/>
    <w:locked/>
    <w:rsid w:val="008F652A"/>
    <w:rPr>
      <w:rFonts w:ascii="Times New Roman" w:hAnsi="Times New Roman"/>
      <w:kern w:val="3"/>
      <w:sz w:val="22"/>
      <w:lang w:eastAsia="ru-RU"/>
    </w:rPr>
  </w:style>
  <w:style w:type="character" w:customStyle="1" w:styleId="ae">
    <w:name w:val="Текст сноски Знак"/>
    <w:aliases w:val="Знак Знак,Основной текст с отступом1 Знак,Основной текст с отступом11 Знак,Основной текст с отступом2 Знак,Знак1 Знак,Body Text Indent1 Знак"/>
    <w:basedOn w:val="a0"/>
    <w:link w:val="ad"/>
    <w:uiPriority w:val="99"/>
    <w:semiHidden/>
    <w:locked/>
    <w:rsid w:val="006F3DA5"/>
    <w:rPr>
      <w:rFonts w:eastAsia="Times New Roman" w:cs="Times New Roman"/>
      <w:lang w:eastAsia="ru-RU"/>
    </w:rPr>
  </w:style>
  <w:style w:type="table" w:styleId="afff4">
    <w:name w:val="Table Grid"/>
    <w:basedOn w:val="a1"/>
    <w:uiPriority w:val="99"/>
    <w:rsid w:val="00A713A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Абзац списка2"/>
    <w:basedOn w:val="a"/>
    <w:uiPriority w:val="99"/>
    <w:rsid w:val="00A713A1"/>
    <w:pPr>
      <w:ind w:left="720"/>
      <w:contextualSpacing/>
    </w:pPr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2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45994</Words>
  <Characters>262171</Characters>
  <Application>Microsoft Office Word</Application>
  <DocSecurity>0</DocSecurity>
  <Lines>2184</Lines>
  <Paragraphs>615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</vt:lpstr>
    </vt:vector>
  </TitlesOfParts>
  <Company>Microsoft</Company>
  <LinksUpToDate>false</LinksUpToDate>
  <CharactersWithSpaces>307550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Admin</dc:creator>
  <cp:lastModifiedBy>ШК 33</cp:lastModifiedBy>
  <cp:revision>3</cp:revision>
  <cp:lastPrinted>2020-02-19T07:51:00Z</cp:lastPrinted>
  <dcterms:created xsi:type="dcterms:W3CDTF">2020-02-19T08:14:00Z</dcterms:created>
  <dcterms:modified xsi:type="dcterms:W3CDTF">2020-02-20T10:49:00Z</dcterms:modified>
</cp:coreProperties>
</file>