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38C" w:rsidRDefault="0085338C" w:rsidP="009528C6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3Б_ПМ02_27.03.2020</w:t>
      </w:r>
    </w:p>
    <w:p w:rsidR="009528C6" w:rsidRPr="009528C6" w:rsidRDefault="009528C6" w:rsidP="009528C6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 Практическая работа №97-98. Обработка табличных данных.</w:t>
      </w:r>
      <w:bookmarkStart w:id="0" w:name="_GoBack"/>
      <w:bookmarkEnd w:id="0"/>
    </w:p>
    <w:p w:rsidR="009528C6" w:rsidRPr="009528C6" w:rsidRDefault="009528C6" w:rsidP="009528C6">
      <w:pPr>
        <w:pStyle w:val="a7"/>
        <w:numPr>
          <w:ilvl w:val="0"/>
          <w:numId w:val="6"/>
        </w:numPr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Создание </w:t>
      </w:r>
      <w:proofErr w:type="spellStart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html</w:t>
      </w:r>
      <w:proofErr w:type="spellEnd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-таблицы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Приводимая ниже функция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mkTbl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создает </w:t>
      </w:r>
      <w:proofErr w:type="spellStart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×</w:t>
      </w: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-таблицу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квадратными ячейками с </w:t>
      </w: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строками и с </w:t>
      </w: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столбцами. Функция принимает два параметра: размер ячейки и размер таблицы. Кроме того, в функции определяется обработчик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sayRC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события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click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ячейки таблицы, выводящий сообщение о координатах ячейки таблицы. Обработчик принимает ссылку на ячейку таблицы, принявшую мышиный удар.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коде также присутствуют две глобальные переменные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(соответственно ссылка на таблицу и размер таблицы), используемые в функциях создаваемой программы.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"";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mkTbl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tdSz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n)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n;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style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background-color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:#f0f0f0;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width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:" +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tdSz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";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height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:" +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tdSz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"'";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+= 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onclick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sayRC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this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)'&gt;&lt;/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tHdr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table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'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style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background-color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:#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ccccaa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cursor:pointer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';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border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1px";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document.write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tHdr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(i = 0; i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i++)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document.write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(j = 0; j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j++)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document.write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document.write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document.write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table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document.getElementById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sayRC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// Номер столбца текущей ячейки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c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cll.cellIndex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r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gtRw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c);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alert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("Ячейка " + r + ":" + c);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// Возвращает номер строки, которой расположена ячейка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gtRw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c)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(i = 0; i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i++)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tbl.rows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[i];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rw.cells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[c] ==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i;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Замечание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дальнейшем для придания курсору мыши надлежащего вида будет употреблен следующий код: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tbl.style.cursor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pointer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' // Или иной вид, например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crosshair</w:t>
      </w:r>
      <w:proofErr w:type="spellEnd"/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Запишем приведенный код в файл tryTbl.js и построим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-таблицу, открыв в обозревателе файл tst.html, имеющий следующее наполнение: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&lt;!DOCTYPE HTML&gt;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&lt;html&gt;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&lt;head&gt;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&lt;meta http-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equiv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"Content-Type" content = "text/html; charset=windows-1251"&gt;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&lt;title&gt;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JavaScript&lt;/title&gt;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&lt;script type = "text/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javascript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src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"tryTbl.js"&gt;&lt;/script&gt;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&lt;/head&gt;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 xml:space="preserve"> &lt;body style = "background-color: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rgb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(240, 250, 250)"&gt;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&lt;script type = "text/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javascript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mkTbl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('50px', 5);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&lt;/script&gt;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&lt;/body&gt;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&lt;/html&gt;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Оба файла (tryTbl.js и tst.html) находятся в одной папке.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Получаемый после открытия обозревателем файла tst.html результат можно наблюдать на рис. 1.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B9A9A24" wp14:editId="75185568">
            <wp:extent cx="2217612" cy="21947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tng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7612" cy="219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Рис. 1. Таблица с курсором </w:t>
      </w:r>
      <w:proofErr w:type="spellStart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pointer</w:t>
      </w:r>
      <w:proofErr w:type="spellEnd"/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удара мышью по ячейке таблицы появится следующее сообщение (рис. 2):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1915A36" wp14:editId="003EA4F6">
            <wp:extent cx="2773921" cy="1127858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tngs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3921" cy="1127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7E4B0E96" wp14:editId="207B8A8E">
                <wp:extent cx="304800" cy="304800"/>
                <wp:effectExtent l="0" t="0" r="0" b="0"/>
                <wp:docPr id="6" name="Прямоугольник 6" descr="Оповещение web-страницы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F2C2BBA" id="Прямоугольник 6" o:spid="_x0000_s1026" alt="Оповещение web-страницы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Рис. 2. Выбрана третья ячейка во второй строке таблицы (</w:t>
      </w:r>
      <w:proofErr w:type="spellStart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cellIndex</w:t>
      </w:r>
      <w:proofErr w:type="spellEnd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= 2, </w:t>
      </w:r>
      <w:proofErr w:type="spellStart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rowIndex</w:t>
      </w:r>
      <w:proofErr w:type="spellEnd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= 1)</w:t>
      </w:r>
    </w:p>
    <w:p w:rsidR="009528C6" w:rsidRPr="009528C6" w:rsidRDefault="009528C6" w:rsidP="009528C6">
      <w:pPr>
        <w:pStyle w:val="a7"/>
        <w:numPr>
          <w:ilvl w:val="0"/>
          <w:numId w:val="6"/>
        </w:numPr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Начальное заполнение таблицы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игре Пятнашки все, кроме одной, ячейки таблицы изначально случайным образом заполняются цифрами от 1 до </w:t>
      </w:r>
      <w:proofErr w:type="spellStart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×</w:t>
      </w: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- 1, где </w:t>
      </w: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размер заполняемой таблицы.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Это действие можно выполнить при помощи следующего кода.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nGmFftngs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//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размер заполняемой таблицы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// Массив генерируемых целых чисел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Array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// Массив флажков генерируемых целых чисел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// Элемент arrF2[k] равен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число k уже имеется в массиве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arrF2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Array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(k = 0; k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k 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[k]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arrF2[k]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kL2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// Цикл заполнения массива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// Число итераций не более 10000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while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&amp;&amp; kL2++ &lt; 10000)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// Получаем целое случайное число из диапазона [1,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k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Math.floor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Math.random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 *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+ 1));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(k &gt; 0 &amp;&amp; arrF2[k - 1])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arrF2[k - 1]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= k;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++;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// Цикл заполнения таблицы числами из массива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(i = 0; i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i++)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tbl.rows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[i];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(j = 0; j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j++)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k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++];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rw.cells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[j].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innerHTML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(k &gt;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- 1) ? "" : k;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Замечание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Взамен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innerHTML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употребить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innerText</w:t>
      </w:r>
      <w:proofErr w:type="spellEnd"/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533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rw.cells</w:t>
      </w:r>
      <w:proofErr w:type="spellEnd"/>
      <w:r w:rsidRPr="008533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[j].</w:t>
      </w:r>
      <w:proofErr w:type="spellStart"/>
      <w:r w:rsidRPr="008533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innerText</w:t>
      </w:r>
      <w:proofErr w:type="spellEnd"/>
      <w:r w:rsidRPr="008533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(k &gt; </w:t>
      </w:r>
      <w:proofErr w:type="spellStart"/>
      <w:r w:rsidRPr="008533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fL</w:t>
      </w:r>
      <w:proofErr w:type="spellEnd"/>
      <w:r w:rsidRPr="008533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- 1</w:t>
      </w:r>
      <w:proofErr w:type="gramStart"/>
      <w:r w:rsidRPr="008533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 ?</w:t>
      </w:r>
      <w:proofErr w:type="gramEnd"/>
      <w:r w:rsidRPr="008533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"" : k;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Поместим этот код в уже имеющийся файл tryTbl.js. Пробный вызов функции обеспечит исполнение обозревателем модифицированного файла tst.html: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&lt;!DOCTYPE HTML&gt;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&lt;html&gt;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&lt;head&gt;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&lt;meta http-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equiv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"Content-Type" content = "text/html; charset=windows-1251"&gt;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&lt;title&gt;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JavaScript&lt;/title&gt;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&lt;style type = "text/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css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 td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  text-indent: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  text-align: center;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  font-weight: bold;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  font-size: 27px;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  color: black;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&lt;/style&gt;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   &lt;script type = "text/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javascript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src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"tryTbl.js"&gt;&lt;/script&gt;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&lt;/head&gt;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 xml:space="preserve"> &lt;body style = "background-color: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rgb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(240, 250, 250)"&gt;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&lt;script type = "text/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javascript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mkTbl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('50px', 5);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nGmFftngs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&lt;/script&gt;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&lt;/body&gt;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&lt;/html&gt;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сравнению с первоначальным вариантом в текущем варианте файла tst.html добавлены определение стиля текста ячейки таблицы и вызов функции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nGmFftngs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заполняющей таблицу. Результат приведен на рис. 3.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3E7F2767" wp14:editId="2F176EA4">
                <wp:extent cx="304800" cy="304800"/>
                <wp:effectExtent l="0" t="0" r="0" b="0"/>
                <wp:docPr id="5" name="Прямоугольник 5" descr="Math.random-заполнение html-таблицы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EBA5BFB" id="Прямоугольник 5" o:spid="_x0000_s1026" alt="Math.random-заполнение html-таблицы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" filled="f" stroked="f">
                <o:lock v:ext="edit" aspectratio="t"/>
                <w10:anchorlock/>
              </v:rect>
            </w:pict>
          </mc:Fallback>
        </mc:AlternateContent>
      </w: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FC4359" wp14:editId="58B088E5">
            <wp:extent cx="2225233" cy="2232854"/>
            <wp:effectExtent l="0" t="0" r="381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tngs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5233" cy="2232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Рис. 3. Случайное заполнение 5×5-таблицы</w:t>
      </w:r>
    </w:p>
    <w:p w:rsidR="009528C6" w:rsidRPr="009528C6" w:rsidRDefault="009528C6" w:rsidP="009528C6">
      <w:pPr>
        <w:pStyle w:val="a7"/>
        <w:numPr>
          <w:ilvl w:val="0"/>
          <w:numId w:val="6"/>
        </w:numPr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Управление формой курсора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Цифра, соседствующая с пустой ячейкой по горизонтали или вертикали, может быть перемещена в эту ячейку. Так, в ситуации, приведенной на рис. 3, в пустую ячейку можно переместить цифру 3, 11, 14 или 15.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приводимой программе курсор мыши, если он расположен над цифрой соседом, имеет вид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pointer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противном случае курсор отображается как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crosshair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Такое поведение обеспечивает обработчик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mkCrsr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события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mouseover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возникающего при позиционировании мыши на ячейке таблицы.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обработчик задается в модифицированной функции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"http://www.100byte.ru/stdntswrks/fftngs/fftngs.html" \l "p1_1" </w:instrTex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9528C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mkTbl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создания таблицы. В этой функции строка кода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+= 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onclick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sayRC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this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)'&gt;&lt;/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&gt;";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заменяется на следующую строку: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+= " </w:t>
      </w:r>
      <w:proofErr w:type="spellStart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onmouseover</w:t>
      </w:r>
      <w:proofErr w:type="spellEnd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mkCrsr</w:t>
      </w:r>
      <w:proofErr w:type="spellEnd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this</w:t>
      </w:r>
      <w:proofErr w:type="spellEnd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)'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onclick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sayRC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this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)'&gt;&lt;/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&gt;";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 же обработчик задается следующими функциями (обе функции помещены в файл tryTbl.js):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mkCrsr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c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cll.cellIndex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r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gtRw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c);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(r == -1)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&lt; 4;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switch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chkC2(r - 1, c,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chkC2(r, c - 1,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chkC2(r + 1, c,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chkC2(r, c + 1,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tbl.style.cursor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?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pointer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' :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crosshair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';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// Возвращает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ячейка r2:c2 является пустой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chkC2(r2, c2,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(r2 == -1 || c2 == -1 || r2 ==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|| c2 ==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cll2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tbl.rows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[r2].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cells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[c2];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(cll2.innerHTML == "")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 формы курсора можно наблюдать на рис. 4.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078091AF" wp14:editId="6A61ADE7">
                <wp:extent cx="304800" cy="304800"/>
                <wp:effectExtent l="0" t="0" r="0" b="0"/>
                <wp:docPr id="4" name="Прямоугольник 4" descr="pointer и crosshair-курсоры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5D6E893" id="Прямоугольник 4" o:spid="_x0000_s1026" alt="pointer и crosshair-курсоры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KSrm4z5&#10;AgAA9AUAAA4AAAAAAAAAAAAAAAAALgIAAGRycy9lMm9Eb2MueG1sUEsBAi0AFAAGAAgAAAAhAEyg&#10;6SzYAAAAAwEAAA8AAAAAAAAAAAAAAAAAUwUAAGRycy9kb3ducmV2LnhtbFBLBQYAAAAABAAEAPMA&#10;AABYBgAAAAA=&#10;" filled="f" stroked="f">
                <o:lock v:ext="edit" aspectratio="t"/>
                <w10:anchorlock/>
              </v:rect>
            </w:pict>
          </mc:Fallback>
        </mc:AlternateContent>
      </w: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597420" wp14:editId="42C8B71B">
            <wp:extent cx="4442845" cy="2225233"/>
            <wp:effectExtent l="0" t="0" r="0" b="381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tngs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2845" cy="2225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Рис. 4. Над цифрой 3 курсор имеет вид </w:t>
      </w:r>
      <w:proofErr w:type="spellStart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pointer</w:t>
      </w:r>
      <w:proofErr w:type="spellEnd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а над цифрой 2 - </w:t>
      </w:r>
      <w:proofErr w:type="spellStart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crosshair</w:t>
      </w:r>
      <w:proofErr w:type="spellEnd"/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Замечание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Курсор, если он расположен вне таблицы, имеет вид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default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обработчика выполняется в результате открытия файла tst.html.</w:t>
      </w:r>
    </w:p>
    <w:p w:rsidR="009528C6" w:rsidRPr="009528C6" w:rsidRDefault="009528C6" w:rsidP="009528C6">
      <w:pPr>
        <w:pStyle w:val="a7"/>
        <w:numPr>
          <w:ilvl w:val="0"/>
          <w:numId w:val="6"/>
        </w:numPr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Перемещение цифры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Цифра, соседствующая по горизонтали или вертикали с пустой ячейкой, занимает эту ячейку при помощи обработчика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mvFg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события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click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возникающего после удара мышью по цифре. Освобождаемая ячейка становится пустой (рис. 5).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29256B97" wp14:editId="1B9D3F19">
                <wp:extent cx="304800" cy="304800"/>
                <wp:effectExtent l="0" t="0" r="0" b="0"/>
                <wp:docPr id="3" name="Прямоугольник 3" descr="Курсор pointer над перемещаемой цифрой и crosshair над пустой ячейкой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748FFC5" id="Прямоугольник 3" o:spid="_x0000_s1026" alt="Курсор pointer над перемещаемой цифрой и crosshair над пустой ячейкой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" filled="f" stroked="f">
                <o:lock v:ext="edit" aspectratio="t"/>
                <w10:anchorlock/>
              </v:rect>
            </w:pict>
          </mc:Fallback>
        </mc:AlternateContent>
      </w: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8A613E" wp14:editId="29C18C73">
            <wp:extent cx="4442845" cy="2225233"/>
            <wp:effectExtent l="0" t="0" r="0" b="381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tngs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2845" cy="2225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Рис. 5. Перемещение цифры 7 обработчиком </w:t>
      </w:r>
      <w:proofErr w:type="spellStart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mvFg</w:t>
      </w:r>
      <w:proofErr w:type="spellEnd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события </w:t>
      </w:r>
      <w:proofErr w:type="spellStart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click</w:t>
      </w:r>
      <w:proofErr w:type="spellEnd"/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обработчик задается в модифицированной функции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"http://www.100byte.ru/stdntswrks/fftngs/fftngs.html" \l "p1_1" </w:instrTex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9528C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mkTbl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создания таблицы. В этой функции строка кода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+= 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onclick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sayRC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this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)'&gt;&lt;/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&gt;";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заменяется на следующую строку: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+= " </w:t>
      </w:r>
      <w:proofErr w:type="spellStart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onmouseover</w:t>
      </w:r>
      <w:proofErr w:type="spellEnd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mkCrsr</w:t>
      </w:r>
      <w:proofErr w:type="spellEnd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this</w:t>
      </w:r>
      <w:proofErr w:type="spellEnd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)' </w:t>
      </w:r>
      <w:proofErr w:type="spellStart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onclick</w:t>
      </w:r>
      <w:proofErr w:type="spellEnd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mvFg</w:t>
      </w:r>
      <w:proofErr w:type="spellEnd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this</w:t>
      </w:r>
      <w:proofErr w:type="spellEnd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)'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&gt;";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Обработчик реализуется следующими функциями (обе функции помещены в файл tryTbl.js):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mvFg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c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cll.cellIndex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r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gtRw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c);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(r == -1)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&lt; 4;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switch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chkC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(r - 1, c,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chkC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(r, c - 1,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chkC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(r + 1, c,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chkC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(r, c + 1,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chkC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(r2, c2,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(r2 == -1 || c2 == -1 || r2 ==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|| c2 ==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cll2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tbl.rows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[r2].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cells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[c2];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(cll2.innerHTML == "")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cll2.innerHTML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cll.innerHTML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cll.innerHTML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"";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tbl.style.cursor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crosshair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';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обработчика выполняется в результате открытия файла tst.html.</w:t>
      </w:r>
    </w:p>
    <w:p w:rsidR="009528C6" w:rsidRPr="009528C6" w:rsidRDefault="009528C6" w:rsidP="009528C6">
      <w:pPr>
        <w:pStyle w:val="a7"/>
        <w:numPr>
          <w:ilvl w:val="0"/>
          <w:numId w:val="6"/>
        </w:numPr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Итоговый код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итоговый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JavaScript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-код добавлены строки, обеспечивающие:</w:t>
      </w:r>
    </w:p>
    <w:p w:rsidR="009528C6" w:rsidRPr="009528C6" w:rsidRDefault="009528C6" w:rsidP="009528C6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фиксацию момента завершения игры (глобальная переменная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принимает в этот момент значение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9528C6" w:rsidRPr="009528C6" w:rsidRDefault="009528C6" w:rsidP="009528C6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подсчет игрового времени (хранит глобальная переменная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tmS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9528C6" w:rsidRPr="009528C6" w:rsidRDefault="009528C6" w:rsidP="009528C6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подсчет числа ходов (хранит глобальная переменная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9528C6" w:rsidRPr="009528C6" w:rsidRDefault="009528C6" w:rsidP="009528C6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завершение игры (функция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bldFftngs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9528C6" w:rsidRPr="009528C6" w:rsidRDefault="009528C6" w:rsidP="009528C6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отображение затраченных числа ходов и времени (функция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sRslt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Итоговый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JavaScript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-код нужно поместить в файл fftngs.js.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// Глобальные переменные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"";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tmS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//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mkTbl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tdSz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n)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n;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style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background-color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:#f0f0f0;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width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:" +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tdSz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";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height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:" +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tdSz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"'";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+= 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onmouseover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mkCrsr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this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)'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onclick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mvFg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this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)'&gt;&lt;/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tHdr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table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'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style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background-color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:#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ccccaa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cursor:pointer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';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border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1px";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document.write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tHdr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(i = 0; i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i++)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document.write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(j = 0; j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j++)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document.write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document.write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document.write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table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sayRC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// Номер столбца текущей ячейки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c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cll.cellIndex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r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gtRw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c);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alert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("Ячейка " + r + ":" + c);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// Возвращает номер строки, которой расположена ячейка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gtRw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c)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(i = 0; i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i++)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tbl.rows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[i];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rw.cells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[c] ==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i;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nGmFftngs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Date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tmS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dt.getTime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//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размер заполняемой таблицы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// Массив генерируемых целых чисел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Array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// Массив флажков генерируемых целых чисел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// Элемент arrF2[k] равен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число k уже имеется в массиве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arrF2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Array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(k = 0; k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k 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[k]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arrF2[k]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kL2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// Цикл заполнения массива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// Число итераций не более 10000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while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&amp;&amp; kL2++ &lt; 10000)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 // Получаем целое случайное число из диапазона [1,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k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Math.floor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Math.random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 *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+ 1));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(k &gt; 0 &amp;&amp; arrF2[k - 1])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arrF2[k - 1]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= k;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++;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// Цикл заполнения таблицы числами из массива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(i = 0; i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i++)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tbl.rows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[i];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(j = 0; j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j++)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k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++];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rw.cells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[j].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innerHTML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(k &gt;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- 1) ? "</w:t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 :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k;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mkCrsr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c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cll.cellIndex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r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gtRw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c);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(r == -1)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&lt; 4;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switch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chkC2(r - 1, c,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chkC2(r, c - 1,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chkC2(r + 1, c,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chkC2(r, c + 1,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tbl.style.cursor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?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pointer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' :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crosshair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';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// Возвращает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ячейка r2:c2 является пустой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chkC2(r2, c2,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(r2 == -1 || c2 == -1 || r2 ==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|| c2 ==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cll2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tbl.rows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[r2].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cells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[c2];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(cll2.innerHTML == "")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mvFg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c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cll.cellIndex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r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gtRw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c);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(r == -1)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&lt; 4;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switch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chkC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(r - 1, c,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chkC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(r, c - 1,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chkC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(r + 1, c,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chkC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(r, c + 1,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// Проверяем, завершена игра или нет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// Переменная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 равна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игра завершена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k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(i = 0; i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i++)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tbl.rows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[i];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(j = 0; j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j++)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k++;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(k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&amp;&amp;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rw.cells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[j].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innerHTML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!= k)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(!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sRslt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chkC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(r2, c2,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(r2 == -1 || c2 == -1 || r2 ==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|| c2 ==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cll2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tbl.rows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[r2].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cells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[c2];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(cll2.innerHTML == "")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++;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cll2.innerHTML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cll.innerHTML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cll.innerHTML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"";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tbl.style.cursor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crosshair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';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// Выстраивает кости в надлежащем порядке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bldFftngs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k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(i = 0; i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i++)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tbl.rows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[i];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(j = 0; j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j++)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rw.cells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[j].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innerHTML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(++k &gt; 15) ? "" : k;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sRslt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// Показывает потраченные время и число ходов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sRslt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Date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tm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Math.round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(0.001 *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dt.getTime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() -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tmS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alert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("Игра завершена. Число ходов " +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". Затрачено времени " +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tm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" с.");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 к игре осуществляется в результате открытия файла fftngs.html, воспроизводящего описание игры (рис. 6), ее инициализацию и завершение.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0135D440" wp14:editId="091C3EC5">
                <wp:extent cx="304800" cy="304800"/>
                <wp:effectExtent l="0" t="0" r="0" b="0"/>
                <wp:docPr id="2" name="Прямоугольник 2" descr="Инициализация игры в обозревател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01C113" id="Прямоугольник 2" o:spid="_x0000_s1026" alt="Инициализация игры в обозревателе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" filled="f" stroked="f">
                <o:lock v:ext="edit" aspectratio="t"/>
                <w10:anchorlock/>
              </v:rect>
            </w:pict>
          </mc:Fallback>
        </mc:AlternateContent>
      </w: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A0C2CB" wp14:editId="015D9FB5">
            <wp:extent cx="5940425" cy="2161540"/>
            <wp:effectExtent l="0" t="0" r="317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tngs6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6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Рис. 6. В обозревателе открыт файл fftngs.html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Файл fftngs.html содержит следующий код: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&lt;!DOCTYPE HTML&gt;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head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meta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http-equiv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Content-Type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content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text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charset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=windows-1251"&gt;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title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&gt;Пятнашки&lt;/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title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style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type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text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css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text-indent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text-align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center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font-weight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bold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font-size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27px;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color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black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.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dv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width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400px;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height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300px;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position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relative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top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left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background-color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white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float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left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margin-left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6px;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margin-right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6px;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p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margin-top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6px;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margin-bottom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6px;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font-size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12pt;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.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btn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font-size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14px;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font-weight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400;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font-family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Times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Roman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serif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width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80px;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height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25px;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margin-right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4px;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style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type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text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javascript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src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"fftngs.js"&gt;&lt;/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head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body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div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class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dv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&lt;p&gt;&lt;b&gt;Пятнашки&lt;/b&gt;&lt;/p&gt;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&lt;p&gt;Расположите числа в порядке возрастания,&lt;/p&gt;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&lt;p&gt;поместив первые 4 в первой строке таблицы,&lt;/p&gt;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&lt;p&gt;следующие 4 - во второй строке таблицы и так далее&lt;/p&gt;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&lt;p&gt;Для перемещение числа используйте мышиный удар.&lt;/p&gt;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&lt;p&gt;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input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type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button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class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btn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value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"Новая"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onclick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nGmFftngs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()"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title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"Начни сначала"&gt; 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input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type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button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class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btn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value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"Завершить"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onclick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bldFftngs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()"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title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"Получить решение"&gt; 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&lt;/p&gt;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div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type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text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javascript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mkTbl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("50px", 4);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document.getElementById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nGmFftngs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body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завершения игры функция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sRslt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обеспечит приведенное на рис. 7 сообщение.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inline distT="0" distB="0" distL="0" distR="0" wp14:anchorId="7FC49630" wp14:editId="33C2B72C">
                <wp:extent cx="304800" cy="304800"/>
                <wp:effectExtent l="0" t="0" r="0" b="0"/>
                <wp:docPr id="1" name="Прямоугольник 1" descr="Сообщение с web-страницы после завершения игры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970B499" id="Прямоугольник 1" o:spid="_x0000_s1026" alt="Сообщение с web-страницы после завершения игры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" filled="f" stroked="f">
                <o:lock v:ext="edit" aspectratio="t"/>
                <w10:anchorlock/>
              </v:rect>
            </w:pict>
          </mc:Fallback>
        </mc:AlternateContent>
      </w: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FF9E6D4" wp14:editId="411936AC">
            <wp:extent cx="4359018" cy="1402202"/>
            <wp:effectExtent l="0" t="0" r="3810" b="762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tngs7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9018" cy="1402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Рис. 7. Игра окончена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Замечание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Игру Пятнашки можно опробовать на </w:t>
      </w:r>
      <w:hyperlink r:id="rId12" w:tgtFrame="_blank" w:tooltip="Пятнашки на JavaScript" w:history="1">
        <w:r w:rsidRPr="009528C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странице сайта 100byte.ru.</w:t>
        </w:r>
      </w:hyperlink>
    </w:p>
    <w:p w:rsidR="009528C6" w:rsidRPr="009528C6" w:rsidRDefault="009528C6" w:rsidP="009528C6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Источники</w:t>
      </w:r>
    </w:p>
    <w:p w:rsidR="009528C6" w:rsidRPr="009528C6" w:rsidRDefault="009528C6" w:rsidP="009528C6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http://htmlbook.ru/css/cursor.</w:t>
      </w:r>
    </w:p>
    <w:p w:rsidR="009528C6" w:rsidRPr="009528C6" w:rsidRDefault="009528C6" w:rsidP="009528C6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http://msdn.microsoft.com/en-us/library/ie/ms535903(v=vs.85).aspx.</w:t>
      </w:r>
    </w:p>
    <w:p w:rsidR="00B46198" w:rsidRPr="009528C6" w:rsidRDefault="00906641" w:rsidP="00952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46198" w:rsidRPr="009528C6" w:rsidSect="009528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46601"/>
    <w:multiLevelType w:val="multilevel"/>
    <w:tmpl w:val="F8E88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9C5FD5"/>
    <w:multiLevelType w:val="multilevel"/>
    <w:tmpl w:val="6DCEF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C0288C"/>
    <w:multiLevelType w:val="multilevel"/>
    <w:tmpl w:val="9336E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D258D4"/>
    <w:multiLevelType w:val="multilevel"/>
    <w:tmpl w:val="106E9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70384D"/>
    <w:multiLevelType w:val="hybridMultilevel"/>
    <w:tmpl w:val="5FDE5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46169F"/>
    <w:multiLevelType w:val="multilevel"/>
    <w:tmpl w:val="FB161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AEE"/>
    <w:rsid w:val="003E2AD6"/>
    <w:rsid w:val="004C6208"/>
    <w:rsid w:val="0085338C"/>
    <w:rsid w:val="00906641"/>
    <w:rsid w:val="009528C6"/>
    <w:rsid w:val="00B2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8B4C25-0B6D-4E31-84FD-187BFA164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528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528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528C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52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52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8C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528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5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100byte.ru/fftng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2129</Words>
  <Characters>12137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User-k-210-1</dc:creator>
  <cp:keywords/>
  <dc:description/>
  <cp:lastModifiedBy>3 Б</cp:lastModifiedBy>
  <cp:revision>3</cp:revision>
  <dcterms:created xsi:type="dcterms:W3CDTF">2020-03-26T10:28:00Z</dcterms:created>
  <dcterms:modified xsi:type="dcterms:W3CDTF">2020-03-26T12:53:00Z</dcterms:modified>
</cp:coreProperties>
</file>