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9E0" w:rsidRDefault="005709E0" w:rsidP="00570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Дата: 7.05.2020г и 14.05.2020г (2 часа)</w:t>
      </w:r>
    </w:p>
    <w:p w:rsidR="005709E0" w:rsidRDefault="005709E0" w:rsidP="00570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Группа: 3Ф</w:t>
      </w:r>
    </w:p>
    <w:p w:rsidR="005709E0" w:rsidRDefault="005709E0" w:rsidP="00570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Практическая работа </w:t>
      </w:r>
      <w:r w:rsidRPr="005709E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№53-54 «</w:t>
      </w:r>
      <w:r w:rsidRPr="005709E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Применение современных технических средств обучения, контроля и</w:t>
      </w:r>
      <w:bookmarkStart w:id="0" w:name="10b1d4"/>
      <w:bookmarkEnd w:id="0"/>
      <w:r w:rsidRPr="005709E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оценки уровня физического развития, основанные на использовании компьютерных </w:t>
      </w:r>
      <w:proofErr w:type="spellStart"/>
      <w:r w:rsidRPr="005709E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технологий</w:t>
      </w:r>
      <w:r w:rsidRPr="005709E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»</w:t>
      </w:r>
      <w:proofErr w:type="spellEnd"/>
    </w:p>
    <w:p w:rsidR="005709E0" w:rsidRDefault="005709E0" w:rsidP="00570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5709E0" w:rsidRPr="005709E0" w:rsidRDefault="005709E0" w:rsidP="00570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 Составить конспект</w:t>
      </w:r>
    </w:p>
    <w:p w:rsidR="005709E0" w:rsidRDefault="005709E0" w:rsidP="00570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5709E0" w:rsidRPr="005709E0" w:rsidRDefault="005709E0" w:rsidP="00570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настоящее время педагог должен обладать основательной теоретической подготовкой, управленческими способностями, навыками организации воспитательной работы, уметь активизировать учащихся к работе. Как ни с</w:t>
      </w:r>
      <w:bookmarkStart w:id="1" w:name="_GoBack"/>
      <w:bookmarkEnd w:id="1"/>
      <w:r w:rsidRPr="005709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транно, многим учителям физической культуры может помочь ИКТ. Уроки, проведенные с использованием ИКТ, позволяют разрядить высокую эмоциональную напряженность и оживить учебный процесс у учащихся, повысить мотивацию обучения.</w:t>
      </w:r>
    </w:p>
    <w:p w:rsidR="005709E0" w:rsidRPr="005709E0" w:rsidRDefault="005709E0" w:rsidP="005709E0">
      <w:pPr>
        <w:shd w:val="clear" w:color="auto" w:fill="FFFFFF"/>
        <w:spacing w:after="0" w:line="33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5709E0" w:rsidRPr="005709E0" w:rsidRDefault="005709E0" w:rsidP="005709E0">
      <w:pPr>
        <w:pBdr>
          <w:bottom w:val="single" w:sz="6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</w:pPr>
      <w:r w:rsidRPr="005709E0"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  <w:t>Начало формы</w:t>
      </w:r>
    </w:p>
    <w:p w:rsidR="005709E0" w:rsidRPr="005709E0" w:rsidRDefault="005709E0" w:rsidP="005709E0">
      <w:pPr>
        <w:pBdr>
          <w:top w:val="single" w:sz="6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</w:pPr>
      <w:r w:rsidRPr="005709E0"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  <w:t>Конец формы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Современный этап образования диктует новые условия работы.  Многие столетия процесс передачи знаний и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опыта  происходил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личного общения.  Со временем основной объем знаний мы стали получать из книг. Однако книга не всегда заменяет диалог и дает возможности наглядно представить, увидеть и понять написанное в ней. Сейчас век высоких компьютерных технологий. Это значит, что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 информационно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-коммуникационных технологий в школе — процесс объективный и вполне закономерный.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 образования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информационно-коммуникативными технологиями обладает, по сравнению с традиционным обучением, рядом достоинств, среди которых — активизация аналитической деятельности обучаемых.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  каждого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предмета своя, но общий принцип, задача учителя состоит в том, чтобы </w:t>
      </w: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создать условия практического овладения знаниями.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Применяя этот принцип к уроку физической культуры, можно отметить, что задача учителя, выбрать такие </w:t>
      </w:r>
      <w:hyperlink r:id="rId5" w:history="1">
        <w:r w:rsidRPr="005709E0">
          <w:rPr>
            <w:rFonts w:ascii="Times New Roman" w:eastAsia="Times New Roman" w:hAnsi="Times New Roman" w:cs="Times New Roman"/>
            <w:color w:val="005FCB"/>
            <w:sz w:val="24"/>
            <w:szCs w:val="24"/>
            <w:u w:val="single"/>
            <w:lang w:eastAsia="ru-RU"/>
          </w:rPr>
          <w:t>методы обучения</w:t>
        </w:r>
      </w:hyperlink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которые позволили бы каждому ученику проявить свою активность, свое творчество, активизировать двигательную и познавательную деятельность.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  современный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 физической культуры значительно выигрывает при использовании новых информационных технологий.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ученик должен получить за время учебы знания, которые понадобятся ему в дальнейшей жизни. При этом учитель должен работать так, чтобы обучение не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причиняло  вреда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здоровью. Важная роль при этом отводится  </w:t>
      </w:r>
      <w:proofErr w:type="spell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здоровьесберегающим</w:t>
      </w:r>
      <w:proofErr w:type="spell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технологиям, целью которых является формирование необходимых знаний, </w:t>
      </w:r>
      <w:hyperlink r:id="rId6" w:history="1">
        <w:r w:rsidRPr="005709E0">
          <w:rPr>
            <w:rFonts w:ascii="Times New Roman" w:eastAsia="Times New Roman" w:hAnsi="Times New Roman" w:cs="Times New Roman"/>
            <w:color w:val="005FCB"/>
            <w:sz w:val="24"/>
            <w:szCs w:val="24"/>
            <w:u w:val="single"/>
            <w:lang w:eastAsia="ru-RU"/>
          </w:rPr>
          <w:t>умений и навыков по здоровому образу жизни</w:t>
        </w:r>
      </w:hyperlink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развитие двигательных способностей, которые так необходимы в жизни. Дефицит движения школьников могут покрыть только занятия физической культурой и спортом, а в условиях школы  это  уроки физической культуры, секции по разным видам спорта, а также </w:t>
      </w:r>
      <w:hyperlink r:id="rId7" w:history="1">
        <w:r w:rsidRPr="005709E0">
          <w:rPr>
            <w:rFonts w:ascii="Times New Roman" w:eastAsia="Times New Roman" w:hAnsi="Times New Roman" w:cs="Times New Roman"/>
            <w:color w:val="005FCB"/>
            <w:sz w:val="24"/>
            <w:szCs w:val="24"/>
            <w:u w:val="single"/>
            <w:lang w:eastAsia="ru-RU"/>
          </w:rPr>
          <w:t>подвижные игры</w:t>
        </w:r>
      </w:hyperlink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технологии </w:t>
      </w: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позволяют существенно повысить эффективность физкультурно-оздоровительной деятельности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стимулируют личную заинтересованность, повышают интерес к собственному здоровью, способностям и демонстрируют возможности для их дальнейшего развития. Разнообразный 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иллюстративный материал, мультимедийные и интерактивные модели поднимают процесс обучения на качественно новый уровень. Нельзя сбрасывать со счетов,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  современному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ребенку намного интереснее воспринимать информацию именно в такой форме, нежели при помощи устаревших схем и таблиц.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использовании компьютера на уроке информация представляется не статичной </w:t>
      </w:r>
      <w:proofErr w:type="spell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неозвученной</w:t>
      </w:r>
      <w:proofErr w:type="spell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картинкой, а динамичными видео и звукорядом, что значительно повышает эффективность усвоения материала. 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программе физического воспитания в школе закладываются основы техники специфических действий по разным видам спорта.  Это может быть бросок баскетбольного мяча, прием волейбольного мяча,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финиширование  в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легкой атлетике и др. Обучение двигательному действию эффективно начинать с демонстрации показа техники изучаемого элемента.  Эта цель прекрасно реализуется через использование при показе различных презентаций.  Просмотр школьниками техники двигательных действий, создает базу для теоретических знаний, способствует развитию логического, образного мышления.  А применение цветового эффекта позволяет воссоздать реальную технику движений, способствует более быстрому усвоению учебного материала.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физической культуры </w:t>
      </w: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применение интерактивной доски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позволяет облегчить процесс обучения </w:t>
      </w:r>
      <w:hyperlink r:id="rId8" w:history="1">
        <w:r w:rsidRPr="005709E0">
          <w:rPr>
            <w:rFonts w:ascii="Times New Roman" w:eastAsia="Times New Roman" w:hAnsi="Times New Roman" w:cs="Times New Roman"/>
            <w:color w:val="005FCB"/>
            <w:sz w:val="24"/>
            <w:szCs w:val="24"/>
            <w:u w:val="single"/>
            <w:lang w:eastAsia="ru-RU"/>
          </w:rPr>
          <w:t>технически сложных видов спорта</w:t>
        </w:r>
      </w:hyperlink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(волейбол, баскетбол). Учитель, работая с доской, имеет возможность, разбив технический прием на слайды, показывать их с такой скоростью, с какой это необходимо для детального изучения и понимания в данном классе. С помощью маркера на доске во время показов слайдов можно рисовать стрелками направления движения ног, рук, туловища. Как результат — возможен разбор ошибок и нарушений правил игры. Можно стрелками предположить полет мяча при неправильной работе рук и ног. Такой метод обучения техническим действиям и приемам очень эффективен, нагляден и нравится учащимся.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использования интерактивной доски на уроках физкультуры являются:</w:t>
      </w:r>
    </w:p>
    <w:p w:rsidR="005709E0" w:rsidRPr="005709E0" w:rsidRDefault="005709E0" w:rsidP="005709E0">
      <w:pPr>
        <w:numPr>
          <w:ilvl w:val="0"/>
          <w:numId w:val="1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абсолютная доступность при любой физической подготовленности;  </w:t>
      </w:r>
    </w:p>
    <w:p w:rsidR="005709E0" w:rsidRPr="005709E0" w:rsidRDefault="005709E0" w:rsidP="005709E0">
      <w:pPr>
        <w:numPr>
          <w:ilvl w:val="0"/>
          <w:numId w:val="1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заинтересованность учащихся в изучении техники приемов;   </w:t>
      </w:r>
    </w:p>
    <w:p w:rsidR="005709E0" w:rsidRPr="005709E0" w:rsidRDefault="005709E0" w:rsidP="005709E0">
      <w:pPr>
        <w:numPr>
          <w:ilvl w:val="0"/>
          <w:numId w:val="1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этих знаний и умений в жизни (на отдыхе, в летних лагерях);                   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Мыслительная деятельность школьников на занятиях физической культурой с использованием компьютера будет способствовать </w:t>
      </w: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быстрому усвоению теоретического материала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 </w:t>
      </w: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знаний и двигательных навыков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станет интенсивнее и многообразнее. 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Наблюдается влияние частоты использования информационно-коммуникационных технологий на эффективность процесса обучения. Оно обусловлено тем, что информационно-коммуникационные технологии влияют на оценочно-мотивационную сферу личности. Если ИКТ используются очень редко, то каждое их применение превращается в чрезвычайное событие и создает у учащихся повышенное эмоциональное возбуждение, мешающее восприятию и усвоению учебного материала. Наоборот, слишком частое использование ИКТ в течение многих уроков подряд </w:t>
      </w: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приводит к потере интереса к ним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Оптимальная частота и длительность </w:t>
      </w:r>
      <w:hyperlink r:id="rId9" w:history="1">
        <w:r w:rsidRPr="005709E0">
          <w:rPr>
            <w:rFonts w:ascii="Times New Roman" w:eastAsia="Times New Roman" w:hAnsi="Times New Roman" w:cs="Times New Roman"/>
            <w:color w:val="005FCB"/>
            <w:sz w:val="24"/>
            <w:szCs w:val="24"/>
            <w:u w:val="single"/>
            <w:lang w:eastAsia="ru-RU"/>
          </w:rPr>
          <w:t>применения ИКТ в учебном процессе</w:t>
        </w:r>
      </w:hyperlink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определяются возрастом учащихся и целесообразностью их использования в познавательной деятельности школьников. Правильнее использовать ИКТ в начале изучения каждого раздела программы по физической культуре для становления зрительного образа изучаемых двигательных действий и закрепления ассоциативного мышления.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всего курса физической культуры в средней школе можно выделить несколько этапов освоения учениками спортивно-компьютерных умений и навыков.</w:t>
      </w:r>
    </w:p>
    <w:p w:rsidR="005709E0" w:rsidRPr="005709E0" w:rsidRDefault="005709E0" w:rsidP="005709E0">
      <w:pPr>
        <w:numPr>
          <w:ilvl w:val="0"/>
          <w:numId w:val="2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этап — визуальный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(5–7-й классы) — предусматривает просмотр школьниками техники двигательных действий великих спортсменов, собирание целостного двигательного действия из элементов.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упражнения способствуют развитию абстрактного, образного мышления. Ученики получают возможность составлять целостные двигательные действия из отдельных элементов, успешно переносить теоретические знания по выполнению упражнений на практику.</w:t>
      </w:r>
    </w:p>
    <w:p w:rsidR="005709E0" w:rsidRPr="005709E0" w:rsidRDefault="005709E0" w:rsidP="005709E0">
      <w:pPr>
        <w:numPr>
          <w:ilvl w:val="0"/>
          <w:numId w:val="3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 этап — технический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(8–9-й классы) — предполагает использование видеоаппаратуры (камер, фотоаппаратов) для съемки двигательного действия, а затем его изучение и обработку подетально.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школьников развиваются навыки работы с видеоаппаратурой и ПК, аналитическое мышление, ребята получают возможность детально изучить технику двигательного действия.</w:t>
      </w:r>
    </w:p>
    <w:p w:rsidR="005709E0" w:rsidRPr="005709E0" w:rsidRDefault="005709E0" w:rsidP="005709E0">
      <w:pPr>
        <w:numPr>
          <w:ilvl w:val="0"/>
          <w:numId w:val="4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 этап — аналитический 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(10–11-й классы) — старшеклассники учатся принимать решения на основе анализа данных, перестраивать двигательное действие в зависимости от условий (урок, соревнование, активности сопротивления), у них формируется адекватная самооценка.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информационно-коммуникационных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технологий  возможно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всех этапах урока.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нового материала учитель координирует, направляет, руководит и организует учебный процесс, а сам материал «объясняет» вместо него компьютер. С помощью видеозаписи, звука и текста школьник получает представление об изучаемом двигательном действии, учится моделировать последовательность движений, выявляет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  и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устраняет их, что делает урок более содержательным и увлекательным. 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стадии закрепления знаний компьютер позволяет решить проблему традиционного урока — индивидуального учета знаний, а также способствует коррекции полученных умений и навыков в каждом конкретном случае.   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повторения в компьютерном варианте учащиеся решают различные проблемные ситуации. В результате в мыслительную деятельность совершенствования двигательного действия включены все ученики. Степень их самостоятельности в освоении материала регулируется учителем.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Компьютерный контроль знаний по сравнению с традиционным имеет ряд преимуществ, которые состоят в следующем:                                                                                                      </w:t>
      </w:r>
    </w:p>
    <w:p w:rsidR="005709E0" w:rsidRPr="005709E0" w:rsidRDefault="005709E0" w:rsidP="005709E0">
      <w:pPr>
        <w:numPr>
          <w:ilvl w:val="0"/>
          <w:numId w:val="5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индивидуальный подход;                                                                                         </w:t>
      </w:r>
    </w:p>
    <w:p w:rsidR="005709E0" w:rsidRPr="005709E0" w:rsidRDefault="005709E0" w:rsidP="005709E0">
      <w:pPr>
        <w:numPr>
          <w:ilvl w:val="0"/>
          <w:numId w:val="5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учитывается разная скорость выполнения заданий учащимися;                                      </w:t>
      </w:r>
    </w:p>
    <w:p w:rsidR="005709E0" w:rsidRPr="005709E0" w:rsidRDefault="005709E0" w:rsidP="005709E0">
      <w:pPr>
        <w:numPr>
          <w:ilvl w:val="0"/>
          <w:numId w:val="5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дифференцируются по степени трудности;                                                            </w:t>
      </w:r>
    </w:p>
    <w:p w:rsidR="005709E0" w:rsidRPr="005709E0" w:rsidRDefault="005709E0" w:rsidP="005709E0">
      <w:pPr>
        <w:numPr>
          <w:ilvl w:val="0"/>
          <w:numId w:val="5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повышается объективность оценивания;                                                                                </w:t>
      </w:r>
    </w:p>
    <w:p w:rsidR="005709E0" w:rsidRPr="005709E0" w:rsidRDefault="005709E0" w:rsidP="005709E0">
      <w:pPr>
        <w:numPr>
          <w:ilvl w:val="0"/>
          <w:numId w:val="5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фиксируется детальная картина успехов и ошибок учеников.                        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Формами контроля являются: самоконтроль, </w:t>
      </w:r>
      <w:hyperlink r:id="rId10" w:history="1">
        <w:r w:rsidRPr="005709E0">
          <w:rPr>
            <w:rFonts w:ascii="Times New Roman" w:eastAsia="Times New Roman" w:hAnsi="Times New Roman" w:cs="Times New Roman"/>
            <w:color w:val="005FCB"/>
            <w:sz w:val="24"/>
            <w:szCs w:val="24"/>
            <w:u w:val="single"/>
            <w:lang w:eastAsia="ru-RU"/>
          </w:rPr>
          <w:t>взаимоконтроль</w:t>
        </w:r>
      </w:hyperlink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творческое применение полученных знаний на практике.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качестве домашнего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задания каждый ученик может получать набор элементов двигательного действия (бег, прыжки и т.д.), из которых он должен составить целые спортивные композиции на основе пройденного материала.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наиболее массовых форм внеурочной работы по физическому воспитанию является </w:t>
      </w: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олимпиада по предмету «Физическая культура»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Основной особенностью олимпиады является тесная связь с учебным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материалом  школьной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 и одновременная проверка качества его освоения школьниками в жестких условиях конкурсных испытаний. Поэтому в настоящее время возрастает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 использования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ИКТ при подготовке к олимпиаде по предмету «физическая культура».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технических  новинок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 программных  разработок  постоянно  растет. Знания и опыт учителя регулярно дополняются. На уроках для решения своих задач, учитель может использовать различные виды компьютерных программ, электронные ресурсы учебного назначения:</w:t>
      </w:r>
    </w:p>
    <w:p w:rsidR="005709E0" w:rsidRPr="005709E0" w:rsidRDefault="005709E0" w:rsidP="005709E0">
      <w:pPr>
        <w:numPr>
          <w:ilvl w:val="0"/>
          <w:numId w:val="6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информационно-справочный материал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для доступа к необходимой образовательной информации с помощью Интернета.</w:t>
      </w:r>
    </w:p>
    <w:p w:rsidR="005709E0" w:rsidRPr="005709E0" w:rsidRDefault="005709E0" w:rsidP="005709E0">
      <w:pPr>
        <w:numPr>
          <w:ilvl w:val="0"/>
          <w:numId w:val="6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программы-тренажеры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они формируют и закрепляют умения и навыки, а также применяются для самоподготовки учащихся.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  программы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используются, когда теоретический материал уже усвоен.</w:t>
      </w:r>
    </w:p>
    <w:p w:rsidR="005709E0" w:rsidRPr="005709E0" w:rsidRDefault="005709E0" w:rsidP="005709E0">
      <w:pPr>
        <w:numPr>
          <w:ilvl w:val="0"/>
          <w:numId w:val="6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учебные программы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  в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основном для объяснения нового материала.            </w:t>
      </w:r>
    </w:p>
    <w:p w:rsidR="005709E0" w:rsidRPr="005709E0" w:rsidRDefault="005709E0" w:rsidP="005709E0">
      <w:pPr>
        <w:numPr>
          <w:ilvl w:val="0"/>
          <w:numId w:val="6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демонстрационные программы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для наглядной демонстрации учебного материала описательного характера, разнообразных наглядных пособий (картины, фотографии, видеофрагменты, плакаты).  Демонстрационные программы помогают учителю наглядно показать в статике то или иное исходное положение. Т.к. зачастую неудобно и показывать на себе и рассказывать одновременно. Физическая культура охватывает безграничное множество движений, положений, упражнений, включая такие, которые не совсем характерны для повседневной жизни человека, поэтому у нее своя специальная терминология. Здесь представлены схемы построения и 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перестроения учащихся в строю. Наглядные пособия помогают ученикам лучше ориентироваться.</w:t>
      </w:r>
    </w:p>
    <w:p w:rsidR="005709E0" w:rsidRPr="005709E0" w:rsidRDefault="005709E0" w:rsidP="005709E0">
      <w:pPr>
        <w:numPr>
          <w:ilvl w:val="0"/>
          <w:numId w:val="6"/>
        </w:numPr>
        <w:shd w:val="clear" w:color="auto" w:fill="FFFFFF"/>
        <w:spacing w:after="0" w:line="345" w:lineRule="atLeast"/>
        <w:ind w:left="4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контролирующие программы:</w:t>
      </w: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для контроля уровня знаний и умений. Эти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  представляют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собой разнообразные проверочные задания в тестовой форме. Используются в качестве индивидуального подхода, </w:t>
      </w:r>
      <w:proofErr w:type="gramStart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фиксируют  детальную</w:t>
      </w:r>
      <w:proofErr w:type="gramEnd"/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картину успехов и ошибок учащихся.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информационно-коммуникационных технологий на уроке физической культуры позволяет решать одну из важных задач обучения — повысить уровень знаний учеников.  Уроки позволяют разрядить высокую эмоциональную напряженность и оживить учебный процесс, повысить мотивацию обучения.</w:t>
      </w:r>
    </w:p>
    <w:p w:rsidR="005709E0" w:rsidRPr="005709E0" w:rsidRDefault="005709E0" w:rsidP="005709E0">
      <w:pPr>
        <w:shd w:val="clear" w:color="auto" w:fill="FFFFFF"/>
        <w:spacing w:after="0" w:line="3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 оправданное использование компьютерных технологий в сочетании с традиционными формами организации учебной деятельности позволяет развивать познавательные навыки исследовательской деятельности, творческие способности учащихся, создает благоприятный психологический климат на уроках, формирует у школьников умение работать с информацией, развивать коммуникативные способности.</w:t>
      </w:r>
    </w:p>
    <w:p w:rsidR="007843C2" w:rsidRPr="005709E0" w:rsidRDefault="007843C2" w:rsidP="005709E0">
      <w:pPr>
        <w:ind w:firstLine="567"/>
        <w:rPr>
          <w:rFonts w:ascii="Times New Roman" w:hAnsi="Times New Roman" w:cs="Times New Roman"/>
        </w:rPr>
      </w:pPr>
    </w:p>
    <w:sectPr w:rsidR="007843C2" w:rsidRPr="0057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5BB1"/>
    <w:multiLevelType w:val="multilevel"/>
    <w:tmpl w:val="DE88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A94878"/>
    <w:multiLevelType w:val="multilevel"/>
    <w:tmpl w:val="DF42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B6899"/>
    <w:multiLevelType w:val="multilevel"/>
    <w:tmpl w:val="1EB69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674E0"/>
    <w:multiLevelType w:val="multilevel"/>
    <w:tmpl w:val="2F368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E21099"/>
    <w:multiLevelType w:val="multilevel"/>
    <w:tmpl w:val="E790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9B2AF1"/>
    <w:multiLevelType w:val="multilevel"/>
    <w:tmpl w:val="5008B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EC"/>
    <w:rsid w:val="005709E0"/>
    <w:rsid w:val="007843C2"/>
    <w:rsid w:val="00E5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AC9F"/>
  <w15:chartTrackingRefBased/>
  <w15:docId w15:val="{17C2D297-3008-4116-B81F-592185333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9073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publ/1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dsovet.su/dosug/podvizhnye_igry_dlya_dete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sovet.su/klass/635_klassnye_chasy_o_zoz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edsovet.su/metodika/priemy" TargetMode="External"/><Relationship Id="rId10" Type="http://schemas.openxmlformats.org/officeDocument/2006/relationships/hyperlink" Target="https://pedsovet.su/metodika/5652_vzaimokontol_i_vzaimoprover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sovet.su/publ/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1860</Words>
  <Characters>10602</Characters>
  <Application>Microsoft Office Word</Application>
  <DocSecurity>0</DocSecurity>
  <Lines>88</Lines>
  <Paragraphs>24</Paragraphs>
  <ScaleCrop>false</ScaleCrop>
  <Company/>
  <LinksUpToDate>false</LinksUpToDate>
  <CharactersWithSpaces>12438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Рустам</cp:lastModifiedBy>
  <cp:revision>2</cp:revision>
  <dcterms:created xsi:type="dcterms:W3CDTF">2020-05-06T11:12:00Z</dcterms:created>
  <dcterms:modified xsi:type="dcterms:W3CDTF">2020-05-06T11:15:00Z</dcterms:modified>
</cp:coreProperties>
</file>