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4BA" w:rsidRDefault="009E24BA" w:rsidP="009E24BA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Уважаемые студенты! Продолжаем изучать раздел «Подготовка к обучению грамоте».  Прочитайте материал, законспектируйте выделенный курсивом понятия, выполните задание.</w:t>
      </w:r>
    </w:p>
    <w:p w:rsidR="009E24BA" w:rsidRPr="000C2469" w:rsidRDefault="009E24BA" w:rsidP="009E24B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Подготовка к обучению письму</w:t>
      </w:r>
    </w:p>
    <w:p w:rsidR="009E24BA" w:rsidRPr="000C2469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определения содержания и методики подготовки к обучению письму следует обратиться, прежде всего, к характеристике процесса овладения навыком письма. </w:t>
      </w:r>
    </w:p>
    <w:p w:rsidR="009E24BA" w:rsidRPr="000C2469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Этот процесс представляет собой сложную аналитико-синтетическую деятельность. В структуре письма единая ассоциативная цепь устной речи и чтения усложняется новыми компонентами, а именно: связями между </w:t>
      </w:r>
      <w:proofErr w:type="gramStart"/>
      <w:r w:rsidRPr="000C24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видимым</w:t>
      </w:r>
      <w:proofErr w:type="gramEnd"/>
      <w:r w:rsidRPr="000C2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</w:t>
      </w:r>
      <w:r w:rsidRPr="000C24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слышимым и произносимым словом</w:t>
      </w:r>
      <w:r w:rsidRPr="000C2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0C24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двигательной реакцией</w:t>
      </w:r>
      <w:r w:rsidRPr="000C2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 другой. Следовательно, в механизме письма важнейшее значение имеет взаимодействие </w:t>
      </w:r>
      <w:proofErr w:type="spellStart"/>
      <w:r w:rsidRPr="000C246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речедвигательного</w:t>
      </w:r>
      <w:proofErr w:type="spellEnd"/>
      <w:r w:rsidRPr="000C2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0C24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общедвигательного</w:t>
      </w:r>
      <w:proofErr w:type="spellEnd"/>
      <w:r w:rsidRPr="000C2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анализаторов (</w:t>
      </w:r>
      <w:proofErr w:type="spellStart"/>
      <w:r w:rsidRPr="000C2469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Е.В.Гурьянов</w:t>
      </w:r>
      <w:proofErr w:type="spellEnd"/>
      <w:r w:rsidRPr="000C2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2469">
        <w:rPr>
          <w:rFonts w:ascii="Times New Roman" w:eastAsia="Times New Roman" w:hAnsi="Times New Roman" w:cs="Times New Roman"/>
          <w:sz w:val="24"/>
          <w:szCs w:val="24"/>
          <w:lang w:eastAsia="ru-RU"/>
        </w:rPr>
        <w:t>Б.Г.Ананьев</w:t>
      </w:r>
      <w:proofErr w:type="spellEnd"/>
      <w:r w:rsidRPr="000C2469">
        <w:rPr>
          <w:rFonts w:ascii="Times New Roman" w:eastAsia="Times New Roman" w:hAnsi="Times New Roman" w:cs="Times New Roman"/>
          <w:sz w:val="24"/>
          <w:szCs w:val="24"/>
          <w:lang w:eastAsia="ru-RU"/>
        </w:rPr>
        <w:t>). Графические навыки – это не только действия, опирающиеся на мускульные усилия, но и перекодировка единиц речи в графические знаки (буквы), требующая правильного соотнесения звука и буквы, соблюдения графических и орфографических правил.</w:t>
      </w:r>
    </w:p>
    <w:p w:rsidR="009E24BA" w:rsidRPr="000C2469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46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Отсюда очевидно, что подготовка детей к письму осуществляется в единстве с подготовкой к обучению чтению. Письмо, как и чтение, невозможно без высокого уровня развития устной речи, являющейся базой для их формирования, ее осознания и анализа, а также без развития общей способности к аналитико-синтетической деятельности.</w:t>
      </w:r>
    </w:p>
    <w:p w:rsidR="009E24BA" w:rsidRPr="000C2469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469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аспект подготовки к письму связан непосредственно с овладением техникой письма, с двигательной стороной графического навыка, с формированием психомоторной готовности к письму. Начальный этап овладения навыком письма представляет для детей большую трудность, поскольку требует выработки плавных, ритмических, хорошо координированных движений кисти руки, тонких пространственных ориентировок, хорошего глазомера.</w:t>
      </w:r>
    </w:p>
    <w:p w:rsidR="009E24BA" w:rsidRPr="009E24BA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E24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Главные задачи подготовки руки к письму в подготовительной к школе группе детского сада заключаются в следующем:</w:t>
      </w:r>
    </w:p>
    <w:p w:rsidR="009E24BA" w:rsidRPr="009E24BA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E24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 Развитие точности зрительного восприятия, формирование умения вычленять элементы из целого и вновь объединять их в целое, развитие точности пространственной дифференцировки.</w:t>
      </w:r>
    </w:p>
    <w:p w:rsidR="009E24BA" w:rsidRPr="009E24BA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E24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Развитие ориентировки в пространстве по направлениям (вправо, влево правая сторона, левая сторона; верхняя, нижняя линейка, клеточка).</w:t>
      </w:r>
    </w:p>
    <w:p w:rsidR="009E24BA" w:rsidRPr="009E24BA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E24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3. Ознакомление с правилами письма: пишут слева направо; последовательно заполняют страницу, сохраняя одинаковую величину элементов, равное расстояние между ними.</w:t>
      </w:r>
    </w:p>
    <w:p w:rsidR="009E24BA" w:rsidRPr="009E24BA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E24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 Подготовка мелкой мускулатуры руки к письму и выработка умения управлять своими движениями в соответствии с поставленной задачей (штриховка, рисование бордюров и упражнение в написании элементов букв).</w:t>
      </w:r>
    </w:p>
    <w:p w:rsidR="009E24BA" w:rsidRPr="009E24BA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E24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 Выработка умения сопровождать словесными объяснениями свои наблюдения и действия.</w:t>
      </w:r>
    </w:p>
    <w:p w:rsidR="009E24BA" w:rsidRPr="009E24BA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E24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 Обучение соблюдению при выполнении приготовительных упражнений к письму определенных гигиенических требований (расположение тетради, посадка за столом, поза пишущего, расстояние глаз о тетради, правила держания ручки, карандаша).</w:t>
      </w:r>
    </w:p>
    <w:p w:rsidR="009E24BA" w:rsidRPr="009E24BA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E24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Эти задачи реализуются, прежде всего, в общей системе </w:t>
      </w:r>
      <w:proofErr w:type="spellStart"/>
      <w:r w:rsidRPr="009E24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воспитательно</w:t>
      </w:r>
      <w:proofErr w:type="spellEnd"/>
      <w:r w:rsidRPr="009E24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-образовательной работы с детьми: в изобразительной деятельности, в дидактических упражнениях для развития ловкости в пальцах.</w:t>
      </w:r>
    </w:p>
    <w:p w:rsidR="009E24BA" w:rsidRPr="009E24BA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9E24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Целесообразно проводить и специально подобранные подготовительные упражнения: обводку, штриховку геометрических фигур, контурных изображений овощей, фруктов, грибов, листьев; рисование предметов по пунктирным линиям, по точкам; рисование предметов, напоминающих элементы букв (флажки, кружки, огурец, удочка и др.); рисование бордюров, состоящих из углов, квадратов, кружков, полуовалов, петель, прямых линий, линий с закруглением вверху и внизу и др. в границах строчки. </w:t>
      </w:r>
      <w:proofErr w:type="gramEnd"/>
    </w:p>
    <w:p w:rsidR="009E24BA" w:rsidRPr="009E24BA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E24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Рекомендуются и такие упражнения, как проведение тонких больших штрихов, представляющих собой дуги, проведение тонких наклонных штрихов сверху вниз, а также овалов, восьмерок (для развития пальцев руки).</w:t>
      </w:r>
    </w:p>
    <w:p w:rsidR="009E24BA" w:rsidRPr="009E24BA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E24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процессе этих упражнений следует обращать внимание на развитие глазомера и точности зрительного восприятия, пространственных ориентировок на листе тетради, соблюдение гигиенических правил при письме.</w:t>
      </w:r>
    </w:p>
    <w:p w:rsidR="009E24BA" w:rsidRPr="000C2469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24BA" w:rsidRPr="000C2469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24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актуализации опорных знаний</w:t>
      </w:r>
    </w:p>
    <w:p w:rsidR="009E24BA" w:rsidRPr="000C2469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469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Чем определяются задачи и содержание подготовки к обучению письму?</w:t>
      </w:r>
    </w:p>
    <w:p w:rsidR="009E24BA" w:rsidRPr="000C2469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469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Каково содержание подготовки дошкольников к освоению процессом письма?</w:t>
      </w:r>
    </w:p>
    <w:p w:rsidR="009E24BA" w:rsidRPr="000C2469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24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Педагогические задачи</w:t>
      </w:r>
    </w:p>
    <w:p w:rsidR="009E24BA" w:rsidRPr="000C2469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469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Воспитатель на занятии по грамоте предлагает детям выполнить следующие задания:</w:t>
      </w:r>
    </w:p>
    <w:p w:rsidR="009E24BA" w:rsidRPr="000C2469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4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дорисовать картинки по точкам, заштриховать их цветными карандашами;</w:t>
      </w:r>
    </w:p>
    <w:p w:rsidR="009E24BA" w:rsidRPr="000C2469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написать по образцу печатную букву Г. </w:t>
      </w:r>
    </w:p>
    <w:p w:rsidR="009E24BA" w:rsidRPr="000C2469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24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Какие навыки формировал у детей воспитатель?</w:t>
      </w:r>
    </w:p>
    <w:p w:rsidR="009E24BA" w:rsidRPr="000C2469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Марина, обращаясь к воспитателю говорит: «Я написала свое имя и фамилию. Посмотрите». Воспитатель видит, что девочка буквы эр, эн, вэ написала в зеркальном отражении. </w:t>
      </w:r>
    </w:p>
    <w:p w:rsidR="009E24BA" w:rsidRPr="000C2469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24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Почему Марина допустила эти </w:t>
      </w:r>
      <w:proofErr w:type="gramStart"/>
      <w:r w:rsidRPr="000C24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ошибки</w:t>
      </w:r>
      <w:proofErr w:type="gramEnd"/>
      <w:r w:rsidRPr="000C24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proofErr w:type="gramStart"/>
      <w:r w:rsidRPr="000C24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какую</w:t>
      </w:r>
      <w:proofErr w:type="gramEnd"/>
      <w:r w:rsidRPr="000C24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индивидуальную работу с ней следует проводить?</w:t>
      </w:r>
    </w:p>
    <w:p w:rsidR="009E24BA" w:rsidRPr="000C2469" w:rsidRDefault="009E24BA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24BA" w:rsidRPr="000C2469" w:rsidRDefault="008C0D45" w:rsidP="009E24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="009E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(письменно в тетрадях)</w:t>
      </w:r>
      <w:r w:rsidR="009E24BA" w:rsidRPr="000C24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E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Объясните правила</w:t>
      </w:r>
    </w:p>
    <w:p w:rsidR="00CB58F9" w:rsidRPr="009E24BA" w:rsidRDefault="009E24BA">
      <w:pPr>
        <w:rPr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соблюдения </w:t>
      </w:r>
      <w:r w:rsidRPr="009E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гигиенических правил при письме:</w:t>
      </w:r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 правила посадки,2) правила</w:t>
      </w:r>
      <w:r w:rsidR="008C0D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держания ручки, 3) положение тетради при письме</w:t>
      </w:r>
      <w:r w:rsidR="008C0D45">
        <w:rPr>
          <w:b/>
        </w:rPr>
        <w:t>.</w:t>
      </w:r>
    </w:p>
    <w:sectPr w:rsidR="00CB58F9" w:rsidRPr="009E2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BE9"/>
    <w:rsid w:val="008C0D45"/>
    <w:rsid w:val="009E24BA"/>
    <w:rsid w:val="00BA7BE9"/>
    <w:rsid w:val="00CB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Илфания</dc:creator>
  <cp:keywords/>
  <dc:description/>
  <cp:lastModifiedBy>Илфания</cp:lastModifiedBy>
  <cp:revision>2</cp:revision>
  <dcterms:created xsi:type="dcterms:W3CDTF">2020-04-08T13:58:00Z</dcterms:created>
  <dcterms:modified xsi:type="dcterms:W3CDTF">2020-04-08T14:12:00Z</dcterms:modified>
</cp:coreProperties>
</file>