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580" w:rsidRPr="00F47089" w:rsidRDefault="007E1580" w:rsidP="007E15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F47089">
        <w:rPr>
          <w:rFonts w:ascii="Times New Roman" w:hAnsi="Times New Roman" w:cs="Times New Roman"/>
          <w:b/>
        </w:rPr>
        <w:t xml:space="preserve">ПРЕДМЕТ: </w:t>
      </w:r>
      <w:r w:rsidR="00506B6E">
        <w:rPr>
          <w:rFonts w:ascii="Times New Roman" w:hAnsi="Times New Roman" w:cs="Times New Roman"/>
          <w:b/>
        </w:rPr>
        <w:t>Метрология, стандартизация и сертификация</w:t>
      </w:r>
    </w:p>
    <w:p w:rsidR="007E1580" w:rsidRPr="00F47089" w:rsidRDefault="007E1580" w:rsidP="007E15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F47089">
        <w:rPr>
          <w:rFonts w:ascii="Times New Roman" w:hAnsi="Times New Roman" w:cs="Times New Roman"/>
          <w:b/>
        </w:rPr>
        <w:t>ПРЕПОДАВАТЕЛЬ: Тимофеева З.С.</w:t>
      </w:r>
    </w:p>
    <w:p w:rsidR="007E1580" w:rsidRPr="00F47089" w:rsidRDefault="007E1580" w:rsidP="007E15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F47089">
        <w:rPr>
          <w:rFonts w:ascii="Times New Roman" w:hAnsi="Times New Roman" w:cs="Times New Roman"/>
          <w:b/>
        </w:rPr>
        <w:t xml:space="preserve">ДАТА: </w:t>
      </w:r>
      <w:r w:rsidR="00A22F85" w:rsidRPr="00F47089">
        <w:rPr>
          <w:rFonts w:ascii="Times New Roman" w:hAnsi="Times New Roman" w:cs="Times New Roman"/>
          <w:b/>
        </w:rPr>
        <w:t>6 апреля</w:t>
      </w:r>
      <w:r w:rsidRPr="00F47089">
        <w:rPr>
          <w:rFonts w:ascii="Times New Roman" w:hAnsi="Times New Roman" w:cs="Times New Roman"/>
          <w:b/>
        </w:rPr>
        <w:t xml:space="preserve"> 2020 </w:t>
      </w:r>
    </w:p>
    <w:p w:rsidR="00A22F85" w:rsidRPr="00F47089" w:rsidRDefault="007E1580" w:rsidP="00F470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F47089">
        <w:rPr>
          <w:rFonts w:ascii="Times New Roman" w:hAnsi="Times New Roman" w:cs="Times New Roman"/>
          <w:b/>
        </w:rPr>
        <w:t>Задание.</w:t>
      </w:r>
      <w:r w:rsidR="00506B6E">
        <w:rPr>
          <w:rFonts w:ascii="Times New Roman" w:hAnsi="Times New Roman" w:cs="Times New Roman"/>
          <w:b/>
        </w:rPr>
        <w:t xml:space="preserve"> Выполнить Практические работы №25, 26. Выполненные работы загрузить на платформу Гугл Классрум</w:t>
      </w:r>
      <w:bookmarkStart w:id="0" w:name="_GoBack"/>
      <w:bookmarkEnd w:id="0"/>
    </w:p>
    <w:p w:rsidR="00A22F85" w:rsidRPr="00F47089" w:rsidRDefault="00A22F85" w:rsidP="007E15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proofErr w:type="spellStart"/>
      <w:r w:rsidRPr="00F47089">
        <w:rPr>
          <w:rFonts w:ascii="Times New Roman" w:hAnsi="Times New Roman" w:cs="Times New Roman"/>
          <w:b/>
        </w:rPr>
        <w:t>Дедлайн</w:t>
      </w:r>
      <w:proofErr w:type="spellEnd"/>
      <w:r w:rsidRPr="00F47089">
        <w:rPr>
          <w:rFonts w:ascii="Times New Roman" w:hAnsi="Times New Roman" w:cs="Times New Roman"/>
          <w:b/>
        </w:rPr>
        <w:t>. 7 апреля 2020 года</w:t>
      </w:r>
    </w:p>
    <w:p w:rsidR="00BF3AB9" w:rsidRPr="00F47089" w:rsidRDefault="00BF3AB9" w:rsidP="007E15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506B6E" w:rsidRPr="00C930E0" w:rsidRDefault="00506B6E" w:rsidP="00506B6E">
      <w:pPr>
        <w:pStyle w:val="20"/>
        <w:shd w:val="clear" w:color="auto" w:fill="auto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Практическая работа № 25</w:t>
      </w:r>
    </w:p>
    <w:p w:rsidR="00506B6E" w:rsidRPr="00C930E0" w:rsidRDefault="00506B6E" w:rsidP="00506B6E">
      <w:pPr>
        <w:pStyle w:val="20"/>
        <w:shd w:val="clear" w:color="auto" w:fill="auto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Тема:</w:t>
      </w:r>
      <w:r w:rsidRPr="00C930E0">
        <w:rPr>
          <w:bCs/>
          <w:sz w:val="24"/>
          <w:szCs w:val="24"/>
        </w:rPr>
        <w:t xml:space="preserve"> </w:t>
      </w:r>
      <w:r w:rsidRPr="00C930E0">
        <w:rPr>
          <w:sz w:val="24"/>
          <w:szCs w:val="24"/>
        </w:rPr>
        <w:t>Применение основных правил и документов системы сертификации Российской Федерации</w:t>
      </w:r>
    </w:p>
    <w:p w:rsidR="00506B6E" w:rsidRPr="00C930E0" w:rsidRDefault="00506B6E" w:rsidP="00506B6E">
      <w:pPr>
        <w:spacing w:line="240" w:lineRule="atLeast"/>
        <w:ind w:firstLine="567"/>
        <w:jc w:val="both"/>
        <w:rPr>
          <w:rFonts w:ascii="Times New Roman" w:hAnsi="Times New Roman" w:cs="Times New Roman"/>
        </w:rPr>
      </w:pPr>
      <w:r w:rsidRPr="00C930E0">
        <w:rPr>
          <w:rFonts w:ascii="Times New Roman" w:hAnsi="Times New Roman" w:cs="Times New Roman"/>
          <w:b/>
          <w:bCs/>
        </w:rPr>
        <w:t xml:space="preserve">  В результате выполнения практической работы учащийся должен уметь: </w:t>
      </w:r>
      <w:r w:rsidRPr="00C930E0">
        <w:rPr>
          <w:rFonts w:ascii="Times New Roman" w:hAnsi="Times New Roman" w:cs="Times New Roman"/>
          <w:bCs/>
        </w:rPr>
        <w:t>применять основные правила и документы системы сертификации РФ.</w:t>
      </w:r>
    </w:p>
    <w:p w:rsidR="00506B6E" w:rsidRPr="00C930E0" w:rsidRDefault="00506B6E" w:rsidP="00506B6E">
      <w:pPr>
        <w:pStyle w:val="20"/>
        <w:shd w:val="clear" w:color="auto" w:fill="auto"/>
        <w:spacing w:after="0" w:line="240" w:lineRule="atLeast"/>
        <w:ind w:firstLine="709"/>
        <w:jc w:val="both"/>
        <w:rPr>
          <w:sz w:val="24"/>
          <w:szCs w:val="24"/>
        </w:rPr>
      </w:pPr>
    </w:p>
    <w:p w:rsidR="00506B6E" w:rsidRPr="00C930E0" w:rsidRDefault="00506B6E" w:rsidP="00506B6E">
      <w:pPr>
        <w:pStyle w:val="20"/>
        <w:shd w:val="clear" w:color="auto" w:fill="auto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 xml:space="preserve">Текст задания: </w:t>
      </w:r>
    </w:p>
    <w:p w:rsidR="00506B6E" w:rsidRPr="00C930E0" w:rsidRDefault="00506B6E" w:rsidP="00506B6E">
      <w:pPr>
        <w:shd w:val="clear" w:color="auto" w:fill="FFFFFF"/>
        <w:ind w:hanging="360"/>
        <w:jc w:val="both"/>
        <w:rPr>
          <w:rFonts w:ascii="Times New Roman" w:hAnsi="Times New Roman"/>
          <w:bCs/>
          <w:spacing w:val="-7"/>
        </w:rPr>
      </w:pPr>
      <w:r w:rsidRPr="00C930E0">
        <w:rPr>
          <w:rFonts w:ascii="Times New Roman" w:hAnsi="Times New Roman"/>
          <w:bCs/>
          <w:spacing w:val="-11"/>
        </w:rPr>
        <w:t xml:space="preserve">1. Оформите заявку  </w:t>
      </w:r>
      <w:r w:rsidRPr="00C930E0">
        <w:rPr>
          <w:rFonts w:ascii="Times New Roman" w:hAnsi="Times New Roman"/>
          <w:bCs/>
          <w:spacing w:val="-7"/>
        </w:rPr>
        <w:t xml:space="preserve">на проведение процедуры сертификации в Системе сертификации ГОСТ  </w:t>
      </w:r>
      <w:proofErr w:type="gramStart"/>
      <w:r w:rsidRPr="00C930E0">
        <w:rPr>
          <w:rFonts w:ascii="Times New Roman" w:hAnsi="Times New Roman"/>
          <w:bCs/>
          <w:spacing w:val="-7"/>
        </w:rPr>
        <w:t>Р</w:t>
      </w:r>
      <w:proofErr w:type="gramEnd"/>
      <w:r w:rsidRPr="00C930E0">
        <w:rPr>
          <w:rFonts w:ascii="Times New Roman" w:hAnsi="Times New Roman"/>
          <w:bCs/>
          <w:spacing w:val="-11"/>
        </w:rPr>
        <w:t xml:space="preserve">, руководствуясь нижеследующей формой </w:t>
      </w:r>
      <w:r w:rsidRPr="00C930E0">
        <w:rPr>
          <w:rFonts w:ascii="Times New Roman" w:hAnsi="Times New Roman"/>
          <w:bCs/>
          <w:spacing w:val="-7"/>
        </w:rPr>
        <w:t xml:space="preserve">заявки </w:t>
      </w:r>
    </w:p>
    <w:p w:rsidR="00506B6E" w:rsidRPr="00C930E0" w:rsidRDefault="00506B6E" w:rsidP="00506B6E">
      <w:pPr>
        <w:shd w:val="clear" w:color="auto" w:fill="FFFFFF"/>
        <w:ind w:hanging="360"/>
        <w:jc w:val="both"/>
        <w:rPr>
          <w:rFonts w:ascii="Times New Roman" w:hAnsi="Times New Roman"/>
          <w:bCs/>
          <w:spacing w:val="-11"/>
        </w:rPr>
      </w:pP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506B6E" w:rsidRPr="00C930E0" w:rsidTr="00BC2BCF">
        <w:trPr>
          <w:trHeight w:val="8070"/>
          <w:jc w:val="center"/>
        </w:trPr>
        <w:tc>
          <w:tcPr>
            <w:tcW w:w="10008" w:type="dxa"/>
          </w:tcPr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pacing w:val="-11"/>
              </w:rPr>
            </w:pPr>
            <w:r w:rsidRPr="00C930E0">
              <w:rPr>
                <w:rFonts w:ascii="Times New Roman" w:hAnsi="Times New Roman"/>
                <w:b/>
                <w:bCs/>
                <w:spacing w:val="-11"/>
              </w:rPr>
              <w:t>______________________________________________________________________________________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наименование органа по сертификации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pacing w:val="-11"/>
              </w:rPr>
            </w:pPr>
            <w:r w:rsidRPr="00C930E0">
              <w:rPr>
                <w:rFonts w:ascii="Times New Roman" w:hAnsi="Times New Roman"/>
                <w:b/>
                <w:bCs/>
                <w:spacing w:val="-11"/>
              </w:rPr>
              <w:t>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адрес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pacing w:val="-11"/>
              </w:rPr>
            </w:pPr>
            <w:r w:rsidRPr="00C930E0">
              <w:rPr>
                <w:rFonts w:ascii="Times New Roman" w:hAnsi="Times New Roman"/>
                <w:b/>
                <w:bCs/>
                <w:spacing w:val="-11"/>
              </w:rPr>
              <w:t>ЗАЯВКА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pacing w:val="-11"/>
              </w:rPr>
            </w:pPr>
            <w:r w:rsidRPr="00C930E0">
              <w:rPr>
                <w:rFonts w:ascii="Times New Roman" w:hAnsi="Times New Roman"/>
                <w:b/>
                <w:bCs/>
                <w:spacing w:val="-11"/>
              </w:rPr>
              <w:t xml:space="preserve">На проведение сертификации продукции </w:t>
            </w:r>
            <w:proofErr w:type="gramStart"/>
            <w:r w:rsidRPr="00C930E0">
              <w:rPr>
                <w:rFonts w:ascii="Times New Roman" w:hAnsi="Times New Roman"/>
                <w:b/>
                <w:bCs/>
                <w:spacing w:val="-11"/>
              </w:rPr>
              <w:t>в</w:t>
            </w:r>
            <w:proofErr w:type="gramEnd"/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pacing w:val="-11"/>
              </w:rPr>
            </w:pPr>
            <w:r w:rsidRPr="00C930E0">
              <w:rPr>
                <w:rFonts w:ascii="Times New Roman" w:hAnsi="Times New Roman"/>
                <w:b/>
                <w:bCs/>
                <w:spacing w:val="-11"/>
              </w:rPr>
              <w:t xml:space="preserve">Системе сертификации ГОСТ </w:t>
            </w:r>
            <w:proofErr w:type="gramStart"/>
            <w:r w:rsidRPr="00C930E0">
              <w:rPr>
                <w:rFonts w:ascii="Times New Roman" w:hAnsi="Times New Roman"/>
                <w:b/>
                <w:bCs/>
                <w:spacing w:val="-11"/>
              </w:rPr>
              <w:t>Р</w:t>
            </w:r>
            <w:proofErr w:type="gramEnd"/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_______________________________________________________________________________________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 xml:space="preserve">наименование организации-изготовителя, продавца (далее </w:t>
            </w:r>
            <w:proofErr w:type="gramStart"/>
            <w:r w:rsidRPr="00C930E0">
              <w:rPr>
                <w:rFonts w:ascii="Times New Roman" w:hAnsi="Times New Roman"/>
                <w:bCs/>
                <w:spacing w:val="-11"/>
              </w:rPr>
              <w:t>-з</w:t>
            </w:r>
            <w:proofErr w:type="gramEnd"/>
            <w:r w:rsidRPr="00C930E0">
              <w:rPr>
                <w:rFonts w:ascii="Times New Roman" w:hAnsi="Times New Roman"/>
                <w:bCs/>
                <w:spacing w:val="-11"/>
              </w:rPr>
              <w:t>аявитель)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___________________________________________________________________________________________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код  ОКПО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Юридический адрес 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Телефон _______________________ Факс ___________________________ Телекс ___________________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в  лице ______________________________________________________________________________________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фамилия, имя, отчество руководителя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lastRenderedPageBreak/>
              <w:t>заявляет, что  ________________________________________________________________________________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наименование вида продукции, код ОКП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____________________________________________________________________________________________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серийная или партия (каждая изделие при единичном производстве)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выпускаемая по _____________________________________________________________________________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наименование и  реквизиты  документации изготовителя (ТУ, стандарт)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соответствует требованиям 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___________________________________________________________________________________________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наименование и обозначение стандартов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и просит провести сертификацию данной продукции на соответствие требованиям указанных стандартов по схеме _____________________________________________________________________________________________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номер схемы сертификации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Дополнительные сведения 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Руководитель организации ______________________         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подпись                                                            инициалы, фамилия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Главный бухгалтер               ______________________         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подпись                                                            инициалы, фамилия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jc w:val="both"/>
              <w:rPr>
                <w:rFonts w:ascii="Times New Roman" w:hAnsi="Times New Roman"/>
                <w:b/>
              </w:rPr>
            </w:pPr>
            <w:r w:rsidRPr="00C930E0">
              <w:rPr>
                <w:rFonts w:ascii="Times New Roman" w:hAnsi="Times New Roman"/>
                <w:b/>
                <w:bCs/>
                <w:spacing w:val="-11"/>
              </w:rPr>
              <w:t>М. П.                                                                Дата</w:t>
            </w:r>
          </w:p>
        </w:tc>
      </w:tr>
    </w:tbl>
    <w:p w:rsidR="00506B6E" w:rsidRPr="00C930E0" w:rsidRDefault="00506B6E" w:rsidP="00506B6E">
      <w:pPr>
        <w:shd w:val="clear" w:color="auto" w:fill="FFFFFF"/>
        <w:jc w:val="both"/>
        <w:rPr>
          <w:rFonts w:ascii="Times New Roman" w:hAnsi="Times New Roman"/>
          <w:bCs/>
          <w:spacing w:val="-11"/>
        </w:rPr>
      </w:pPr>
      <w:r w:rsidRPr="00C930E0">
        <w:rPr>
          <w:rFonts w:ascii="Times New Roman" w:hAnsi="Times New Roman"/>
          <w:b/>
        </w:rPr>
        <w:lastRenderedPageBreak/>
        <w:br w:type="page"/>
      </w:r>
      <w:r w:rsidRPr="00C930E0">
        <w:rPr>
          <w:rFonts w:ascii="Times New Roman" w:hAnsi="Times New Roman"/>
          <w:bCs/>
          <w:spacing w:val="-11"/>
        </w:rPr>
        <w:lastRenderedPageBreak/>
        <w:t>2. Оформите декларацию соответствия на сахар-песок (хлеб «Бородинский», соль поваренную пищевую), руководствуясь нижеследующей формой.</w:t>
      </w:r>
    </w:p>
    <w:p w:rsidR="00506B6E" w:rsidRPr="00C930E0" w:rsidRDefault="00506B6E" w:rsidP="00506B6E">
      <w:pPr>
        <w:shd w:val="clear" w:color="auto" w:fill="FFFFFF"/>
        <w:ind w:hanging="360"/>
        <w:jc w:val="both"/>
        <w:rPr>
          <w:rFonts w:ascii="Times New Roman" w:hAnsi="Times New Roman"/>
          <w:bCs/>
          <w:spacing w:val="-1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06B6E" w:rsidRPr="00C930E0" w:rsidTr="00BC2BCF">
        <w:trPr>
          <w:trHeight w:val="1625"/>
          <w:jc w:val="center"/>
        </w:trPr>
        <w:tc>
          <w:tcPr>
            <w:tcW w:w="9659" w:type="dxa"/>
          </w:tcPr>
          <w:p w:rsidR="00506B6E" w:rsidRPr="00C930E0" w:rsidRDefault="00506B6E" w:rsidP="00BC2BCF">
            <w:pPr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ind w:hanging="360"/>
              <w:jc w:val="center"/>
              <w:rPr>
                <w:rFonts w:ascii="Times New Roman" w:hAnsi="Times New Roman"/>
                <w:b/>
                <w:bCs/>
                <w:spacing w:val="-11"/>
              </w:rPr>
            </w:pPr>
            <w:r w:rsidRPr="00C930E0">
              <w:rPr>
                <w:rFonts w:ascii="Times New Roman" w:hAnsi="Times New Roman"/>
                <w:b/>
                <w:bCs/>
                <w:spacing w:val="-11"/>
              </w:rPr>
              <w:t>ДЕКЛАРАЦИЯ СООТВЕТСТВИЯ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spacing w:val="-11"/>
              </w:rPr>
            </w:pPr>
            <w:r w:rsidRPr="00C930E0">
              <w:rPr>
                <w:rFonts w:ascii="Times New Roman" w:hAnsi="Times New Roman"/>
                <w:b/>
                <w:bCs/>
                <w:spacing w:val="-11"/>
              </w:rPr>
              <w:t>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наименование организации – изготовителя (продавца)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_______________________________________________________________________________________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код  ОКПО или номер регистрационного документа индивидуального предпринимателя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Юридический адрес 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Телефон __________________ Факс _____________________ Телекс ______________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в  лице 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фамилия, имя, отчество руководителя организации – изготовителя (продавца)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заявляет, что продукция 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наименование продукции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 xml:space="preserve">тип, марка, КОД </w:t>
            </w:r>
            <w:proofErr w:type="gramStart"/>
            <w:r w:rsidRPr="00C930E0">
              <w:rPr>
                <w:rFonts w:ascii="Times New Roman" w:hAnsi="Times New Roman"/>
                <w:bCs/>
                <w:spacing w:val="-11"/>
              </w:rPr>
              <w:t>ОК</w:t>
            </w:r>
            <w:proofErr w:type="gramEnd"/>
            <w:r w:rsidRPr="00C930E0">
              <w:rPr>
                <w:rFonts w:ascii="Times New Roman" w:hAnsi="Times New Roman"/>
                <w:bCs/>
                <w:spacing w:val="-11"/>
              </w:rPr>
              <w:t xml:space="preserve">  005 (ОКП) и (или) ТН ВЭД (СНГ)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выпускаемая по 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наименование и обозначение документации изготовителя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(стандарт, ТУ,  КД, эталон-образец)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серийный выпуск, партия определенного размера или единица продукции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соответствует требованиям 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наименование и обозначение нормативного документа,  номер пунктов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Дополнительные сведения 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_________________________________________________________________________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документ, подтверждающий соответствие продукции требованиям НД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Руководитель органа ________________________         __________________________</w:t>
            </w:r>
          </w:p>
          <w:p w:rsidR="00506B6E" w:rsidRPr="00C930E0" w:rsidRDefault="00506B6E" w:rsidP="00BC2BCF">
            <w:pPr>
              <w:shd w:val="clear" w:color="auto" w:fill="FFFFFF"/>
              <w:jc w:val="center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Cs/>
                <w:spacing w:val="-11"/>
              </w:rPr>
              <w:t>подпись                                                            инициалы, фамилия</w:t>
            </w: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</w:rPr>
            </w:pPr>
          </w:p>
          <w:p w:rsidR="00506B6E" w:rsidRPr="00C930E0" w:rsidRDefault="00506B6E" w:rsidP="00BC2BCF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spacing w:val="-11"/>
              </w:rPr>
            </w:pPr>
            <w:r w:rsidRPr="00C930E0">
              <w:rPr>
                <w:rFonts w:ascii="Times New Roman" w:hAnsi="Times New Roman"/>
                <w:b/>
                <w:bCs/>
                <w:spacing w:val="-11"/>
              </w:rPr>
              <w:t>М. П.                                                                Дата</w:t>
            </w:r>
          </w:p>
          <w:p w:rsidR="00506B6E" w:rsidRPr="00C930E0" w:rsidRDefault="00506B6E" w:rsidP="00BC2BCF">
            <w:pPr>
              <w:jc w:val="both"/>
              <w:rPr>
                <w:rFonts w:ascii="Times New Roman" w:hAnsi="Times New Roman"/>
                <w:bCs/>
                <w:spacing w:val="-11"/>
              </w:rPr>
            </w:pPr>
            <w:r w:rsidRPr="00C930E0">
              <w:rPr>
                <w:rFonts w:ascii="Times New Roman" w:hAnsi="Times New Roman"/>
                <w:b/>
                <w:bCs/>
                <w:spacing w:val="-11"/>
              </w:rPr>
              <w:br w:type="page"/>
            </w:r>
          </w:p>
        </w:tc>
      </w:tr>
    </w:tbl>
    <w:p w:rsidR="00506B6E" w:rsidRPr="00C930E0" w:rsidRDefault="00506B6E" w:rsidP="00506B6E">
      <w:pPr>
        <w:pStyle w:val="20"/>
        <w:shd w:val="clear" w:color="auto" w:fill="auto"/>
        <w:spacing w:after="0" w:line="240" w:lineRule="atLeast"/>
        <w:ind w:firstLine="709"/>
        <w:jc w:val="both"/>
        <w:rPr>
          <w:sz w:val="24"/>
          <w:szCs w:val="24"/>
        </w:rPr>
      </w:pPr>
    </w:p>
    <w:p w:rsidR="00506B6E" w:rsidRPr="00C930E0" w:rsidRDefault="00506B6E" w:rsidP="00506B6E">
      <w:pPr>
        <w:autoSpaceDE w:val="0"/>
        <w:autoSpaceDN w:val="0"/>
        <w:adjustRightInd w:val="0"/>
        <w:spacing w:line="240" w:lineRule="atLeast"/>
        <w:rPr>
          <w:rFonts w:ascii="Times New Roman,Bold" w:hAnsi="Times New Roman,Bold" w:cs="Times New Roman,Bold"/>
          <w:bCs/>
        </w:rPr>
      </w:pPr>
      <w:r>
        <w:rPr>
          <w:rStyle w:val="591"/>
          <w:sz w:val="24"/>
        </w:rPr>
        <w:br w:type="page"/>
      </w:r>
      <w:r w:rsidRPr="00C930E0">
        <w:rPr>
          <w:rStyle w:val="591"/>
          <w:sz w:val="24"/>
        </w:rPr>
        <w:lastRenderedPageBreak/>
        <w:t>Критерии оценивания:</w:t>
      </w: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Arial" w:eastAsia="Times New Roman" w:hAnsi="Arial" w:cs="Arial"/>
        </w:rPr>
      </w:pPr>
      <w:r w:rsidRPr="00C930E0">
        <w:rPr>
          <w:rFonts w:ascii="Times New Roman" w:eastAsia="Times New Roman" w:hAnsi="Times New Roman" w:cs="Times New Roman"/>
          <w:b/>
          <w:bCs/>
        </w:rPr>
        <w:t>Оценка «5» ставится, если:</w:t>
      </w:r>
    </w:p>
    <w:p w:rsidR="00506B6E" w:rsidRPr="00C930E0" w:rsidRDefault="00506B6E" w:rsidP="00506B6E">
      <w:pPr>
        <w:numPr>
          <w:ilvl w:val="0"/>
          <w:numId w:val="7"/>
        </w:numPr>
        <w:spacing w:after="0" w:line="240" w:lineRule="atLeast"/>
      </w:pPr>
      <w:proofErr w:type="gramStart"/>
      <w:r w:rsidRPr="00C930E0">
        <w:rPr>
          <w:rStyle w:val="FontStyle40"/>
          <w:sz w:val="24"/>
        </w:rPr>
        <w:t>обучающийся</w:t>
      </w:r>
      <w:proofErr w:type="gramEnd"/>
      <w:r w:rsidRPr="00C930E0">
        <w:rPr>
          <w:rStyle w:val="FontStyle40"/>
          <w:sz w:val="24"/>
        </w:rPr>
        <w:t>, продемонстрировал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работу. Допускаются единичные несущественные ошибки, самостоятельно исправленные студентом.</w:t>
      </w: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Arial" w:eastAsia="Times New Roman" w:hAnsi="Arial" w:cs="Arial"/>
        </w:rPr>
      </w:pPr>
      <w:r w:rsidRPr="00C930E0">
        <w:rPr>
          <w:rFonts w:ascii="Times New Roman" w:eastAsia="Times New Roman" w:hAnsi="Times New Roman" w:cs="Times New Roman"/>
          <w:b/>
          <w:bCs/>
        </w:rPr>
        <w:t xml:space="preserve"> Оценка «4» ставится, если:</w:t>
      </w:r>
    </w:p>
    <w:p w:rsidR="00506B6E" w:rsidRPr="00C930E0" w:rsidRDefault="00506B6E" w:rsidP="00506B6E">
      <w:pPr>
        <w:numPr>
          <w:ilvl w:val="0"/>
          <w:numId w:val="7"/>
        </w:numPr>
        <w:spacing w:after="0" w:line="240" w:lineRule="atLeast"/>
      </w:pPr>
      <w:proofErr w:type="gramStart"/>
      <w:r w:rsidRPr="00C930E0">
        <w:rPr>
          <w:rStyle w:val="FontStyle40"/>
          <w:sz w:val="24"/>
        </w:rPr>
        <w:t>обучающийся</w:t>
      </w:r>
      <w:proofErr w:type="gramEnd"/>
      <w:r w:rsidRPr="00C930E0">
        <w:rPr>
          <w:rStyle w:val="FontStyle40"/>
          <w:sz w:val="24"/>
        </w:rPr>
        <w:t>, продемонстрировал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(лабораторной) работы. Допускаются отдельные несущественные ошибки, исправленные студентом после указания на них.</w:t>
      </w: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Arial" w:eastAsia="Times New Roman" w:hAnsi="Arial" w:cs="Arial"/>
        </w:rPr>
      </w:pPr>
      <w:r w:rsidRPr="00C930E0">
        <w:rPr>
          <w:rFonts w:ascii="Times New Roman" w:eastAsia="Times New Roman" w:hAnsi="Times New Roman" w:cs="Times New Roman"/>
          <w:b/>
          <w:bCs/>
        </w:rPr>
        <w:t xml:space="preserve"> Оценка «3» ставится, если:</w:t>
      </w:r>
    </w:p>
    <w:p w:rsidR="00506B6E" w:rsidRPr="00C930E0" w:rsidRDefault="00506B6E" w:rsidP="00506B6E">
      <w:pPr>
        <w:numPr>
          <w:ilvl w:val="0"/>
          <w:numId w:val="7"/>
        </w:numPr>
        <w:spacing w:after="0" w:line="240" w:lineRule="atLeast"/>
      </w:pPr>
      <w:proofErr w:type="gramStart"/>
      <w:r w:rsidRPr="00C930E0">
        <w:rPr>
          <w:rStyle w:val="FontStyle40"/>
          <w:sz w:val="24"/>
        </w:rPr>
        <w:t>обучающийся</w:t>
      </w:r>
      <w:proofErr w:type="gramEnd"/>
      <w:r w:rsidRPr="00C930E0">
        <w:rPr>
          <w:rStyle w:val="FontStyle40"/>
          <w:sz w:val="24"/>
        </w:rPr>
        <w:t>, продемонстрировал неполные знания программного материала, но умеет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Arial" w:eastAsia="Times New Roman" w:hAnsi="Arial" w:cs="Arial"/>
        </w:rPr>
      </w:pPr>
      <w:r w:rsidRPr="00C930E0">
        <w:rPr>
          <w:rFonts w:ascii="Times New Roman" w:eastAsia="Times New Roman" w:hAnsi="Times New Roman" w:cs="Times New Roman"/>
          <w:b/>
          <w:bCs/>
        </w:rPr>
        <w:t>Оценка «2» ставится, если:</w:t>
      </w:r>
    </w:p>
    <w:p w:rsidR="00506B6E" w:rsidRPr="00C930E0" w:rsidRDefault="00506B6E" w:rsidP="00506B6E">
      <w:pPr>
        <w:numPr>
          <w:ilvl w:val="0"/>
          <w:numId w:val="10"/>
        </w:numPr>
        <w:spacing w:after="0" w:line="240" w:lineRule="atLeast"/>
        <w:ind w:left="426"/>
      </w:pPr>
      <w:proofErr w:type="gramStart"/>
      <w:r w:rsidRPr="00C930E0">
        <w:rPr>
          <w:rStyle w:val="FontStyle40"/>
          <w:sz w:val="24"/>
        </w:rPr>
        <w:t>обучающийся</w:t>
      </w:r>
      <w:proofErr w:type="gramEnd"/>
      <w:r w:rsidRPr="00C930E0">
        <w:rPr>
          <w:rStyle w:val="FontStyle40"/>
          <w:sz w:val="24"/>
        </w:rPr>
        <w:t>, продемонстрировал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</w: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Times New Roman" w:eastAsia="Times New Roman" w:hAnsi="Times New Roman" w:cs="Times New Roman"/>
        </w:rPr>
      </w:pP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Arial" w:eastAsia="Times New Roman" w:hAnsi="Arial" w:cs="Arial"/>
        </w:rPr>
      </w:pPr>
      <w:r w:rsidRPr="00C930E0">
        <w:rPr>
          <w:rFonts w:ascii="Times New Roman" w:eastAsia="Times New Roman" w:hAnsi="Times New Roman" w:cs="Times New Roman"/>
        </w:rPr>
        <w:t>Литература:</w:t>
      </w:r>
    </w:p>
    <w:p w:rsidR="00506B6E" w:rsidRPr="00C930E0" w:rsidRDefault="00506B6E" w:rsidP="00506B6E">
      <w:pPr>
        <w:numPr>
          <w:ilvl w:val="0"/>
          <w:numId w:val="8"/>
        </w:numPr>
        <w:spacing w:after="0" w:line="240" w:lineRule="atLeast"/>
        <w:jc w:val="both"/>
        <w:rPr>
          <w:rFonts w:ascii="Times New Roman" w:hAnsi="Times New Roman" w:cs="Times New Roman"/>
        </w:rPr>
      </w:pPr>
      <w:proofErr w:type="spellStart"/>
      <w:r w:rsidRPr="00C930E0">
        <w:rPr>
          <w:rFonts w:ascii="Times New Roman" w:hAnsi="Times New Roman" w:cs="Times New Roman"/>
        </w:rPr>
        <w:t>Шишмаров</w:t>
      </w:r>
      <w:proofErr w:type="spellEnd"/>
      <w:r w:rsidRPr="00C930E0">
        <w:rPr>
          <w:rFonts w:ascii="Times New Roman" w:hAnsi="Times New Roman" w:cs="Times New Roman"/>
        </w:rPr>
        <w:t xml:space="preserve">, В.Ю. Метрология стандартизация, сертификация и техническое регулирование: Учебник для СПО/ В.Ю. </w:t>
      </w:r>
      <w:proofErr w:type="spellStart"/>
      <w:r w:rsidRPr="00C930E0">
        <w:rPr>
          <w:rFonts w:ascii="Times New Roman" w:hAnsi="Times New Roman" w:cs="Times New Roman"/>
        </w:rPr>
        <w:t>Шишмарёв</w:t>
      </w:r>
      <w:proofErr w:type="spellEnd"/>
      <w:r w:rsidRPr="00C930E0">
        <w:rPr>
          <w:rFonts w:ascii="Times New Roman" w:hAnsi="Times New Roman" w:cs="Times New Roman"/>
        </w:rPr>
        <w:t>.–М.: Издательский центр «Академия», 2012.-320 с.</w:t>
      </w:r>
    </w:p>
    <w:p w:rsidR="00506B6E" w:rsidRPr="00C930E0" w:rsidRDefault="00506B6E" w:rsidP="00506B6E">
      <w:pPr>
        <w:spacing w:line="240" w:lineRule="atLeast"/>
        <w:ind w:left="360"/>
        <w:jc w:val="both"/>
        <w:rPr>
          <w:rFonts w:ascii="Times New Roman" w:hAnsi="Times New Roman" w:cs="Times New Roman"/>
        </w:rPr>
      </w:pPr>
    </w:p>
    <w:p w:rsidR="00506B6E" w:rsidRPr="00C930E0" w:rsidRDefault="00506B6E" w:rsidP="00506B6E">
      <w:pPr>
        <w:pStyle w:val="20"/>
        <w:shd w:val="clear" w:color="auto" w:fill="auto"/>
        <w:spacing w:after="0" w:line="24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C930E0">
        <w:rPr>
          <w:sz w:val="24"/>
          <w:szCs w:val="24"/>
        </w:rPr>
        <w:lastRenderedPageBreak/>
        <w:t>Практическая работа № 26</w:t>
      </w:r>
    </w:p>
    <w:p w:rsidR="00506B6E" w:rsidRPr="00C930E0" w:rsidRDefault="00506B6E" w:rsidP="00506B6E">
      <w:pPr>
        <w:pStyle w:val="20"/>
        <w:shd w:val="clear" w:color="auto" w:fill="auto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Тема:</w:t>
      </w:r>
      <w:r w:rsidRPr="00C930E0">
        <w:rPr>
          <w:bCs/>
          <w:sz w:val="24"/>
          <w:szCs w:val="24"/>
        </w:rPr>
        <w:t xml:space="preserve"> </w:t>
      </w:r>
      <w:r w:rsidRPr="00C930E0">
        <w:rPr>
          <w:rFonts w:eastAsia="TimesNewRoman"/>
          <w:sz w:val="24"/>
          <w:szCs w:val="24"/>
        </w:rPr>
        <w:t>Изучение порядка проведения добровольной сертификации</w:t>
      </w:r>
    </w:p>
    <w:p w:rsidR="00506B6E" w:rsidRPr="00C930E0" w:rsidRDefault="00506B6E" w:rsidP="00506B6E">
      <w:pPr>
        <w:pStyle w:val="20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b/>
          <w:bCs/>
          <w:sz w:val="24"/>
          <w:szCs w:val="24"/>
        </w:rPr>
        <w:t xml:space="preserve">  В результате выполнения практической работы учащийся должен: </w:t>
      </w:r>
      <w:r w:rsidRPr="00C930E0">
        <w:rPr>
          <w:sz w:val="24"/>
          <w:szCs w:val="24"/>
        </w:rPr>
        <w:t>изучить порядок проведения добровольного подтверждения соответствия потребительских товаров, а также сопутствующие каждому этапу добровольной сертификации документов.</w:t>
      </w:r>
    </w:p>
    <w:p w:rsidR="00506B6E" w:rsidRPr="00C930E0" w:rsidRDefault="00506B6E" w:rsidP="00506B6E">
      <w:pPr>
        <w:spacing w:line="240" w:lineRule="atLeast"/>
        <w:ind w:firstLine="567"/>
        <w:jc w:val="both"/>
        <w:rPr>
          <w:rFonts w:ascii="Times New Roman" w:hAnsi="Times New Roman" w:cs="Times New Roman"/>
        </w:rPr>
      </w:pPr>
    </w:p>
    <w:p w:rsidR="00506B6E" w:rsidRPr="00C930E0" w:rsidRDefault="00506B6E" w:rsidP="00506B6E">
      <w:pPr>
        <w:pStyle w:val="20"/>
        <w:shd w:val="clear" w:color="auto" w:fill="auto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 xml:space="preserve">Текст задания: </w:t>
      </w:r>
    </w:p>
    <w:p w:rsidR="00506B6E" w:rsidRPr="00C930E0" w:rsidRDefault="00506B6E" w:rsidP="00506B6E">
      <w:pPr>
        <w:pStyle w:val="20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1. Используя Закон «О техническом регулировании» изучить статьи 22, 23.</w:t>
      </w:r>
    </w:p>
    <w:p w:rsidR="00506B6E" w:rsidRPr="00C930E0" w:rsidRDefault="00506B6E" w:rsidP="00506B6E">
      <w:pPr>
        <w:pStyle w:val="20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2. Разработать блок-схему порядка добровольной сертификации, указав все сопутствующие документы.</w:t>
      </w:r>
    </w:p>
    <w:p w:rsidR="00506B6E" w:rsidRPr="00C930E0" w:rsidRDefault="00506B6E" w:rsidP="00506B6E">
      <w:pPr>
        <w:pStyle w:val="20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3. Ответить на вопросы</w:t>
      </w:r>
    </w:p>
    <w:p w:rsidR="00506B6E" w:rsidRPr="00C930E0" w:rsidRDefault="00506B6E" w:rsidP="00506B6E">
      <w:pPr>
        <w:pStyle w:val="20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1. Что такое добровольная сертификация?</w:t>
      </w:r>
    </w:p>
    <w:p w:rsidR="00506B6E" w:rsidRPr="00C930E0" w:rsidRDefault="00506B6E" w:rsidP="00506B6E">
      <w:pPr>
        <w:pStyle w:val="20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2. Цели подтверждения соответствия.</w:t>
      </w:r>
    </w:p>
    <w:p w:rsidR="00506B6E" w:rsidRPr="00C930E0" w:rsidRDefault="00506B6E" w:rsidP="00506B6E">
      <w:pPr>
        <w:pStyle w:val="20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3. Принципы подтверждения соответствия.</w:t>
      </w:r>
    </w:p>
    <w:p w:rsidR="00506B6E" w:rsidRPr="00C930E0" w:rsidRDefault="00506B6E" w:rsidP="00506B6E">
      <w:pPr>
        <w:pStyle w:val="20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4. По чьей инициативе проводится добровольная сертификация?</w:t>
      </w:r>
    </w:p>
    <w:p w:rsidR="00506B6E" w:rsidRPr="00C930E0" w:rsidRDefault="00506B6E" w:rsidP="00506B6E">
      <w:pPr>
        <w:pStyle w:val="20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5. Кто проводит добровольную сертификацию?</w:t>
      </w:r>
    </w:p>
    <w:p w:rsidR="00506B6E" w:rsidRPr="00C930E0" w:rsidRDefault="00506B6E" w:rsidP="00506B6E">
      <w:pPr>
        <w:pStyle w:val="20"/>
        <w:spacing w:after="0" w:line="240" w:lineRule="atLeast"/>
        <w:ind w:firstLine="709"/>
        <w:jc w:val="both"/>
        <w:rPr>
          <w:sz w:val="24"/>
          <w:szCs w:val="24"/>
        </w:rPr>
      </w:pPr>
      <w:r w:rsidRPr="00C930E0">
        <w:rPr>
          <w:sz w:val="24"/>
          <w:szCs w:val="24"/>
        </w:rPr>
        <w:t>6. Чем отличается добровольная сертифика</w:t>
      </w:r>
      <w:r>
        <w:rPr>
          <w:sz w:val="24"/>
          <w:szCs w:val="24"/>
        </w:rPr>
        <w:t>ция от добровольного подтвержде</w:t>
      </w:r>
      <w:r w:rsidRPr="00C930E0">
        <w:rPr>
          <w:sz w:val="24"/>
          <w:szCs w:val="24"/>
        </w:rPr>
        <w:t>ния соответствия?</w:t>
      </w:r>
    </w:p>
    <w:p w:rsidR="00506B6E" w:rsidRPr="00C930E0" w:rsidRDefault="00506B6E" w:rsidP="00506B6E">
      <w:pPr>
        <w:autoSpaceDE w:val="0"/>
        <w:autoSpaceDN w:val="0"/>
        <w:adjustRightInd w:val="0"/>
        <w:spacing w:line="240" w:lineRule="atLeast"/>
        <w:rPr>
          <w:rFonts w:ascii="Times New Roman,Bold" w:hAnsi="Times New Roman,Bold" w:cs="Times New Roman,Bold"/>
          <w:bCs/>
        </w:rPr>
      </w:pPr>
      <w:r w:rsidRPr="00C930E0">
        <w:rPr>
          <w:rStyle w:val="591"/>
          <w:sz w:val="24"/>
        </w:rPr>
        <w:t>Критерии оценивания:</w:t>
      </w: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Arial" w:eastAsia="Times New Roman" w:hAnsi="Arial" w:cs="Arial"/>
        </w:rPr>
      </w:pPr>
      <w:r w:rsidRPr="00C930E0">
        <w:rPr>
          <w:rFonts w:ascii="Times New Roman" w:eastAsia="Times New Roman" w:hAnsi="Times New Roman" w:cs="Times New Roman"/>
          <w:b/>
          <w:bCs/>
        </w:rPr>
        <w:t>Оценка «5» ставится, если:</w:t>
      </w:r>
    </w:p>
    <w:p w:rsidR="00506B6E" w:rsidRPr="00C930E0" w:rsidRDefault="00506B6E" w:rsidP="00506B6E">
      <w:pPr>
        <w:numPr>
          <w:ilvl w:val="0"/>
          <w:numId w:val="7"/>
        </w:numPr>
        <w:spacing w:after="0" w:line="240" w:lineRule="atLeast"/>
      </w:pPr>
      <w:proofErr w:type="gramStart"/>
      <w:r w:rsidRPr="00C930E0">
        <w:rPr>
          <w:rStyle w:val="FontStyle40"/>
          <w:sz w:val="24"/>
        </w:rPr>
        <w:t>обучающийся</w:t>
      </w:r>
      <w:proofErr w:type="gramEnd"/>
      <w:r w:rsidRPr="00C930E0">
        <w:rPr>
          <w:rStyle w:val="FontStyle40"/>
          <w:sz w:val="24"/>
        </w:rPr>
        <w:t>, продемонстрировал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работу. Допускаются единичные несущественные ошибки, самостоятельно исправленные студентом.</w:t>
      </w: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Arial" w:eastAsia="Times New Roman" w:hAnsi="Arial" w:cs="Arial"/>
        </w:rPr>
      </w:pPr>
      <w:r w:rsidRPr="00C930E0">
        <w:rPr>
          <w:rFonts w:ascii="Times New Roman" w:eastAsia="Times New Roman" w:hAnsi="Times New Roman" w:cs="Times New Roman"/>
          <w:b/>
          <w:bCs/>
        </w:rPr>
        <w:t xml:space="preserve"> Оценка «4» ставится, если:</w:t>
      </w:r>
    </w:p>
    <w:p w:rsidR="00506B6E" w:rsidRPr="00C930E0" w:rsidRDefault="00506B6E" w:rsidP="00506B6E">
      <w:pPr>
        <w:numPr>
          <w:ilvl w:val="0"/>
          <w:numId w:val="7"/>
        </w:numPr>
        <w:spacing w:after="0" w:line="240" w:lineRule="atLeast"/>
      </w:pPr>
      <w:proofErr w:type="gramStart"/>
      <w:r w:rsidRPr="00C930E0">
        <w:rPr>
          <w:rStyle w:val="FontStyle40"/>
          <w:sz w:val="24"/>
        </w:rPr>
        <w:t>обучающийся</w:t>
      </w:r>
      <w:proofErr w:type="gramEnd"/>
      <w:r w:rsidRPr="00C930E0">
        <w:rPr>
          <w:rStyle w:val="FontStyle40"/>
          <w:sz w:val="24"/>
        </w:rPr>
        <w:t>, продемонстрировал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(лабораторной) работы. Допускаются отдельные несущественные ошибки, исправленные студентом после указания на них.</w:t>
      </w: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Arial" w:eastAsia="Times New Roman" w:hAnsi="Arial" w:cs="Arial"/>
        </w:rPr>
      </w:pPr>
      <w:r w:rsidRPr="00C930E0">
        <w:rPr>
          <w:rFonts w:ascii="Times New Roman" w:eastAsia="Times New Roman" w:hAnsi="Times New Roman" w:cs="Times New Roman"/>
          <w:b/>
          <w:bCs/>
        </w:rPr>
        <w:t xml:space="preserve"> Оценка «3» ставится, если:</w:t>
      </w:r>
    </w:p>
    <w:p w:rsidR="00506B6E" w:rsidRPr="00C930E0" w:rsidRDefault="00506B6E" w:rsidP="00506B6E">
      <w:pPr>
        <w:numPr>
          <w:ilvl w:val="0"/>
          <w:numId w:val="7"/>
        </w:numPr>
        <w:spacing w:after="0" w:line="240" w:lineRule="atLeast"/>
      </w:pPr>
      <w:proofErr w:type="gramStart"/>
      <w:r w:rsidRPr="00C930E0">
        <w:rPr>
          <w:rStyle w:val="FontStyle40"/>
          <w:sz w:val="24"/>
        </w:rPr>
        <w:t>обучающийся</w:t>
      </w:r>
      <w:proofErr w:type="gramEnd"/>
      <w:r w:rsidRPr="00C930E0">
        <w:rPr>
          <w:rStyle w:val="FontStyle40"/>
          <w:sz w:val="24"/>
        </w:rPr>
        <w:t>, продемонстрировал неполные знания программного материала, но умеет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Arial" w:eastAsia="Times New Roman" w:hAnsi="Arial" w:cs="Arial"/>
        </w:rPr>
      </w:pPr>
      <w:r w:rsidRPr="00C930E0">
        <w:rPr>
          <w:rFonts w:ascii="Times New Roman" w:eastAsia="Times New Roman" w:hAnsi="Times New Roman" w:cs="Times New Roman"/>
          <w:b/>
          <w:bCs/>
        </w:rPr>
        <w:t>Оценка «2» ставится, если:</w:t>
      </w:r>
    </w:p>
    <w:p w:rsidR="00506B6E" w:rsidRPr="00C930E0" w:rsidRDefault="00506B6E" w:rsidP="00506B6E">
      <w:pPr>
        <w:numPr>
          <w:ilvl w:val="0"/>
          <w:numId w:val="10"/>
        </w:numPr>
        <w:spacing w:after="0" w:line="240" w:lineRule="atLeast"/>
        <w:ind w:left="426"/>
      </w:pPr>
      <w:proofErr w:type="gramStart"/>
      <w:r w:rsidRPr="00C930E0">
        <w:rPr>
          <w:rStyle w:val="FontStyle40"/>
          <w:sz w:val="24"/>
        </w:rPr>
        <w:t>обучающийся</w:t>
      </w:r>
      <w:proofErr w:type="gramEnd"/>
      <w:r w:rsidRPr="00C930E0">
        <w:rPr>
          <w:rStyle w:val="FontStyle40"/>
          <w:sz w:val="24"/>
        </w:rPr>
        <w:t>, продемонстрировал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</w: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Times New Roman" w:eastAsia="Times New Roman" w:hAnsi="Times New Roman" w:cs="Times New Roman"/>
        </w:rPr>
      </w:pPr>
    </w:p>
    <w:p w:rsidR="00506B6E" w:rsidRPr="00C930E0" w:rsidRDefault="00506B6E" w:rsidP="00506B6E">
      <w:pPr>
        <w:spacing w:line="240" w:lineRule="atLeast"/>
        <w:ind w:firstLine="720"/>
        <w:jc w:val="both"/>
        <w:rPr>
          <w:rFonts w:ascii="Arial" w:eastAsia="Times New Roman" w:hAnsi="Arial" w:cs="Arial"/>
        </w:rPr>
      </w:pPr>
      <w:r w:rsidRPr="00C930E0">
        <w:rPr>
          <w:rFonts w:ascii="Times New Roman" w:eastAsia="Times New Roman" w:hAnsi="Times New Roman" w:cs="Times New Roman"/>
        </w:rPr>
        <w:t>Литература:</w:t>
      </w:r>
    </w:p>
    <w:p w:rsidR="00506B6E" w:rsidRPr="00C930E0" w:rsidRDefault="00506B6E" w:rsidP="00506B6E">
      <w:pPr>
        <w:numPr>
          <w:ilvl w:val="0"/>
          <w:numId w:val="9"/>
        </w:numPr>
        <w:spacing w:after="0" w:line="240" w:lineRule="atLeast"/>
        <w:jc w:val="both"/>
        <w:rPr>
          <w:rFonts w:ascii="Times New Roman" w:hAnsi="Times New Roman" w:cs="Times New Roman"/>
        </w:rPr>
      </w:pPr>
      <w:proofErr w:type="spellStart"/>
      <w:r w:rsidRPr="00C930E0">
        <w:rPr>
          <w:rFonts w:ascii="Times New Roman" w:hAnsi="Times New Roman" w:cs="Times New Roman"/>
        </w:rPr>
        <w:t>Шишмаров</w:t>
      </w:r>
      <w:proofErr w:type="spellEnd"/>
      <w:r w:rsidRPr="00C930E0">
        <w:rPr>
          <w:rFonts w:ascii="Times New Roman" w:hAnsi="Times New Roman" w:cs="Times New Roman"/>
        </w:rPr>
        <w:t xml:space="preserve">, В.Ю. Метрология стандартизация, сертификация и техническое регулирование: Учебник для СПО/ В.Ю. </w:t>
      </w:r>
      <w:proofErr w:type="spellStart"/>
      <w:r w:rsidRPr="00C930E0">
        <w:rPr>
          <w:rFonts w:ascii="Times New Roman" w:hAnsi="Times New Roman" w:cs="Times New Roman"/>
        </w:rPr>
        <w:t>Шишмарёв</w:t>
      </w:r>
      <w:proofErr w:type="spellEnd"/>
      <w:r w:rsidRPr="00C930E0">
        <w:rPr>
          <w:rFonts w:ascii="Times New Roman" w:hAnsi="Times New Roman" w:cs="Times New Roman"/>
        </w:rPr>
        <w:t>.–М.: Издательский центр «Академия», 2012.-320 с.</w:t>
      </w:r>
    </w:p>
    <w:p w:rsidR="00BF3AB9" w:rsidRPr="00F47089" w:rsidRDefault="00BF3AB9" w:rsidP="00BF3A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BF3AB9" w:rsidRPr="00F47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708B"/>
    <w:multiLevelType w:val="multilevel"/>
    <w:tmpl w:val="87B47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797818"/>
    <w:multiLevelType w:val="hybridMultilevel"/>
    <w:tmpl w:val="FCAA8A52"/>
    <w:lvl w:ilvl="0" w:tplc="17B0FF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A328B7"/>
    <w:multiLevelType w:val="multilevel"/>
    <w:tmpl w:val="7FC64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B2598B"/>
    <w:multiLevelType w:val="multilevel"/>
    <w:tmpl w:val="CCEE7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056616"/>
    <w:multiLevelType w:val="multilevel"/>
    <w:tmpl w:val="4886A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47F43"/>
    <w:multiLevelType w:val="hybridMultilevel"/>
    <w:tmpl w:val="FF9EFC1C"/>
    <w:lvl w:ilvl="0" w:tplc="17B0F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055664"/>
    <w:multiLevelType w:val="multilevel"/>
    <w:tmpl w:val="1946E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62623D"/>
    <w:multiLevelType w:val="multilevel"/>
    <w:tmpl w:val="0F14B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765796"/>
    <w:multiLevelType w:val="hybridMultilevel"/>
    <w:tmpl w:val="673829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9E43E9"/>
    <w:multiLevelType w:val="hybridMultilevel"/>
    <w:tmpl w:val="619881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580"/>
    <w:rsid w:val="00001270"/>
    <w:rsid w:val="00001C33"/>
    <w:rsid w:val="00001E1E"/>
    <w:rsid w:val="0000508C"/>
    <w:rsid w:val="000064BD"/>
    <w:rsid w:val="00010687"/>
    <w:rsid w:val="00012EDA"/>
    <w:rsid w:val="0001434A"/>
    <w:rsid w:val="0002053D"/>
    <w:rsid w:val="0002793B"/>
    <w:rsid w:val="000341DA"/>
    <w:rsid w:val="0005542E"/>
    <w:rsid w:val="000559F0"/>
    <w:rsid w:val="00056F60"/>
    <w:rsid w:val="00065DF9"/>
    <w:rsid w:val="00072356"/>
    <w:rsid w:val="00073558"/>
    <w:rsid w:val="000741CF"/>
    <w:rsid w:val="00076B89"/>
    <w:rsid w:val="00076DED"/>
    <w:rsid w:val="00082612"/>
    <w:rsid w:val="00083F70"/>
    <w:rsid w:val="00087E00"/>
    <w:rsid w:val="000903D3"/>
    <w:rsid w:val="000920EA"/>
    <w:rsid w:val="000A6A9E"/>
    <w:rsid w:val="000B3E40"/>
    <w:rsid w:val="000B7D0F"/>
    <w:rsid w:val="000C2E55"/>
    <w:rsid w:val="000C5761"/>
    <w:rsid w:val="000C64B0"/>
    <w:rsid w:val="000C6B0D"/>
    <w:rsid w:val="000D36DA"/>
    <w:rsid w:val="000E09B7"/>
    <w:rsid w:val="000E60F6"/>
    <w:rsid w:val="000E6992"/>
    <w:rsid w:val="000F4A4F"/>
    <w:rsid w:val="000F5961"/>
    <w:rsid w:val="000F5AD8"/>
    <w:rsid w:val="00113643"/>
    <w:rsid w:val="00140A8B"/>
    <w:rsid w:val="001431FB"/>
    <w:rsid w:val="00143623"/>
    <w:rsid w:val="00152B9B"/>
    <w:rsid w:val="00164844"/>
    <w:rsid w:val="001679FA"/>
    <w:rsid w:val="0017009A"/>
    <w:rsid w:val="00185089"/>
    <w:rsid w:val="001857D0"/>
    <w:rsid w:val="00192692"/>
    <w:rsid w:val="001926FB"/>
    <w:rsid w:val="001941EA"/>
    <w:rsid w:val="00196119"/>
    <w:rsid w:val="001A23B3"/>
    <w:rsid w:val="001B5DA5"/>
    <w:rsid w:val="001C5B63"/>
    <w:rsid w:val="001D09D0"/>
    <w:rsid w:val="001D59B0"/>
    <w:rsid w:val="001D6A4C"/>
    <w:rsid w:val="001D753D"/>
    <w:rsid w:val="001E1C11"/>
    <w:rsid w:val="001E603D"/>
    <w:rsid w:val="0020167D"/>
    <w:rsid w:val="002072BD"/>
    <w:rsid w:val="00210440"/>
    <w:rsid w:val="00221A58"/>
    <w:rsid w:val="002253A0"/>
    <w:rsid w:val="0022731E"/>
    <w:rsid w:val="002323AE"/>
    <w:rsid w:val="00233A9E"/>
    <w:rsid w:val="002408CF"/>
    <w:rsid w:val="002428FB"/>
    <w:rsid w:val="002442B3"/>
    <w:rsid w:val="00257CA2"/>
    <w:rsid w:val="0026499F"/>
    <w:rsid w:val="00266FE7"/>
    <w:rsid w:val="00270531"/>
    <w:rsid w:val="002728C0"/>
    <w:rsid w:val="00277614"/>
    <w:rsid w:val="00283075"/>
    <w:rsid w:val="00286DEE"/>
    <w:rsid w:val="002879D9"/>
    <w:rsid w:val="00290636"/>
    <w:rsid w:val="0029133E"/>
    <w:rsid w:val="002D0FBC"/>
    <w:rsid w:val="002D36EA"/>
    <w:rsid w:val="002D481C"/>
    <w:rsid w:val="002D578F"/>
    <w:rsid w:val="002F0892"/>
    <w:rsid w:val="002F2CF0"/>
    <w:rsid w:val="00302AB3"/>
    <w:rsid w:val="00303CF1"/>
    <w:rsid w:val="00306817"/>
    <w:rsid w:val="003119FB"/>
    <w:rsid w:val="003171B9"/>
    <w:rsid w:val="003332AA"/>
    <w:rsid w:val="003405E9"/>
    <w:rsid w:val="003412C0"/>
    <w:rsid w:val="003453CC"/>
    <w:rsid w:val="00354DE7"/>
    <w:rsid w:val="003614AE"/>
    <w:rsid w:val="00370702"/>
    <w:rsid w:val="0037193D"/>
    <w:rsid w:val="003735A1"/>
    <w:rsid w:val="00373CF5"/>
    <w:rsid w:val="00386AE1"/>
    <w:rsid w:val="0039153F"/>
    <w:rsid w:val="0039302E"/>
    <w:rsid w:val="003A6771"/>
    <w:rsid w:val="003C295A"/>
    <w:rsid w:val="003C5D77"/>
    <w:rsid w:val="003C67C7"/>
    <w:rsid w:val="003D7111"/>
    <w:rsid w:val="003E2655"/>
    <w:rsid w:val="003E463C"/>
    <w:rsid w:val="003F1134"/>
    <w:rsid w:val="003F23F8"/>
    <w:rsid w:val="003F6463"/>
    <w:rsid w:val="003F6A14"/>
    <w:rsid w:val="00403C55"/>
    <w:rsid w:val="00404DD2"/>
    <w:rsid w:val="00407D98"/>
    <w:rsid w:val="00416BFA"/>
    <w:rsid w:val="004208E4"/>
    <w:rsid w:val="00425837"/>
    <w:rsid w:val="00436361"/>
    <w:rsid w:val="00446FD5"/>
    <w:rsid w:val="004476C2"/>
    <w:rsid w:val="00451014"/>
    <w:rsid w:val="00451F32"/>
    <w:rsid w:val="00452723"/>
    <w:rsid w:val="0045672E"/>
    <w:rsid w:val="00457437"/>
    <w:rsid w:val="00457908"/>
    <w:rsid w:val="0046137A"/>
    <w:rsid w:val="0047117B"/>
    <w:rsid w:val="00477EB0"/>
    <w:rsid w:val="0048457E"/>
    <w:rsid w:val="00486F46"/>
    <w:rsid w:val="00487C7E"/>
    <w:rsid w:val="00490A6E"/>
    <w:rsid w:val="00495B18"/>
    <w:rsid w:val="00497D95"/>
    <w:rsid w:val="004B07C8"/>
    <w:rsid w:val="004C127A"/>
    <w:rsid w:val="004C316F"/>
    <w:rsid w:val="004D4353"/>
    <w:rsid w:val="004E010C"/>
    <w:rsid w:val="004E2BF0"/>
    <w:rsid w:val="004E2D35"/>
    <w:rsid w:val="004F1138"/>
    <w:rsid w:val="00500F44"/>
    <w:rsid w:val="00502B35"/>
    <w:rsid w:val="005034C9"/>
    <w:rsid w:val="00505B73"/>
    <w:rsid w:val="00506B6E"/>
    <w:rsid w:val="005206B3"/>
    <w:rsid w:val="005241A9"/>
    <w:rsid w:val="005251AF"/>
    <w:rsid w:val="00525C3C"/>
    <w:rsid w:val="005330AA"/>
    <w:rsid w:val="005332F9"/>
    <w:rsid w:val="00535A94"/>
    <w:rsid w:val="005421F0"/>
    <w:rsid w:val="00544607"/>
    <w:rsid w:val="005449B7"/>
    <w:rsid w:val="00551472"/>
    <w:rsid w:val="00556AAB"/>
    <w:rsid w:val="00556D86"/>
    <w:rsid w:val="00557D5F"/>
    <w:rsid w:val="00570F50"/>
    <w:rsid w:val="00574805"/>
    <w:rsid w:val="00576DA9"/>
    <w:rsid w:val="0058495D"/>
    <w:rsid w:val="005A1463"/>
    <w:rsid w:val="005A3678"/>
    <w:rsid w:val="005A5D04"/>
    <w:rsid w:val="005A6C83"/>
    <w:rsid w:val="005B00BE"/>
    <w:rsid w:val="005B6427"/>
    <w:rsid w:val="005C4D11"/>
    <w:rsid w:val="005C7C98"/>
    <w:rsid w:val="005D039F"/>
    <w:rsid w:val="005D409C"/>
    <w:rsid w:val="005D4743"/>
    <w:rsid w:val="005D7AEB"/>
    <w:rsid w:val="005E2D50"/>
    <w:rsid w:val="005E6153"/>
    <w:rsid w:val="005F18B3"/>
    <w:rsid w:val="005F36F1"/>
    <w:rsid w:val="005F555D"/>
    <w:rsid w:val="005F5D56"/>
    <w:rsid w:val="005F7E5D"/>
    <w:rsid w:val="00603800"/>
    <w:rsid w:val="00606082"/>
    <w:rsid w:val="00606879"/>
    <w:rsid w:val="00613BB0"/>
    <w:rsid w:val="00624166"/>
    <w:rsid w:val="00627E97"/>
    <w:rsid w:val="00631700"/>
    <w:rsid w:val="006335AB"/>
    <w:rsid w:val="00634362"/>
    <w:rsid w:val="00640C8E"/>
    <w:rsid w:val="006412E5"/>
    <w:rsid w:val="00644BA8"/>
    <w:rsid w:val="006477F8"/>
    <w:rsid w:val="0066181E"/>
    <w:rsid w:val="00664CE9"/>
    <w:rsid w:val="00665004"/>
    <w:rsid w:val="0067510A"/>
    <w:rsid w:val="0067796A"/>
    <w:rsid w:val="00681B49"/>
    <w:rsid w:val="00684F87"/>
    <w:rsid w:val="00695DC5"/>
    <w:rsid w:val="006A03AD"/>
    <w:rsid w:val="006A3BC4"/>
    <w:rsid w:val="006A61D4"/>
    <w:rsid w:val="006B0B72"/>
    <w:rsid w:val="006B4C3C"/>
    <w:rsid w:val="006B64F1"/>
    <w:rsid w:val="006C3DFE"/>
    <w:rsid w:val="006C6627"/>
    <w:rsid w:val="006D03E5"/>
    <w:rsid w:val="006E0C3B"/>
    <w:rsid w:val="006E5B2E"/>
    <w:rsid w:val="006E79E6"/>
    <w:rsid w:val="006F3DCB"/>
    <w:rsid w:val="006F5351"/>
    <w:rsid w:val="006F6176"/>
    <w:rsid w:val="006F7EAF"/>
    <w:rsid w:val="0071471E"/>
    <w:rsid w:val="00715CA0"/>
    <w:rsid w:val="0071742C"/>
    <w:rsid w:val="00720409"/>
    <w:rsid w:val="0072066E"/>
    <w:rsid w:val="00720CA5"/>
    <w:rsid w:val="007253CD"/>
    <w:rsid w:val="00730F61"/>
    <w:rsid w:val="00731A90"/>
    <w:rsid w:val="00731F15"/>
    <w:rsid w:val="00733D73"/>
    <w:rsid w:val="0074711D"/>
    <w:rsid w:val="0075139B"/>
    <w:rsid w:val="007517B1"/>
    <w:rsid w:val="00752EDD"/>
    <w:rsid w:val="007531BF"/>
    <w:rsid w:val="00756360"/>
    <w:rsid w:val="0076330F"/>
    <w:rsid w:val="0076423D"/>
    <w:rsid w:val="007669D7"/>
    <w:rsid w:val="00773660"/>
    <w:rsid w:val="00776F8B"/>
    <w:rsid w:val="007A0796"/>
    <w:rsid w:val="007A2BED"/>
    <w:rsid w:val="007A3AA5"/>
    <w:rsid w:val="007A442B"/>
    <w:rsid w:val="007A484A"/>
    <w:rsid w:val="007B08FC"/>
    <w:rsid w:val="007B0AD1"/>
    <w:rsid w:val="007B1401"/>
    <w:rsid w:val="007B6DE7"/>
    <w:rsid w:val="007B7E68"/>
    <w:rsid w:val="007C2A43"/>
    <w:rsid w:val="007C415A"/>
    <w:rsid w:val="007D32AE"/>
    <w:rsid w:val="007D61BF"/>
    <w:rsid w:val="007E1580"/>
    <w:rsid w:val="007E4AA9"/>
    <w:rsid w:val="007E4B0A"/>
    <w:rsid w:val="007F6ABB"/>
    <w:rsid w:val="00800592"/>
    <w:rsid w:val="00800D4D"/>
    <w:rsid w:val="0080349F"/>
    <w:rsid w:val="00816E9F"/>
    <w:rsid w:val="008204A2"/>
    <w:rsid w:val="00822CC2"/>
    <w:rsid w:val="00827EA5"/>
    <w:rsid w:val="00830A80"/>
    <w:rsid w:val="008462BE"/>
    <w:rsid w:val="00853B4E"/>
    <w:rsid w:val="00855EC7"/>
    <w:rsid w:val="00856EEC"/>
    <w:rsid w:val="008625FC"/>
    <w:rsid w:val="00895D66"/>
    <w:rsid w:val="00897452"/>
    <w:rsid w:val="00897719"/>
    <w:rsid w:val="008B24E0"/>
    <w:rsid w:val="008B4951"/>
    <w:rsid w:val="008C26A7"/>
    <w:rsid w:val="008C7ECE"/>
    <w:rsid w:val="008D7046"/>
    <w:rsid w:val="008E0FF3"/>
    <w:rsid w:val="008F0441"/>
    <w:rsid w:val="008F42C3"/>
    <w:rsid w:val="008F561A"/>
    <w:rsid w:val="008F706C"/>
    <w:rsid w:val="0090302F"/>
    <w:rsid w:val="00911E0B"/>
    <w:rsid w:val="0091254A"/>
    <w:rsid w:val="00913150"/>
    <w:rsid w:val="00921AEE"/>
    <w:rsid w:val="00921D7C"/>
    <w:rsid w:val="00921E82"/>
    <w:rsid w:val="0092471D"/>
    <w:rsid w:val="0093224B"/>
    <w:rsid w:val="009353B5"/>
    <w:rsid w:val="009426BD"/>
    <w:rsid w:val="00950908"/>
    <w:rsid w:val="00950976"/>
    <w:rsid w:val="00954475"/>
    <w:rsid w:val="00962EFC"/>
    <w:rsid w:val="009637BA"/>
    <w:rsid w:val="0096455D"/>
    <w:rsid w:val="00982BF2"/>
    <w:rsid w:val="00994611"/>
    <w:rsid w:val="00994950"/>
    <w:rsid w:val="009A404C"/>
    <w:rsid w:val="009C23A1"/>
    <w:rsid w:val="009D00FE"/>
    <w:rsid w:val="009D110D"/>
    <w:rsid w:val="009D6E56"/>
    <w:rsid w:val="009E573B"/>
    <w:rsid w:val="009E621B"/>
    <w:rsid w:val="009F1B42"/>
    <w:rsid w:val="00A009DE"/>
    <w:rsid w:val="00A05CFA"/>
    <w:rsid w:val="00A12553"/>
    <w:rsid w:val="00A17ADF"/>
    <w:rsid w:val="00A17B38"/>
    <w:rsid w:val="00A22F85"/>
    <w:rsid w:val="00A265E0"/>
    <w:rsid w:val="00A27074"/>
    <w:rsid w:val="00A32195"/>
    <w:rsid w:val="00A40906"/>
    <w:rsid w:val="00A43310"/>
    <w:rsid w:val="00A453F7"/>
    <w:rsid w:val="00A4580F"/>
    <w:rsid w:val="00A5439A"/>
    <w:rsid w:val="00A57A1C"/>
    <w:rsid w:val="00A708B9"/>
    <w:rsid w:val="00A717F5"/>
    <w:rsid w:val="00A75FD6"/>
    <w:rsid w:val="00A854C9"/>
    <w:rsid w:val="00A86F43"/>
    <w:rsid w:val="00A900B2"/>
    <w:rsid w:val="00A924DF"/>
    <w:rsid w:val="00AA2621"/>
    <w:rsid w:val="00AA38EA"/>
    <w:rsid w:val="00AA4BFF"/>
    <w:rsid w:val="00AC0325"/>
    <w:rsid w:val="00AC28D8"/>
    <w:rsid w:val="00AC5130"/>
    <w:rsid w:val="00AD64CB"/>
    <w:rsid w:val="00AE0525"/>
    <w:rsid w:val="00AE45F9"/>
    <w:rsid w:val="00AE500F"/>
    <w:rsid w:val="00AF273D"/>
    <w:rsid w:val="00B35FEA"/>
    <w:rsid w:val="00B4520B"/>
    <w:rsid w:val="00B45711"/>
    <w:rsid w:val="00B5122D"/>
    <w:rsid w:val="00B56884"/>
    <w:rsid w:val="00B56E2B"/>
    <w:rsid w:val="00B57ED9"/>
    <w:rsid w:val="00B62A54"/>
    <w:rsid w:val="00B6499B"/>
    <w:rsid w:val="00B64F9B"/>
    <w:rsid w:val="00B671F2"/>
    <w:rsid w:val="00B869BF"/>
    <w:rsid w:val="00B923BD"/>
    <w:rsid w:val="00B937DF"/>
    <w:rsid w:val="00B954A3"/>
    <w:rsid w:val="00BA139A"/>
    <w:rsid w:val="00BA6375"/>
    <w:rsid w:val="00BB2B31"/>
    <w:rsid w:val="00BB7C05"/>
    <w:rsid w:val="00BC34AC"/>
    <w:rsid w:val="00BC7347"/>
    <w:rsid w:val="00BD4047"/>
    <w:rsid w:val="00BD6CEB"/>
    <w:rsid w:val="00BE4B6F"/>
    <w:rsid w:val="00BF16F7"/>
    <w:rsid w:val="00BF1A23"/>
    <w:rsid w:val="00BF2BC8"/>
    <w:rsid w:val="00BF3AB9"/>
    <w:rsid w:val="00BF5721"/>
    <w:rsid w:val="00C102BF"/>
    <w:rsid w:val="00C156E1"/>
    <w:rsid w:val="00C173DB"/>
    <w:rsid w:val="00C3024B"/>
    <w:rsid w:val="00C30676"/>
    <w:rsid w:val="00C33D81"/>
    <w:rsid w:val="00C51D79"/>
    <w:rsid w:val="00C52997"/>
    <w:rsid w:val="00C6260B"/>
    <w:rsid w:val="00C7015A"/>
    <w:rsid w:val="00C808B0"/>
    <w:rsid w:val="00C813AA"/>
    <w:rsid w:val="00C86B1C"/>
    <w:rsid w:val="00C87FFC"/>
    <w:rsid w:val="00CA2278"/>
    <w:rsid w:val="00CB0192"/>
    <w:rsid w:val="00CB47ED"/>
    <w:rsid w:val="00CC64CE"/>
    <w:rsid w:val="00CE52C8"/>
    <w:rsid w:val="00CF09BB"/>
    <w:rsid w:val="00CF72F6"/>
    <w:rsid w:val="00D070F7"/>
    <w:rsid w:val="00D07152"/>
    <w:rsid w:val="00D10DDD"/>
    <w:rsid w:val="00D12365"/>
    <w:rsid w:val="00D1270E"/>
    <w:rsid w:val="00D1389F"/>
    <w:rsid w:val="00D37A67"/>
    <w:rsid w:val="00D37E18"/>
    <w:rsid w:val="00D43E31"/>
    <w:rsid w:val="00D46459"/>
    <w:rsid w:val="00D54C0B"/>
    <w:rsid w:val="00D55AFC"/>
    <w:rsid w:val="00D61702"/>
    <w:rsid w:val="00D65042"/>
    <w:rsid w:val="00D664B9"/>
    <w:rsid w:val="00D67BE0"/>
    <w:rsid w:val="00D74CE9"/>
    <w:rsid w:val="00D7592E"/>
    <w:rsid w:val="00D76FD7"/>
    <w:rsid w:val="00D847FF"/>
    <w:rsid w:val="00D84E2D"/>
    <w:rsid w:val="00D87003"/>
    <w:rsid w:val="00D90E94"/>
    <w:rsid w:val="00DA0FFA"/>
    <w:rsid w:val="00DA21C0"/>
    <w:rsid w:val="00DB1994"/>
    <w:rsid w:val="00DB35AC"/>
    <w:rsid w:val="00DC6137"/>
    <w:rsid w:val="00DD19B0"/>
    <w:rsid w:val="00DD6FEB"/>
    <w:rsid w:val="00DE1156"/>
    <w:rsid w:val="00DE4EE3"/>
    <w:rsid w:val="00DE520C"/>
    <w:rsid w:val="00DF2D6B"/>
    <w:rsid w:val="00DF756E"/>
    <w:rsid w:val="00DF765E"/>
    <w:rsid w:val="00E05A77"/>
    <w:rsid w:val="00E07A67"/>
    <w:rsid w:val="00E11296"/>
    <w:rsid w:val="00E1220A"/>
    <w:rsid w:val="00E16AC3"/>
    <w:rsid w:val="00E233B9"/>
    <w:rsid w:val="00E24B32"/>
    <w:rsid w:val="00E3054D"/>
    <w:rsid w:val="00E55A24"/>
    <w:rsid w:val="00E60B6C"/>
    <w:rsid w:val="00E829FE"/>
    <w:rsid w:val="00E8470A"/>
    <w:rsid w:val="00E90D5A"/>
    <w:rsid w:val="00E93844"/>
    <w:rsid w:val="00EA1FCE"/>
    <w:rsid w:val="00EA4A3A"/>
    <w:rsid w:val="00EB10B0"/>
    <w:rsid w:val="00EB1C74"/>
    <w:rsid w:val="00EB2F20"/>
    <w:rsid w:val="00EC0C49"/>
    <w:rsid w:val="00EC2B1F"/>
    <w:rsid w:val="00EC3F48"/>
    <w:rsid w:val="00ED1F60"/>
    <w:rsid w:val="00ED31F9"/>
    <w:rsid w:val="00ED5573"/>
    <w:rsid w:val="00ED702F"/>
    <w:rsid w:val="00EE3033"/>
    <w:rsid w:val="00EE3EDA"/>
    <w:rsid w:val="00EF4E0A"/>
    <w:rsid w:val="00EF6A49"/>
    <w:rsid w:val="00F01DBC"/>
    <w:rsid w:val="00F0626B"/>
    <w:rsid w:val="00F06D43"/>
    <w:rsid w:val="00F12861"/>
    <w:rsid w:val="00F200E2"/>
    <w:rsid w:val="00F20D9C"/>
    <w:rsid w:val="00F271C3"/>
    <w:rsid w:val="00F34968"/>
    <w:rsid w:val="00F34F35"/>
    <w:rsid w:val="00F37AE3"/>
    <w:rsid w:val="00F416F7"/>
    <w:rsid w:val="00F421D3"/>
    <w:rsid w:val="00F45D23"/>
    <w:rsid w:val="00F46A22"/>
    <w:rsid w:val="00F47089"/>
    <w:rsid w:val="00F5026E"/>
    <w:rsid w:val="00F52046"/>
    <w:rsid w:val="00F56AF9"/>
    <w:rsid w:val="00F6094B"/>
    <w:rsid w:val="00F60D97"/>
    <w:rsid w:val="00F66927"/>
    <w:rsid w:val="00F675B1"/>
    <w:rsid w:val="00F718B1"/>
    <w:rsid w:val="00F72087"/>
    <w:rsid w:val="00F733C9"/>
    <w:rsid w:val="00F74D58"/>
    <w:rsid w:val="00F80B8C"/>
    <w:rsid w:val="00F822F4"/>
    <w:rsid w:val="00F93415"/>
    <w:rsid w:val="00FB24C5"/>
    <w:rsid w:val="00FB2877"/>
    <w:rsid w:val="00FB3653"/>
    <w:rsid w:val="00FC26E4"/>
    <w:rsid w:val="00FE024C"/>
    <w:rsid w:val="00FE1E0F"/>
    <w:rsid w:val="00FE3D93"/>
    <w:rsid w:val="00FF2693"/>
    <w:rsid w:val="00FF48D4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2F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7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4"/>
    <w:link w:val="a5"/>
    <w:qFormat/>
    <w:rsid w:val="00EC3F48"/>
    <w:pPr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5">
    <w:name w:val="Основной Знак"/>
    <w:basedOn w:val="a6"/>
    <w:link w:val="a3"/>
    <w:rsid w:val="00EC3F48"/>
    <w:rPr>
      <w:rFonts w:ascii="Times New Roman" w:eastAsiaTheme="majorEastAsia" w:hAnsi="Times New Roman" w:cs="Times New Roman"/>
      <w:b/>
      <w:spacing w:val="-10"/>
      <w:kern w:val="28"/>
      <w:sz w:val="28"/>
      <w:szCs w:val="28"/>
    </w:rPr>
  </w:style>
  <w:style w:type="paragraph" w:styleId="a4">
    <w:name w:val="Title"/>
    <w:basedOn w:val="a"/>
    <w:next w:val="a"/>
    <w:link w:val="a6"/>
    <w:uiPriority w:val="10"/>
    <w:qFormat/>
    <w:rsid w:val="00EC3F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4"/>
    <w:uiPriority w:val="10"/>
    <w:rsid w:val="00EC3F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7">
    <w:name w:val="Hyperlink"/>
    <w:basedOn w:val="a0"/>
    <w:uiPriority w:val="99"/>
    <w:unhideWhenUsed/>
    <w:rsid w:val="00D070F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22F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">
    <w:name w:val="p"/>
    <w:basedOn w:val="a"/>
    <w:rsid w:val="00A22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A22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47089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8">
    <w:name w:val="c8"/>
    <w:basedOn w:val="a"/>
    <w:rsid w:val="00F4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47089"/>
  </w:style>
  <w:style w:type="paragraph" w:customStyle="1" w:styleId="c37">
    <w:name w:val="c37"/>
    <w:basedOn w:val="a"/>
    <w:rsid w:val="00F4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47089"/>
  </w:style>
  <w:style w:type="character" w:customStyle="1" w:styleId="c2">
    <w:name w:val="c2"/>
    <w:basedOn w:val="a0"/>
    <w:rsid w:val="00F47089"/>
  </w:style>
  <w:style w:type="paragraph" w:customStyle="1" w:styleId="c25">
    <w:name w:val="c25"/>
    <w:basedOn w:val="a"/>
    <w:rsid w:val="00F4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4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F4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rsid w:val="00506B6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06B6E"/>
    <w:pPr>
      <w:shd w:val="clear" w:color="auto" w:fill="FFFFFF"/>
      <w:spacing w:after="240" w:line="0" w:lineRule="atLeast"/>
      <w:ind w:hanging="54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591">
    <w:name w:val="Основной текст (5) + 91"/>
    <w:aliases w:val="5 pt11"/>
    <w:uiPriority w:val="99"/>
    <w:rsid w:val="00506B6E"/>
    <w:rPr>
      <w:rFonts w:ascii="Times New Roman" w:hAnsi="Times New Roman"/>
      <w:spacing w:val="0"/>
      <w:sz w:val="19"/>
    </w:rPr>
  </w:style>
  <w:style w:type="character" w:customStyle="1" w:styleId="FontStyle40">
    <w:name w:val="Font Style40"/>
    <w:uiPriority w:val="99"/>
    <w:rsid w:val="00506B6E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2F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7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4"/>
    <w:link w:val="a5"/>
    <w:qFormat/>
    <w:rsid w:val="00EC3F48"/>
    <w:pPr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5">
    <w:name w:val="Основной Знак"/>
    <w:basedOn w:val="a6"/>
    <w:link w:val="a3"/>
    <w:rsid w:val="00EC3F48"/>
    <w:rPr>
      <w:rFonts w:ascii="Times New Roman" w:eastAsiaTheme="majorEastAsia" w:hAnsi="Times New Roman" w:cs="Times New Roman"/>
      <w:b/>
      <w:spacing w:val="-10"/>
      <w:kern w:val="28"/>
      <w:sz w:val="28"/>
      <w:szCs w:val="28"/>
    </w:rPr>
  </w:style>
  <w:style w:type="paragraph" w:styleId="a4">
    <w:name w:val="Title"/>
    <w:basedOn w:val="a"/>
    <w:next w:val="a"/>
    <w:link w:val="a6"/>
    <w:uiPriority w:val="10"/>
    <w:qFormat/>
    <w:rsid w:val="00EC3F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4"/>
    <w:uiPriority w:val="10"/>
    <w:rsid w:val="00EC3F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7">
    <w:name w:val="Hyperlink"/>
    <w:basedOn w:val="a0"/>
    <w:uiPriority w:val="99"/>
    <w:unhideWhenUsed/>
    <w:rsid w:val="00D070F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22F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">
    <w:name w:val="p"/>
    <w:basedOn w:val="a"/>
    <w:rsid w:val="00A22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A22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47089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8">
    <w:name w:val="c8"/>
    <w:basedOn w:val="a"/>
    <w:rsid w:val="00F4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47089"/>
  </w:style>
  <w:style w:type="paragraph" w:customStyle="1" w:styleId="c37">
    <w:name w:val="c37"/>
    <w:basedOn w:val="a"/>
    <w:rsid w:val="00F4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47089"/>
  </w:style>
  <w:style w:type="character" w:customStyle="1" w:styleId="c2">
    <w:name w:val="c2"/>
    <w:basedOn w:val="a0"/>
    <w:rsid w:val="00F47089"/>
  </w:style>
  <w:style w:type="paragraph" w:customStyle="1" w:styleId="c25">
    <w:name w:val="c25"/>
    <w:basedOn w:val="a"/>
    <w:rsid w:val="00F4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4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F4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rsid w:val="00506B6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06B6E"/>
    <w:pPr>
      <w:shd w:val="clear" w:color="auto" w:fill="FFFFFF"/>
      <w:spacing w:after="240" w:line="0" w:lineRule="atLeast"/>
      <w:ind w:hanging="54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591">
    <w:name w:val="Основной текст (5) + 91"/>
    <w:aliases w:val="5 pt11"/>
    <w:uiPriority w:val="99"/>
    <w:rsid w:val="00506B6E"/>
    <w:rPr>
      <w:rFonts w:ascii="Times New Roman" w:hAnsi="Times New Roman"/>
      <w:spacing w:val="0"/>
      <w:sz w:val="19"/>
    </w:rPr>
  </w:style>
  <w:style w:type="character" w:customStyle="1" w:styleId="FontStyle40">
    <w:name w:val="Font Style40"/>
    <w:uiPriority w:val="99"/>
    <w:rsid w:val="00506B6E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Bachtigareeva</dc:creator>
  <cp:lastModifiedBy>МПК 18</cp:lastModifiedBy>
  <cp:revision>2</cp:revision>
  <dcterms:created xsi:type="dcterms:W3CDTF">2020-04-05T16:13:00Z</dcterms:created>
  <dcterms:modified xsi:type="dcterms:W3CDTF">2020-04-05T16:13:00Z</dcterms:modified>
</cp:coreProperties>
</file>