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A10" w:rsidRPr="00092786" w:rsidRDefault="003339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2786">
        <w:rPr>
          <w:rFonts w:ascii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EE0A10" w:rsidRPr="00092786" w:rsidRDefault="003339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2786">
        <w:rPr>
          <w:rFonts w:ascii="Times New Roman" w:hAnsi="Times New Roman" w:cs="Times New Roman"/>
          <w:b/>
          <w:sz w:val="24"/>
          <w:szCs w:val="24"/>
        </w:rPr>
        <w:t>Му</w:t>
      </w:r>
      <w:r w:rsidR="007339BD">
        <w:rPr>
          <w:rFonts w:ascii="Times New Roman" w:hAnsi="Times New Roman" w:cs="Times New Roman"/>
          <w:b/>
          <w:sz w:val="24"/>
          <w:szCs w:val="24"/>
        </w:rPr>
        <w:t>ниципальное бюджетное</w:t>
      </w:r>
      <w:r w:rsidRPr="000927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39BD">
        <w:rPr>
          <w:rFonts w:ascii="Times New Roman" w:hAnsi="Times New Roman" w:cs="Times New Roman"/>
          <w:b/>
          <w:sz w:val="24"/>
          <w:szCs w:val="24"/>
        </w:rPr>
        <w:t xml:space="preserve">общеобразовательное учреждение </w:t>
      </w:r>
    </w:p>
    <w:p w:rsidR="00EE0A10" w:rsidRPr="00092786" w:rsidRDefault="007339B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«Гимназия</w:t>
      </w:r>
      <w:r w:rsidR="003339FC" w:rsidRPr="00092786">
        <w:rPr>
          <w:rFonts w:ascii="Times New Roman" w:hAnsi="Times New Roman" w:cs="Times New Roman"/>
          <w:b/>
          <w:sz w:val="24"/>
          <w:szCs w:val="24"/>
        </w:rPr>
        <w:t>» г. Мензелинска Республики Татарстан</w:t>
      </w:r>
    </w:p>
    <w:p w:rsidR="00EE0A10" w:rsidRDefault="00EE0A10">
      <w:pPr>
        <w:spacing w:after="0"/>
        <w:jc w:val="center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jc w:val="center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jc w:val="both"/>
        <w:rPr>
          <w:rFonts w:ascii="Times New Roman" w:hAnsi="Times New Roman" w:cs="Times New Roman"/>
        </w:rPr>
      </w:pPr>
    </w:p>
    <w:p w:rsidR="00EE0A10" w:rsidRDefault="00EE0A10">
      <w:pPr>
        <w:spacing w:after="0"/>
        <w:jc w:val="both"/>
        <w:rPr>
          <w:rFonts w:ascii="Times New Roman" w:hAnsi="Times New Roman" w:cs="Times New Roman"/>
        </w:rPr>
      </w:pPr>
    </w:p>
    <w:p w:rsidR="00EE0A10" w:rsidRDefault="003339F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</w:p>
    <w:p w:rsidR="00EE0A10" w:rsidRDefault="003339F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</w:p>
    <w:p w:rsidR="00EE0A10" w:rsidRDefault="003339FC" w:rsidP="0009278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Принято на заседании                                                              </w:t>
      </w:r>
      <w:r w:rsidR="0009278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Утверждаю:</w:t>
      </w:r>
    </w:p>
    <w:p w:rsidR="00EE0A10" w:rsidRDefault="003339FC" w:rsidP="0009278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методического (педагогического) совета                              </w:t>
      </w:r>
      <w:r w:rsidR="00092786">
        <w:rPr>
          <w:rFonts w:ascii="Times New Roman" w:hAnsi="Times New Roman" w:cs="Times New Roman"/>
        </w:rPr>
        <w:tab/>
      </w:r>
      <w:r w:rsidR="001575A4">
        <w:rPr>
          <w:rFonts w:ascii="Times New Roman" w:hAnsi="Times New Roman" w:cs="Times New Roman"/>
        </w:rPr>
        <w:t xml:space="preserve"> Директор МБОУ</w:t>
      </w:r>
      <w:r w:rsidR="007339BD">
        <w:rPr>
          <w:rFonts w:ascii="Times New Roman" w:hAnsi="Times New Roman" w:cs="Times New Roman"/>
        </w:rPr>
        <w:t xml:space="preserve"> </w:t>
      </w:r>
      <w:r w:rsidR="001575A4">
        <w:rPr>
          <w:rFonts w:ascii="Times New Roman" w:hAnsi="Times New Roman" w:cs="Times New Roman"/>
        </w:rPr>
        <w:t>«</w:t>
      </w:r>
      <w:proofErr w:type="gramStart"/>
      <w:r w:rsidR="001575A4">
        <w:rPr>
          <w:rFonts w:ascii="Times New Roman" w:hAnsi="Times New Roman" w:cs="Times New Roman"/>
        </w:rPr>
        <w:t>Гимназия»</w:t>
      </w:r>
      <w:r>
        <w:rPr>
          <w:rFonts w:ascii="Times New Roman" w:hAnsi="Times New Roman" w:cs="Times New Roman"/>
        </w:rPr>
        <w:t xml:space="preserve">   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от «____»______________ 2024 г.                                          </w:t>
      </w:r>
      <w:r w:rsidR="00092786">
        <w:rPr>
          <w:rFonts w:ascii="Times New Roman" w:hAnsi="Times New Roman" w:cs="Times New Roman"/>
        </w:rPr>
        <w:tab/>
      </w:r>
      <w:r w:rsidR="007339BD">
        <w:rPr>
          <w:rFonts w:ascii="Times New Roman" w:hAnsi="Times New Roman" w:cs="Times New Roman"/>
        </w:rPr>
        <w:t xml:space="preserve"> г. Мензелинска______ </w:t>
      </w:r>
      <w:bookmarkStart w:id="0" w:name="_GoBack"/>
      <w:bookmarkEnd w:id="0"/>
      <w:proofErr w:type="spellStart"/>
      <w:r w:rsidR="009C7AE6">
        <w:rPr>
          <w:rFonts w:ascii="Times New Roman" w:hAnsi="Times New Roman" w:cs="Times New Roman"/>
        </w:rPr>
        <w:t>Л.А</w:t>
      </w:r>
      <w:r w:rsidR="007339BD">
        <w:rPr>
          <w:rFonts w:ascii="Times New Roman" w:hAnsi="Times New Roman" w:cs="Times New Roman"/>
        </w:rPr>
        <w:t>.Галиева</w:t>
      </w:r>
      <w:proofErr w:type="spellEnd"/>
    </w:p>
    <w:p w:rsidR="00EE0A10" w:rsidRDefault="003339FC" w:rsidP="0009278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92786">
        <w:rPr>
          <w:rFonts w:ascii="Times New Roman" w:hAnsi="Times New Roman" w:cs="Times New Roman"/>
        </w:rPr>
        <w:t xml:space="preserve">                               </w:t>
      </w:r>
      <w:r>
        <w:rPr>
          <w:rFonts w:ascii="Times New Roman" w:hAnsi="Times New Roman" w:cs="Times New Roman"/>
        </w:rPr>
        <w:t xml:space="preserve">Протокол № ___________________                                       </w:t>
      </w:r>
      <w:r w:rsidR="00092786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   «</w:t>
      </w:r>
      <w:proofErr w:type="gramEnd"/>
      <w:r>
        <w:rPr>
          <w:rFonts w:ascii="Times New Roman" w:hAnsi="Times New Roman" w:cs="Times New Roman"/>
        </w:rPr>
        <w:t>____»__________ 2024 г.</w:t>
      </w:r>
    </w:p>
    <w:p w:rsidR="00EE0A10" w:rsidRDefault="00EE0A10">
      <w:pPr>
        <w:spacing w:after="0"/>
        <w:rPr>
          <w:rFonts w:ascii="Times New Roman" w:hAnsi="Times New Roman" w:cs="Times New Roman"/>
        </w:rPr>
      </w:pPr>
    </w:p>
    <w:p w:rsidR="00EE0A10" w:rsidRDefault="00EE0A10">
      <w:pPr>
        <w:spacing w:after="0"/>
        <w:rPr>
          <w:rFonts w:ascii="Times New Roman" w:hAnsi="Times New Roman" w:cs="Times New Roman"/>
        </w:rPr>
      </w:pPr>
    </w:p>
    <w:p w:rsidR="00EE0A10" w:rsidRDefault="00EE0A10">
      <w:pPr>
        <w:spacing w:after="0"/>
        <w:rPr>
          <w:rFonts w:ascii="Times New Roman" w:hAnsi="Times New Roman" w:cs="Times New Roman"/>
        </w:rPr>
      </w:pPr>
    </w:p>
    <w:p w:rsidR="00EE0A10" w:rsidRDefault="00EE0A10">
      <w:pPr>
        <w:spacing w:after="0"/>
        <w:rPr>
          <w:rFonts w:ascii="Times New Roman" w:hAnsi="Times New Roman" w:cs="Times New Roman"/>
        </w:rPr>
      </w:pPr>
    </w:p>
    <w:p w:rsidR="00EE0A10" w:rsidRDefault="00EE0A10">
      <w:pPr>
        <w:spacing w:after="0"/>
        <w:rPr>
          <w:rFonts w:ascii="Times New Roman" w:hAnsi="Times New Roman" w:cs="Times New Roman"/>
        </w:rPr>
      </w:pPr>
    </w:p>
    <w:p w:rsidR="00EE0A10" w:rsidRDefault="00EE0A10">
      <w:pPr>
        <w:spacing w:after="0"/>
        <w:jc w:val="center"/>
        <w:rPr>
          <w:rFonts w:ascii="Times New Roman" w:hAnsi="Times New Roman" w:cs="Times New Roman"/>
        </w:rPr>
      </w:pPr>
    </w:p>
    <w:p w:rsidR="00EE0A10" w:rsidRDefault="00EE0A10">
      <w:pPr>
        <w:spacing w:after="0"/>
        <w:jc w:val="center"/>
        <w:rPr>
          <w:rFonts w:ascii="Times New Roman" w:hAnsi="Times New Roman" w:cs="Times New Roman"/>
        </w:rPr>
      </w:pPr>
    </w:p>
    <w:p w:rsidR="00EE0A10" w:rsidRPr="00092786" w:rsidRDefault="003339F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092786">
        <w:rPr>
          <w:rFonts w:ascii="Times New Roman" w:hAnsi="Times New Roman" w:cs="Times New Roman"/>
          <w:b/>
          <w:sz w:val="28"/>
        </w:rPr>
        <w:t>Дополнительная</w:t>
      </w:r>
      <w:r w:rsidRPr="00092786">
        <w:rPr>
          <w:rFonts w:ascii="Times New Roman" w:hAnsi="Times New Roman" w:cs="Times New Roman"/>
          <w:b/>
          <w:sz w:val="28"/>
        </w:rPr>
        <w:br/>
        <w:t>общеобразовательная общеразвивающая программа</w:t>
      </w:r>
    </w:p>
    <w:p w:rsidR="00EE0A10" w:rsidRPr="00092786" w:rsidRDefault="003339F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proofErr w:type="gramStart"/>
      <w:r w:rsidRPr="00092786">
        <w:rPr>
          <w:rFonts w:ascii="Times New Roman" w:hAnsi="Times New Roman" w:cs="Times New Roman"/>
          <w:b/>
          <w:sz w:val="28"/>
        </w:rPr>
        <w:t>художественной  направленности</w:t>
      </w:r>
      <w:proofErr w:type="gramEnd"/>
    </w:p>
    <w:p w:rsidR="00EE0A10" w:rsidRPr="00092786" w:rsidRDefault="003339F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092786">
        <w:rPr>
          <w:rFonts w:ascii="Times New Roman" w:hAnsi="Times New Roman" w:cs="Times New Roman"/>
          <w:b/>
          <w:sz w:val="28"/>
        </w:rPr>
        <w:t>«</w:t>
      </w:r>
      <w:proofErr w:type="spellStart"/>
      <w:r w:rsidRPr="00092786">
        <w:rPr>
          <w:rFonts w:ascii="Times New Roman" w:hAnsi="Times New Roman" w:cs="Times New Roman"/>
          <w:b/>
          <w:sz w:val="28"/>
        </w:rPr>
        <w:t>Уен</w:t>
      </w:r>
      <w:proofErr w:type="spellEnd"/>
      <w:r w:rsidRPr="00092786">
        <w:rPr>
          <w:rFonts w:ascii="Times New Roman" w:hAnsi="Times New Roman" w:cs="Times New Roman"/>
          <w:b/>
          <w:sz w:val="28"/>
        </w:rPr>
        <w:t>» (хореография)</w:t>
      </w:r>
    </w:p>
    <w:p w:rsidR="00EE0A10" w:rsidRDefault="00EE0A1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E0A10" w:rsidRDefault="003339FC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</w:t>
      </w:r>
    </w:p>
    <w:p w:rsidR="00EE0A10" w:rsidRDefault="003339FC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Возраст обучающихся: 7-12 лет </w:t>
      </w:r>
    </w:p>
    <w:p w:rsidR="00EE0A10" w:rsidRDefault="003339FC">
      <w:pPr>
        <w:spacing w:after="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Срок реализации программы: 3 года</w:t>
      </w:r>
    </w:p>
    <w:p w:rsidR="00EE0A10" w:rsidRDefault="00EE0A1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E0A10" w:rsidRDefault="00EE0A1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E0A10" w:rsidRDefault="00EE0A1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E0A10" w:rsidRDefault="003339FC">
      <w:pPr>
        <w:spacing w:after="0"/>
        <w:ind w:left="35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</w:t>
      </w:r>
    </w:p>
    <w:p w:rsidR="00EE0A10" w:rsidRDefault="00EE0A10">
      <w:pPr>
        <w:spacing w:after="0"/>
        <w:ind w:left="3540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ind w:left="35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Программу составил:                    </w:t>
      </w:r>
    </w:p>
    <w:p w:rsidR="00EE0A10" w:rsidRDefault="0036445F">
      <w:pPr>
        <w:spacing w:after="0"/>
        <w:ind w:left="4820" w:hanging="12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педагог дополнительного </w:t>
      </w:r>
      <w:r w:rsidR="003339FC">
        <w:rPr>
          <w:rFonts w:ascii="Times New Roman" w:hAnsi="Times New Roman" w:cs="Times New Roman"/>
          <w:sz w:val="28"/>
        </w:rPr>
        <w:t>образования</w:t>
      </w:r>
    </w:p>
    <w:p w:rsidR="00EE0A10" w:rsidRDefault="0036445F">
      <w:pPr>
        <w:spacing w:after="0"/>
        <w:ind w:left="35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Маликова Камиля</w:t>
      </w:r>
      <w:r w:rsidR="00092786">
        <w:rPr>
          <w:rFonts w:ascii="Times New Roman" w:hAnsi="Times New Roman" w:cs="Times New Roman"/>
          <w:sz w:val="28"/>
        </w:rPr>
        <w:t xml:space="preserve"> Диларисовна</w:t>
      </w:r>
    </w:p>
    <w:p w:rsidR="00EE0A10" w:rsidRDefault="00EE0A10">
      <w:pPr>
        <w:spacing w:after="0"/>
        <w:ind w:left="3540"/>
        <w:rPr>
          <w:rFonts w:ascii="Times New Roman" w:hAnsi="Times New Roman" w:cs="Times New Roman"/>
          <w:sz w:val="28"/>
        </w:rPr>
      </w:pPr>
    </w:p>
    <w:p w:rsidR="00EE0A10" w:rsidRDefault="00EE0A10">
      <w:pPr>
        <w:spacing w:after="0"/>
        <w:ind w:left="3540"/>
        <w:rPr>
          <w:rFonts w:ascii="Times New Roman" w:hAnsi="Times New Roman" w:cs="Times New Roman"/>
          <w:sz w:val="28"/>
        </w:rPr>
      </w:pPr>
    </w:p>
    <w:p w:rsidR="00EE0A10" w:rsidRDefault="00EE0A10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EE0A10" w:rsidRDefault="00EE0A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E0A10" w:rsidRDefault="003339FC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 Мензелинск, 2024</w:t>
      </w:r>
    </w:p>
    <w:p w:rsidR="00EE0A10" w:rsidRDefault="00EE0A10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Структура программы</w:t>
      </w:r>
    </w:p>
    <w:p w:rsidR="00EE0A10" w:rsidRDefault="00EE0A1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E0A10" w:rsidRDefault="00EE0A1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E0A10" w:rsidRDefault="003339F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Пояснительная записка ………………………………………………………     3</w:t>
      </w:r>
    </w:p>
    <w:p w:rsidR="00EE0A10" w:rsidRDefault="00EE0A10">
      <w:pPr>
        <w:spacing w:after="0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Учебный план на 2024-2025 учебный год……………………………………   6</w:t>
      </w:r>
    </w:p>
    <w:p w:rsidR="00EE0A10" w:rsidRDefault="00EE0A10">
      <w:pPr>
        <w:spacing w:after="0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Содержание программы обучения на 2024-2025 </w:t>
      </w:r>
      <w:proofErr w:type="spellStart"/>
      <w:r>
        <w:rPr>
          <w:rFonts w:ascii="Times New Roman" w:hAnsi="Times New Roman" w:cs="Times New Roman"/>
          <w:sz w:val="28"/>
        </w:rPr>
        <w:t>гг</w:t>
      </w:r>
      <w:proofErr w:type="spellEnd"/>
      <w:r>
        <w:rPr>
          <w:rFonts w:ascii="Times New Roman" w:hAnsi="Times New Roman" w:cs="Times New Roman"/>
          <w:sz w:val="28"/>
        </w:rPr>
        <w:t>………………………        8</w:t>
      </w:r>
    </w:p>
    <w:p w:rsidR="00EE0A10" w:rsidRDefault="00EE0A10">
      <w:pPr>
        <w:spacing w:after="0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Планируемые результаты освоения программы …………………………     12</w:t>
      </w:r>
    </w:p>
    <w:p w:rsidR="00EE0A10" w:rsidRDefault="00EE0A10">
      <w:pPr>
        <w:spacing w:after="0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Организационно – педагогические условия реализации программы……     12</w:t>
      </w:r>
    </w:p>
    <w:p w:rsidR="00EE0A10" w:rsidRDefault="00EE0A10">
      <w:pPr>
        <w:spacing w:after="0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Формы аттестации/контроля и оценочные материалы…………………        13</w:t>
      </w:r>
    </w:p>
    <w:p w:rsidR="00EE0A10" w:rsidRDefault="00EE0A10">
      <w:pPr>
        <w:spacing w:after="0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Список литературы…………………………………………………………      17</w:t>
      </w:r>
    </w:p>
    <w:p w:rsidR="00EE0A10" w:rsidRDefault="00EE0A10">
      <w:pPr>
        <w:spacing w:after="0"/>
        <w:rPr>
          <w:rFonts w:ascii="Times New Roman" w:hAnsi="Times New Roman" w:cs="Times New Roman"/>
          <w:sz w:val="28"/>
        </w:rPr>
      </w:pPr>
    </w:p>
    <w:p w:rsidR="00EE0A10" w:rsidRDefault="003339FC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Приложения…………………………………………………………………     18</w:t>
      </w: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3339FC">
      <w:pPr>
        <w:pStyle w:val="ab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Танец является одним из наиболее распространенных и древних видов народного творчества. Он возник на основе трудовой деятельности человека и тесно связан с различными сторонами народного быта, обычаями, обрядами, верованиями. В танце народ передает свои мысли, чувства, настроения, отношения к жизненным явлениям. Развитие народного танца тесно связано с историей народа. Каждая новая эпоха, новые политические, экономические, административные и религиозные условия отражались в формах общественного сознания, в том числе и в народном творчестве. Все это несло с собой известные перемены в быту человека, что в свою очередь накладывало отпечаток и на танец, который на многовековом пути своего развития не раз подвергался различным изменениям. Происходила эволюция танцевальных форм, отмирали старые и зарождались новые виды танца, обогащалась и видоизменялась его лексика. Изучение народного танца, как старинного, так и современного, правильное понимание стиля, характера и манеры исполнения дают возможность создать на сцене средствами танца правильный образ человека любой национальности, воспитывают хороший вкус, чувство национальной гордости за свой народ, любовь к Родине.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«Народный танец» относится к художественно-эстетическому направлению. Она направлена на творческое развитие детей, младшего и среднего школьного возраста через приобщения их к истокам национальной культуры и необходимости возрождения былых традиций и духовности русского танца.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Основу данной программы составляет, с одной стороны, ориентация на общечеловеческие ценности русской танцевальной культуры, а с другой – установка на развитие творческой индивидуальности ребенка. Это и определяет актуальность программы.</w:t>
      </w:r>
    </w:p>
    <w:p w:rsidR="00EE0A10" w:rsidRDefault="00EE0A10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Новизна программы</w:t>
      </w:r>
    </w:p>
    <w:p w:rsidR="00EE0A10" w:rsidRDefault="003339FC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составлена с учетом мотивации, интересов и возрастных особенностей учащихся;</w:t>
      </w:r>
    </w:p>
    <w:p w:rsidR="00EE0A10" w:rsidRDefault="003339FC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Изучаемый материал составлен таким образом, сто позволяет максимально отразить особенности народного танца на примере разных танцевальных композиций;</w:t>
      </w:r>
    </w:p>
    <w:p w:rsidR="00EE0A10" w:rsidRDefault="003339FC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включает в себя не только тренировочные упражнения, определенный репертуар и беседы по искусству, но и тематику занятий общественного поведения, танцевальному этикету, музыкальной грамоте;</w:t>
      </w:r>
    </w:p>
    <w:p w:rsidR="00EE0A10" w:rsidRDefault="003339FC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программе предусматривается более глубокое изучение танцевального жанра, овладение практическими умениями и навыками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танцевально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практическом движении и импровизации, а в рамках программы общего образования «Искусство» и «Ритмика» предусматривается выполнение минимума содержания основных образовательных программ;</w:t>
      </w:r>
    </w:p>
    <w:p w:rsidR="00EE0A10" w:rsidRDefault="003339FC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включает в себя ритмику и народный танец, и составлена с учетом индивидуального подхода к ученику с любыми способностями, с разным уровнем знаний и ограниченными возможностями здоровья.</w:t>
      </w:r>
    </w:p>
    <w:p w:rsidR="00EE0A10" w:rsidRDefault="003339FC">
      <w:pPr>
        <w:pStyle w:val="ab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>
        <w:rPr>
          <w:rFonts w:ascii="Times New Roman" w:hAnsi="Times New Roman" w:cs="Times New Roman"/>
          <w:sz w:val="24"/>
          <w:szCs w:val="24"/>
        </w:rPr>
        <w:t xml:space="preserve"> данной программы заключается в следующем:</w:t>
      </w:r>
    </w:p>
    <w:p w:rsidR="00EE0A10" w:rsidRDefault="003339FC">
      <w:pPr>
        <w:pStyle w:val="ab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программа дает возможность обучающихся самоопределиться через реализацию творческих способностей, через создание собственного продукта (танец, танцевальная композиция) и подразумевает равные партнерские отношения между учащимися и педагогами;</w:t>
      </w:r>
    </w:p>
    <w:p w:rsidR="00EE0A10" w:rsidRDefault="003339FC">
      <w:pPr>
        <w:pStyle w:val="ab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Комплексный подход к организации занятий с детьми обеспечивает укрепление их психологического и физического здоровья, положительную социализацию учащегося.</w:t>
      </w:r>
    </w:p>
    <w:p w:rsidR="00EE0A10" w:rsidRDefault="003339FC">
      <w:pPr>
        <w:pStyle w:val="ab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Занятия по данной программе способствует развитию таких качеств личности, как трудолюбие, самоконтроль, выносливость, терпение, самостоятельность, ответственность за результат своей деятельности</w:t>
      </w:r>
    </w:p>
    <w:p w:rsidR="00EE0A10" w:rsidRDefault="003339FC">
      <w:pPr>
        <w:pStyle w:val="ab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и коллективные выступления с танцами перед зрителями воспитывают у учащихся чувство ответственности за общее дело, чувство дружбы и товарищества. Учащиеся знакомятся с жизнью, бытом, костюмом, музыкой, национальными особенностями не только русского народа, но и других народов России.</w:t>
      </w:r>
    </w:p>
    <w:p w:rsidR="00EE0A10" w:rsidRDefault="00EE0A10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Нормативная база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 xml:space="preserve">1. Федеральный закон об образовании в Российской Федерации от 29.12.2012 №273-ФЗ 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31.03.2022 №678-р 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>4.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>5.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 xml:space="preserve">6.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 xml:space="preserve">7. Приказ </w:t>
      </w:r>
      <w:proofErr w:type="spellStart"/>
      <w:r w:rsidRPr="00F4562C">
        <w:rPr>
          <w:rFonts w:ascii="Times New Roman" w:hAnsi="Times New Roman" w:cs="Times New Roman"/>
          <w:sz w:val="24"/>
          <w:szCs w:val="24"/>
        </w:rPr>
        <w:t>Минспорта</w:t>
      </w:r>
      <w:proofErr w:type="spellEnd"/>
      <w:r w:rsidRPr="00F4562C">
        <w:rPr>
          <w:rFonts w:ascii="Times New Roman" w:hAnsi="Times New Roman" w:cs="Times New Roman"/>
          <w:sz w:val="24"/>
          <w:szCs w:val="24"/>
        </w:rPr>
        <w:t xml:space="preserve"> России от 03.08.2022 года №634 «Об особенностях организации и осуществления образовательной деятельности по дополнительным образовательным программам спортивной подготовки»;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(с изменениями на 26 июля 2022 года)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 xml:space="preserve">10.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</w:t>
      </w:r>
      <w:proofErr w:type="gramStart"/>
      <w:r w:rsidRPr="00F4562C">
        <w:rPr>
          <w:rFonts w:ascii="Times New Roman" w:hAnsi="Times New Roman" w:cs="Times New Roman"/>
          <w:sz w:val="24"/>
          <w:szCs w:val="24"/>
        </w:rPr>
        <w:t>рекомендаций»(</w:t>
      </w:r>
      <w:proofErr w:type="gramEnd"/>
      <w:r w:rsidRPr="00F4562C">
        <w:rPr>
          <w:rFonts w:ascii="Times New Roman" w:hAnsi="Times New Roman" w:cs="Times New Roman"/>
          <w:sz w:val="24"/>
          <w:szCs w:val="24"/>
        </w:rPr>
        <w:t>если программа реализуется с применением электронного обучения и дистанционных образовательных технологий);</w:t>
      </w:r>
    </w:p>
    <w:p w:rsidR="00F4562C" w:rsidRPr="00F4562C" w:rsidRDefault="00F4562C" w:rsidP="00F4562C">
      <w:pPr>
        <w:pStyle w:val="ab"/>
        <w:rPr>
          <w:rFonts w:ascii="Times New Roman" w:hAnsi="Times New Roman" w:cs="Times New Roman"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>11. 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EE0A10" w:rsidRDefault="00F4562C" w:rsidP="00F4562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4562C">
        <w:rPr>
          <w:rFonts w:ascii="Times New Roman" w:hAnsi="Times New Roman" w:cs="Times New Roman"/>
          <w:sz w:val="24"/>
          <w:szCs w:val="24"/>
        </w:rPr>
        <w:t xml:space="preserve">12. Устав </w:t>
      </w:r>
      <w:r w:rsidR="009C7AE6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9C7AE6">
        <w:rPr>
          <w:rFonts w:ascii="Times New Roman" w:hAnsi="Times New Roman" w:cs="Times New Roman"/>
          <w:sz w:val="24"/>
          <w:szCs w:val="24"/>
        </w:rPr>
        <w:t>Гиммназия</w:t>
      </w:r>
      <w:proofErr w:type="spellEnd"/>
      <w:r w:rsidR="009C7AE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F4562C">
        <w:rPr>
          <w:rFonts w:ascii="Times New Roman" w:hAnsi="Times New Roman" w:cs="Times New Roman"/>
          <w:sz w:val="24"/>
          <w:szCs w:val="24"/>
        </w:rPr>
        <w:t>г.Мензелинска</w:t>
      </w:r>
      <w:proofErr w:type="spellEnd"/>
      <w:r w:rsidRPr="00F4562C">
        <w:rPr>
          <w:rFonts w:ascii="Times New Roman" w:hAnsi="Times New Roman" w:cs="Times New Roman"/>
          <w:sz w:val="24"/>
          <w:szCs w:val="24"/>
        </w:rPr>
        <w:t xml:space="preserve"> Республики Татарстан.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и задачи программы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развитие личности учащегося, его гуманного отношения к окружающему миру, формирование в нем эстетических идеалов на основе овладения искусством хореографии.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обучающие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обеспечить усвоение практических умений и навыков при изучении программного материала;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изучить терминологию в народном танце;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изучить историю танцевальной культуры, основ актерского мастерства танцоров;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учить ритмическим упражнениям под музыку, дающим представление о танце.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воспитательные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воспитывать у учащихся настойчивость и стремление преодолевать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трудности,   </w:t>
      </w:r>
      <w:proofErr w:type="gramEnd"/>
      <w:r>
        <w:rPr>
          <w:rFonts w:ascii="Times New Roman" w:hAnsi="Times New Roman" w:cs="Times New Roman"/>
          <w:sz w:val="24"/>
          <w:szCs w:val="24"/>
        </w:rPr>
        <w:t>возникающие перед ними в выполнении тех или иных упражнений;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духовно-нравственных ценностей у учащихся;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любви и уважения к народным традициям.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развивающие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развитие чувств ритма и музыкальности детей, 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моторико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двигательной и логической памяти;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творческой инициативы и способности к самовыражению в танце;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коммуникативных и организаторских способностей и разносторонних качеств личности учащихся путем приобщения их к культурному наследию своей страны, к деловому сотрудничеству в процессе коллективной деятельности;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и формирование художественного вкуса и эстетических наклонностей в выборе своего имиджа.</w:t>
      </w:r>
    </w:p>
    <w:p w:rsidR="00EE0A10" w:rsidRDefault="00EE0A10">
      <w:pPr>
        <w:spacing w:after="0"/>
        <w:rPr>
          <w:rFonts w:ascii="Times New Roman" w:hAnsi="Times New Roman" w:cs="Times New Roman"/>
          <w:b/>
        </w:rPr>
      </w:pPr>
    </w:p>
    <w:p w:rsidR="00EE0A10" w:rsidRDefault="003339FC">
      <w:pPr>
        <w:spacing w:after="0"/>
        <w:ind w:left="-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Сроки реализации дополнительной образовательной программы</w:t>
      </w:r>
    </w:p>
    <w:p w:rsidR="00EE0A10" w:rsidRDefault="00EE0A10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Срок реализации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3 года, группа формируется из 15 человек. Занятия проводятся 2 раза в неделю по 2 часа продолжительностью по 45 минут с перерывом 15 минут. Количество учебных часов – 144 часа в год.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Условия приема</w:t>
      </w:r>
      <w:r>
        <w:rPr>
          <w:rFonts w:ascii="Times New Roman" w:hAnsi="Times New Roman" w:cs="Times New Roman"/>
          <w:sz w:val="24"/>
          <w:szCs w:val="24"/>
        </w:rPr>
        <w:t>. В группу принимаются учащиеся образовательных учреждений от 7 до 14 лет, желающие заниматься народными танцами и имеющие письменное разрешение врача. Особого отбора для занятий не существует, занятия могут посещать все желающие, не имеющие противопоказаний по состоянию здоровья и получившие разрешение родителей.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Этапы реализации программы.</w:t>
      </w:r>
      <w:r>
        <w:rPr>
          <w:rFonts w:ascii="Times New Roman" w:hAnsi="Times New Roman" w:cs="Times New Roman"/>
          <w:sz w:val="24"/>
          <w:szCs w:val="24"/>
        </w:rPr>
        <w:t xml:space="preserve"> В каждой группе первого и второго года обучения свой учебный план занятий, который определяет те знания,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умения и навыки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которые должны усвоить учащиеся.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первом году обучения особое внимание уделяется развитию чувства ритма, музыкально-ритмическим упражнениям, упражнениям на ориентировку в пространстве. Учащиеся изучают понятия и термины классического танца, классический экзерсис у станка, танцевальные этюды.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втором году обучения учащиеся закрепляют знания, полученные на первом году обучения, и получают новые. Учащиеся изучают элементы народного танца у станка по степени их усложнения, изучают понятия и термины, применяемые в народном танце. На этом этапе вводится подготовка концертных номеров.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основу программы положено обучение, основанное на раскрытии творческих способностей, задатков ребенка.</w:t>
      </w:r>
    </w:p>
    <w:p w:rsidR="00EE0A10" w:rsidRDefault="003339FC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Формы занятий.</w:t>
      </w:r>
      <w:r>
        <w:rPr>
          <w:rFonts w:ascii="Times New Roman" w:hAnsi="Times New Roman" w:cs="Times New Roman"/>
          <w:sz w:val="24"/>
          <w:szCs w:val="24"/>
        </w:rPr>
        <w:t xml:space="preserve"> Основными формами работы в объединении является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практическая деятельность (15% - теоретические, 85% - практические занятия). В основу обучения лежат индивидуально – групповые занятия.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Используются следующие формы работы на занятиях: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индивидуально-групповая;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индивидуализированная (где учитываются учебные и индивидуальные возможности учащихся);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коллективная, которая предполагает наличие системы «педагог – группа – учащийся»;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парная, которая может быть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представленапостоянными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сменными парами;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коллективная – концертная деятельность (выступление коллектива с танцевальными номерами)</w:t>
      </w:r>
    </w:p>
    <w:p w:rsidR="00EE0A10" w:rsidRDefault="003339FC">
      <w:pPr>
        <w:pStyle w:val="ab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Ожидаемые результаты и способы их проверки</w:t>
      </w:r>
    </w:p>
    <w:p w:rsidR="00EE0A10" w:rsidRDefault="003339FC">
      <w:pPr>
        <w:pStyle w:val="ab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</w:t>
      </w:r>
      <w:r>
        <w:rPr>
          <w:rFonts w:ascii="Times New Roman" w:hAnsi="Times New Roman" w:cs="Times New Roman"/>
          <w:i/>
          <w:sz w:val="24"/>
          <w:szCs w:val="24"/>
        </w:rPr>
        <w:t>первого года</w:t>
      </w:r>
      <w:r>
        <w:rPr>
          <w:rFonts w:ascii="Times New Roman" w:hAnsi="Times New Roman" w:cs="Times New Roman"/>
          <w:sz w:val="24"/>
          <w:szCs w:val="24"/>
        </w:rPr>
        <w:t xml:space="preserve"> обучения учащиеся должны:</w:t>
      </w:r>
    </w:p>
    <w:p w:rsidR="00EE0A10" w:rsidRDefault="003339FC">
      <w:pPr>
        <w:pStyle w:val="ab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термины классического танца;</w:t>
      </w:r>
    </w:p>
    <w:p w:rsidR="00EE0A10" w:rsidRDefault="003339FC">
      <w:pPr>
        <w:pStyle w:val="ab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выполнять движения классического танца;</w:t>
      </w:r>
    </w:p>
    <w:p w:rsidR="00EE0A10" w:rsidRDefault="003339FC">
      <w:pPr>
        <w:pStyle w:val="ab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танцевать 2-3 танцевального этюда;</w:t>
      </w:r>
    </w:p>
    <w:p w:rsidR="00EE0A10" w:rsidRDefault="003339FC">
      <w:pPr>
        <w:pStyle w:val="ab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гимнастические упражнения под музыку различного характера, темпа.</w:t>
      </w:r>
    </w:p>
    <w:p w:rsidR="00EE0A10" w:rsidRDefault="003339FC">
      <w:pPr>
        <w:pStyle w:val="ab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</w:t>
      </w:r>
      <w:r>
        <w:rPr>
          <w:rFonts w:ascii="Times New Roman" w:hAnsi="Times New Roman" w:cs="Times New Roman"/>
          <w:i/>
          <w:sz w:val="24"/>
          <w:szCs w:val="24"/>
        </w:rPr>
        <w:t>второго года</w:t>
      </w:r>
      <w:r>
        <w:rPr>
          <w:rFonts w:ascii="Times New Roman" w:hAnsi="Times New Roman" w:cs="Times New Roman"/>
          <w:sz w:val="24"/>
          <w:szCs w:val="24"/>
        </w:rPr>
        <w:t xml:space="preserve"> обучения учащиеся должны:</w:t>
      </w:r>
    </w:p>
    <w:p w:rsidR="00EE0A10" w:rsidRDefault="003339FC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правила постановки рук, группировки пальцев в народном танце;</w:t>
      </w:r>
    </w:p>
    <w:p w:rsidR="00EE0A10" w:rsidRDefault="003339FC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подготовительные движения рук, уметь правильно открывать и закрывать руку на талию;</w:t>
      </w:r>
    </w:p>
    <w:p w:rsidR="00EE0A10" w:rsidRDefault="003339FC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освоить простейшие элементы народного танца у станка и танцевальные элементы на середине зала;</w:t>
      </w:r>
    </w:p>
    <w:p w:rsidR="00EE0A10" w:rsidRDefault="003339FC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справляться с несложными танцевальными комбинациями;</w:t>
      </w:r>
    </w:p>
    <w:p w:rsidR="00EE0A10" w:rsidRDefault="003339FC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приобрести навыки актерской выразительности: уметь изобразить в танцевальном шаге повадки зверей, птиц, выразить образ в разном эмоциональном состоянии (веселый котенок, грустная птица и т.д.);</w:t>
      </w:r>
    </w:p>
    <w:p w:rsidR="00EE0A10" w:rsidRDefault="003339FC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танцевать 2 народных танца различного характера.</w:t>
      </w:r>
    </w:p>
    <w:p w:rsidR="00EE0A10" w:rsidRDefault="003339FC">
      <w:pPr>
        <w:pStyle w:val="ab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начальном, промежуточном и заключительном этапах работы по условиям программы проводится проверка знаний, умений и навыков учащихся.</w:t>
      </w:r>
    </w:p>
    <w:p w:rsidR="00EE0A10" w:rsidRDefault="00EE0A10">
      <w:pPr>
        <w:pStyle w:val="ab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0A10" w:rsidRDefault="003339FC">
      <w:pPr>
        <w:pStyle w:val="ab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ПЛАН    на 1 год обучения</w:t>
      </w: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562"/>
        <w:gridCol w:w="5035"/>
        <w:gridCol w:w="1227"/>
        <w:gridCol w:w="1246"/>
        <w:gridCol w:w="1309"/>
      </w:tblGrid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Ритмика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Музыкально – ритмические упражнения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Фигурная маршировка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1.3.Движения на ориентировку в пространстве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1.4.Танцевальные композиции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1.5.Музыкально – танцевальные игры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азбука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2.1.Значение музыки в танце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2.2.Музыкальный размер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Понятие «классический танец»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3.2.Постановка корпуса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3.3.Позиции ног и рук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3.4.Поклон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plie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battement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tendu</w:t>
            </w:r>
            <w:proofErr w:type="spellEnd"/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3.7.releve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3.8.pas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classe</w:t>
            </w:r>
            <w:proofErr w:type="spellEnd"/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(соте,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глиссад)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массовые танцы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4.1.Танец с платками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4.2.Пдеграс. Цыплята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</w:tr>
    </w:tbl>
    <w:p w:rsidR="00EE0A10" w:rsidRDefault="00EE0A10">
      <w:pPr>
        <w:pStyle w:val="ab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0A10" w:rsidRDefault="003339FC">
      <w:pPr>
        <w:pStyle w:val="ab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ПЛАН    на 2 год обучения</w:t>
      </w: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562"/>
        <w:gridCol w:w="5039"/>
        <w:gridCol w:w="1224"/>
        <w:gridCol w:w="1245"/>
        <w:gridCol w:w="1309"/>
      </w:tblGrid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Ритмика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Движения на ориентировку в пространстве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1.2.Упражнения для коррекции осанки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2.1. Повторение: постановка корпуса, позиции ног и рук,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поклон,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battementtendu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pasclasse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прыжки (соте,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глиссад) и т.д.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 Классический экзерсис у станка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народного танца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3.1.Значение народного танца в развитии танцевальной культуры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3.2.Упражнение «гармошка»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 Каблучные упражнения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 Характерные особенности русского танца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3.5.Упражнения с ненапряженной стопой (флик-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 Подготовка к веревочке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3.7. «Веревочка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сочетании с пристукиванием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 Дробные выстукивания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 Дробные ходы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деятельность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Экскурсии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</w:tr>
    </w:tbl>
    <w:p w:rsidR="00EE0A10" w:rsidRDefault="00EE0A10">
      <w:pPr>
        <w:pStyle w:val="ab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0A10" w:rsidRDefault="003339FC">
      <w:pPr>
        <w:pStyle w:val="ab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ПЛАН на 3 год обучения</w:t>
      </w:r>
    </w:p>
    <w:tbl>
      <w:tblPr>
        <w:tblStyle w:val="aa"/>
        <w:tblW w:w="0" w:type="auto"/>
        <w:tblInd w:w="-34" w:type="dxa"/>
        <w:tblLook w:val="04A0" w:firstRow="1" w:lastRow="0" w:firstColumn="1" w:lastColumn="0" w:noHBand="0" w:noVBand="1"/>
      </w:tblPr>
      <w:tblGrid>
        <w:gridCol w:w="560"/>
        <w:gridCol w:w="5050"/>
        <w:gridCol w:w="1219"/>
        <w:gridCol w:w="1241"/>
        <w:gridCol w:w="1309"/>
      </w:tblGrid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Танцевальные ходы, шаги по направлению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1.2.Упражнения для коррекции осанки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1.3. Повторение: постановка корпуса, позиции ног и рук,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поклон,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battementtendu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pasclasse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прыжки (соте,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глиссад) и т.д.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1.4.  Frappe,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fondu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relevelent,grand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battemet</w:t>
            </w:r>
            <w:proofErr w:type="spellEnd"/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 Классический экзерсис у станка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народного танца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3.1.Упражнение «тройные притопы»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 Каблучные упражнения с выносом на каблук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 Упражнения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fondu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3.4.Упражнения с ненапряженной стопой (флик-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разные варианты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3.5. «Веревочка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сочетании с пристукиванием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 Упражнение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developpe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 Дробные выстукивания, дробные ходы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Танцы народов Поволжья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4.1.Элементы татарского танца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ходы,шаги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-укча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баш,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чалыштыру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тыпырдау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)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 Элементы русского танца (разновидность шагов и ходов, переменный шаг, шаг с выносом на каблук, дроби(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одинарные,двойные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4.3.Элементы марийского танца (дробный ход с двух ног, шаги на крест, переменный шаг с ударом, подскоки)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4.4. Элементы башкирского танца (переменный шаг на не высоких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полупальцах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назад-вперед, дробь с притопом, дробный ход,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припадания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4.5. Элементы чувашского танца (положения рук, движение кисти рук, переменный шаг с остановкой на п/палец,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припадание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сторону руки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поз.,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танцевальных шаг с ударами пятки)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деятельность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Экскурсии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E0A10">
        <w:tc>
          <w:tcPr>
            <w:tcW w:w="568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E0A10">
        <w:tc>
          <w:tcPr>
            <w:tcW w:w="568" w:type="dxa"/>
          </w:tcPr>
          <w:p w:rsidR="00EE0A10" w:rsidRDefault="00EE0A10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5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61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309" w:type="dxa"/>
          </w:tcPr>
          <w:p w:rsidR="00EE0A10" w:rsidRDefault="003339FC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</w:tr>
    </w:tbl>
    <w:p w:rsidR="00EE0A10" w:rsidRDefault="00EE0A10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 1-го года обучения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Вводное занятие </w:t>
      </w:r>
    </w:p>
    <w:p w:rsidR="00EE0A10" w:rsidRDefault="003339FC">
      <w:pPr>
        <w:pStyle w:val="ab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Введение в образовательную программу-2 ч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 учащимися детского объединения.</w:t>
      </w:r>
      <w:r>
        <w:rPr>
          <w:rFonts w:ascii="Times New Roman" w:hAnsi="Times New Roman" w:cs="Times New Roman"/>
          <w:sz w:val="24"/>
          <w:szCs w:val="24"/>
        </w:rPr>
        <w:tab/>
        <w:t xml:space="preserve">Проведение инструктажа по охране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труда.Правила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поведения во время занятий и на перерыве.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Игра «Давай дружить»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Ритмика-32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Понятие музыкально-ритмических упражнений. Понятия и виды фигурной маршировки. Понятия ориентировки в пространстве. Понятие танцевальной композиции, последовательность составления композиций. Понятие музыкально – танцевальных игр, что они развивают.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Выполнение музыкально – ритмических упражнений. Выполнение фигурной маршировки. Выполнение движений на координацию. Составление танцевальных композиций. Музыкально – танцевальные игры.</w:t>
      </w:r>
    </w:p>
    <w:p w:rsidR="00EE0A10" w:rsidRDefault="00EE0A10">
      <w:pPr>
        <w:pStyle w:val="ab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Музыкальная азбука -8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Значение музыки в танце. Музыка эмоциональная, программная, ритмическая основа танца. Понятие музыкального размера. Музыкальный размер:2\4,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>, 4\4.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Прослушивание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музыкальных произведений, определение характера этой музыки. Определение музыкального размера.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Классический танец -28ч.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>Понятие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«классический танец», терминология классического танца. Понятие «осанка». Какие бывают позиции ног. Какие бывают позиции рук. Искусство танцевального поклона: поклон на приветствие, «здравствуйте»,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до свидание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». Понятие основных упражнений классического экзерсиса: плие, батман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релеве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соте,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эшапе</w:t>
      </w:r>
      <w:proofErr w:type="spellEnd"/>
      <w:r>
        <w:rPr>
          <w:rFonts w:ascii="Times New Roman" w:hAnsi="Times New Roman" w:cs="Times New Roman"/>
          <w:sz w:val="24"/>
          <w:szCs w:val="24"/>
        </w:rPr>
        <w:t>, глиссад.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Постановка корпуса. Разучивание позиций ног и позиций рук. Разучивание поклона. Изучение основных упражнений классического танца: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плие,батман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релеве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соте,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эшапе</w:t>
      </w:r>
      <w:proofErr w:type="spellEnd"/>
      <w:r>
        <w:rPr>
          <w:rFonts w:ascii="Times New Roman" w:hAnsi="Times New Roman" w:cs="Times New Roman"/>
          <w:sz w:val="24"/>
          <w:szCs w:val="24"/>
        </w:rPr>
        <w:t>, глиссад.</w:t>
      </w:r>
    </w:p>
    <w:p w:rsidR="00EE0A10" w:rsidRDefault="00EE0A10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Детские массовые танцы -74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>Подбор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музыкального сопровождения к танцу. Определение характера танца. Подбор музыки к танцу. Определение характера танца. Сюжет танца. 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Развод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танца. Отработка танца под счет и под музыку. Отработка перемещения в танце. Эмоциональное использование танцевального номера.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Итоговое занятие -2ч.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Подведение итогов работы детского объединения. Поощрение лучших учащихся. 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Выступление с отчетным концертом.</w:t>
      </w:r>
    </w:p>
    <w:p w:rsidR="00EE0A10" w:rsidRDefault="00EE0A10">
      <w:pPr>
        <w:pStyle w:val="ab"/>
        <w:spacing w:line="276" w:lineRule="auto"/>
        <w:rPr>
          <w:rFonts w:ascii="Times New Roman" w:hAnsi="Times New Roman" w:cs="Times New Roman"/>
          <w:b/>
          <w:szCs w:val="24"/>
        </w:rPr>
      </w:pPr>
    </w:p>
    <w:p w:rsidR="00EE0A10" w:rsidRDefault="003339FC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 2-го года обучения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Вводное занятие-2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Планы и содержание работы на новый учебный год. Расписание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занятий.правила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техники безопасности и поведения во время занятий.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Танцы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импровизация на тему «Летние каникулы».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Ритмика-12ч.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музыкально – ритмических упражнений. Выполнение движений на ориентировку в пространстве. Выполнение комплекса упражнений для коррекции осанки.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Классический танец- 30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Теория.</w:t>
      </w:r>
      <w:r>
        <w:rPr>
          <w:rFonts w:ascii="Times New Roman" w:hAnsi="Times New Roman" w:cs="Times New Roman"/>
          <w:sz w:val="24"/>
          <w:szCs w:val="24"/>
        </w:rPr>
        <w:t>Повторение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терминологии классического танца. Понятие танцевальных положений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croise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effice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epaulement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Понятие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é. Понятие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Battementtendu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Понятие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pasglisse</w:t>
      </w:r>
      <w:proofErr w:type="spellEnd"/>
      <w:r>
        <w:rPr>
          <w:rFonts w:ascii="Times New Roman" w:hAnsi="Times New Roman" w:cs="Times New Roman"/>
          <w:sz w:val="24"/>
          <w:szCs w:val="24"/>
        </w:rPr>
        <w:t>.Понятие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paschasse</w:t>
      </w:r>
      <w:proofErr w:type="spellEnd"/>
      <w:r>
        <w:rPr>
          <w:rFonts w:ascii="Times New Roman" w:hAnsi="Times New Roman" w:cs="Times New Roman"/>
          <w:sz w:val="24"/>
          <w:szCs w:val="24"/>
        </w:rPr>
        <w:t>. Понятие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releve</w:t>
      </w:r>
      <w:proofErr w:type="spellEnd"/>
      <w:r>
        <w:rPr>
          <w:rFonts w:ascii="Times New Roman" w:hAnsi="Times New Roman" w:cs="Times New Roman"/>
          <w:sz w:val="24"/>
          <w:szCs w:val="24"/>
        </w:rPr>
        <w:t>. Понятие прыжков.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классического экзерсиса у станка.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народного танца-88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>Знакомство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характерными особенностями народных танцев. Беседы об истории, быте и национальной культуре народа. Характерные черты исполнения русской народной пляски. 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отработка народных движений: «гармошка», каблучные упражнения, «Флик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фляк</w:t>
      </w:r>
      <w:proofErr w:type="spellEnd"/>
      <w:r>
        <w:rPr>
          <w:rFonts w:ascii="Times New Roman" w:hAnsi="Times New Roman" w:cs="Times New Roman"/>
          <w:sz w:val="24"/>
          <w:szCs w:val="24"/>
        </w:rPr>
        <w:t>», «веревочка», дробные выстукивания, дробные ходы.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Концертная деятельность-6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>Характер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особенности народной пляски. Подбор музыкального сопровождения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танца.Характер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особенности исполнения хоровода. Подбор музыкального сопровождения.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Разучивание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отработка танца. Развод рисунка танца. Отработка под счет и под музыку. Отработка выхода в танце и его концовки. 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Экскурсии-4 ч.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Итоговое занятие-2 ч.</w:t>
      </w:r>
    </w:p>
    <w:p w:rsidR="00EE0A10" w:rsidRDefault="00EE0A10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 3-го года обучения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Вводное занятие- 2ч.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Планы и содержание работы на новый учебный год. Расписание занятий, правила техники безопасности и поведения во время занятий.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Танцы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импровизация на тему «Солнечное лето».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Классический танец-38ч.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Повторение терминологии классического танца. Понятие танцевальных положений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croise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effice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epaulement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Понятие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frappe</w:t>
      </w:r>
      <w:r>
        <w:rPr>
          <w:rFonts w:ascii="Times New Roman" w:hAnsi="Times New Roman" w:cs="Times New Roman"/>
          <w:sz w:val="24"/>
          <w:szCs w:val="24"/>
        </w:rPr>
        <w:t xml:space="preserve">. Понятие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fondu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Понятие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pasglisse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.Понятие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paschasse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Понятие </w:t>
      </w:r>
      <w:r>
        <w:rPr>
          <w:rFonts w:ascii="Times New Roman" w:hAnsi="Times New Roman" w:cs="Times New Roman"/>
          <w:sz w:val="24"/>
          <w:szCs w:val="24"/>
          <w:lang w:val="en-US"/>
        </w:rPr>
        <w:t>grand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battement</w:t>
      </w:r>
      <w:r>
        <w:rPr>
          <w:rFonts w:ascii="Times New Roman" w:hAnsi="Times New Roman" w:cs="Times New Roman"/>
          <w:sz w:val="24"/>
          <w:szCs w:val="24"/>
        </w:rPr>
        <w:t>. Понятие прыжков – разновидности.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Выполнение классического экзерсиса у станка – все упражнения для ног, рук и корпуса.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народного танца-38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>Знакомство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характерными особенностями народных танцев. Беседы об истории, быте и национальной культуре народов Поволжья. Характерные черты исполнения танцев народов Поволжья.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отработка народных движений у станка «Флик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фляк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фондю,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девелоппе</w:t>
      </w:r>
      <w:proofErr w:type="spellEnd"/>
      <w:r>
        <w:rPr>
          <w:rFonts w:ascii="Times New Roman" w:hAnsi="Times New Roman" w:cs="Times New Roman"/>
          <w:sz w:val="24"/>
          <w:szCs w:val="24"/>
        </w:rPr>
        <w:t>, гранд батман, дроби.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Танцы народов Поволжья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b/>
          <w:sz w:val="24"/>
          <w:szCs w:val="24"/>
        </w:rPr>
        <w:t>54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Танцевальные элементы и движения танцев народов Поволжья и их характерные особенности исполнения: татарские, русские, марийские, башкирские и чувашские танцы.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Концертная деятельность -6 ч.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>Характер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особенности народной пляски (танцев народов Поволжья). Подбор музыкального сопровождения танца. Характер и особенности исполнения танцевальных постановок. Подбор музыкального сопровождения.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Разучивание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отработка танца. Развод рисунка танца. Отработка под счет и под музыку. Отработка выхода в танце и его концовки. 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Экскурсии-4 ч.</w:t>
      </w:r>
    </w:p>
    <w:p w:rsidR="00EE0A10" w:rsidRDefault="003339FC">
      <w:pPr>
        <w:pStyle w:val="ab"/>
        <w:spacing w:line="276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Итоговое занятие-2 ч.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Зачет.</w:t>
      </w:r>
    </w:p>
    <w:p w:rsidR="00EE0A10" w:rsidRDefault="003339FC">
      <w:pPr>
        <w:pStyle w:val="ab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</w:t>
      </w:r>
    </w:p>
    <w:p w:rsidR="00EE0A10" w:rsidRDefault="003339FC">
      <w:pPr>
        <w:pStyle w:val="ab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образовательном процессе применяются педагогические технологии:</w:t>
      </w:r>
    </w:p>
    <w:p w:rsidR="00EE0A10" w:rsidRDefault="003339FC">
      <w:pPr>
        <w:pStyle w:val="ab"/>
        <w:spacing w:line="276" w:lineRule="auto"/>
        <w:ind w:left="36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Для первого года обучения: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Игровая технология 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дифференцируемого обучения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личностно – ориентированного обучения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 технологии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технологии</w:t>
      </w:r>
    </w:p>
    <w:p w:rsidR="00EE0A10" w:rsidRDefault="003339FC">
      <w:pPr>
        <w:pStyle w:val="ab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Для второго года обучения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Технологии проблемного обучения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Технологии сотрудничества 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Технология развивающего обучения 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технологии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образовательном процессе используются следующие методы организации образовательного процесса:</w:t>
      </w:r>
    </w:p>
    <w:p w:rsidR="00EE0A10" w:rsidRDefault="003339FC">
      <w:pPr>
        <w:pStyle w:val="ab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источнику передач и восприятию информации:</w:t>
      </w:r>
    </w:p>
    <w:p w:rsidR="00EE0A10" w:rsidRDefault="003339FC">
      <w:pPr>
        <w:pStyle w:val="ab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словесные (беседа, дискуссии);</w:t>
      </w:r>
    </w:p>
    <w:p w:rsidR="00EE0A10" w:rsidRDefault="003339FC">
      <w:pPr>
        <w:pStyle w:val="ab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наглядные (иллюстрации);</w:t>
      </w:r>
    </w:p>
    <w:p w:rsidR="00EE0A10" w:rsidRDefault="003339FC">
      <w:pPr>
        <w:pStyle w:val="ab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практические (упражнения, практические занятия).</w:t>
      </w:r>
    </w:p>
    <w:p w:rsidR="00EE0A10" w:rsidRDefault="003339FC">
      <w:pPr>
        <w:pStyle w:val="ab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способу организации деятельности:</w:t>
      </w:r>
    </w:p>
    <w:p w:rsidR="00EE0A10" w:rsidRDefault="003339FC">
      <w:pPr>
        <w:pStyle w:val="ab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информационные, объяснительно- иллюстративные с использованием различных источников знаний; книг, журналов;</w:t>
      </w:r>
    </w:p>
    <w:p w:rsidR="00EE0A10" w:rsidRDefault="003339FC">
      <w:pPr>
        <w:pStyle w:val="ab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репродуктивный (объяснение материала с показом иллюстраций).</w:t>
      </w:r>
    </w:p>
    <w:p w:rsidR="00EE0A10" w:rsidRDefault="003339FC">
      <w:pPr>
        <w:pStyle w:val="ab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управлению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познавательной деятельностью:</w:t>
      </w:r>
    </w:p>
    <w:p w:rsidR="00EE0A10" w:rsidRDefault="003339FC">
      <w:pPr>
        <w:pStyle w:val="ab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познавательных интересов;</w:t>
      </w:r>
    </w:p>
    <w:p w:rsidR="00EE0A10" w:rsidRDefault="003339FC">
      <w:pPr>
        <w:pStyle w:val="ab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чувства долга.</w:t>
      </w:r>
    </w:p>
    <w:p w:rsidR="00EE0A10" w:rsidRDefault="003339FC">
      <w:pPr>
        <w:pStyle w:val="ab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Методы, развивающие творческие способности:</w:t>
      </w:r>
    </w:p>
    <w:p w:rsidR="00EE0A10" w:rsidRDefault="003339FC">
      <w:pPr>
        <w:pStyle w:val="ab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проектная деятельность (творческий проект);</w:t>
      </w:r>
    </w:p>
    <w:p w:rsidR="00EE0A10" w:rsidRDefault="003339FC">
      <w:pPr>
        <w:pStyle w:val="ab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научно – исследовательская деятельность (научный комментарий, собственные выводы);</w:t>
      </w:r>
    </w:p>
    <w:p w:rsidR="00EE0A10" w:rsidRDefault="003339FC">
      <w:pPr>
        <w:pStyle w:val="ab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поисковая деятельность (сбор собственного материала, его анализ и обобщение).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Условия, которые необходимы для позитивных мотивов у учащихся:</w:t>
      </w:r>
    </w:p>
    <w:p w:rsidR="00EE0A10" w:rsidRDefault="003339FC">
      <w:pPr>
        <w:pStyle w:val="ab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положительный климат в группе;</w:t>
      </w:r>
    </w:p>
    <w:p w:rsidR="00EE0A10" w:rsidRDefault="003339FC">
      <w:pPr>
        <w:pStyle w:val="ab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теоретической и практической значимости в условии знаний;</w:t>
      </w:r>
    </w:p>
    <w:p w:rsidR="00EE0A10" w:rsidRDefault="003339FC">
      <w:pPr>
        <w:pStyle w:val="ab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любознательности и трудолюбия.</w:t>
      </w:r>
    </w:p>
    <w:p w:rsidR="00EE0A10" w:rsidRDefault="00EE0A10">
      <w:pPr>
        <w:pStyle w:val="ab"/>
        <w:ind w:left="360"/>
        <w:rPr>
          <w:rFonts w:ascii="Times New Roman" w:hAnsi="Times New Roman" w:cs="Times New Roman"/>
          <w:i/>
          <w:sz w:val="24"/>
          <w:szCs w:val="24"/>
        </w:rPr>
      </w:pPr>
    </w:p>
    <w:p w:rsidR="00EE0A10" w:rsidRDefault="003339FC">
      <w:pPr>
        <w:pStyle w:val="ab"/>
        <w:ind w:left="36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Для третьего года обучения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технологии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Технологии проблемного обучения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Технологии сотрудничества </w:t>
      </w:r>
    </w:p>
    <w:p w:rsidR="00EE0A10" w:rsidRDefault="003339FC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Технология развивающего обучения 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образовательном процессе используются следующие методы организации образовательного процесса:</w:t>
      </w:r>
    </w:p>
    <w:p w:rsidR="00EE0A10" w:rsidRDefault="003339FC">
      <w:pPr>
        <w:pStyle w:val="ab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источнику передач и восприятию информации:</w:t>
      </w:r>
    </w:p>
    <w:p w:rsidR="00EE0A10" w:rsidRDefault="003339FC">
      <w:pPr>
        <w:pStyle w:val="ab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словесные (беседа, дискуссии);</w:t>
      </w:r>
    </w:p>
    <w:p w:rsidR="00EE0A10" w:rsidRDefault="003339FC">
      <w:pPr>
        <w:pStyle w:val="ab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наглядные (иллюстрации);</w:t>
      </w:r>
    </w:p>
    <w:p w:rsidR="00EE0A10" w:rsidRDefault="003339FC">
      <w:pPr>
        <w:pStyle w:val="ab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практические (упражнения, практические занятия).</w:t>
      </w:r>
    </w:p>
    <w:p w:rsidR="00EE0A10" w:rsidRDefault="003339FC">
      <w:pPr>
        <w:pStyle w:val="ab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способу организации деятельности:</w:t>
      </w:r>
    </w:p>
    <w:p w:rsidR="00EE0A10" w:rsidRDefault="003339FC">
      <w:pPr>
        <w:pStyle w:val="ab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информационные, объяснительно- иллюстративные с использованием различных источников знаний; книг, журналов;</w:t>
      </w:r>
    </w:p>
    <w:p w:rsidR="00EE0A10" w:rsidRDefault="003339FC">
      <w:pPr>
        <w:pStyle w:val="ab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репродуктивный (объяснение материала с показом иллюстраций).</w:t>
      </w:r>
    </w:p>
    <w:p w:rsidR="00EE0A10" w:rsidRDefault="003339FC">
      <w:pPr>
        <w:pStyle w:val="ab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управлению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познавательной деятельностью:</w:t>
      </w:r>
    </w:p>
    <w:p w:rsidR="00EE0A10" w:rsidRDefault="003339FC">
      <w:pPr>
        <w:pStyle w:val="ab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познавательных интересов;</w:t>
      </w:r>
    </w:p>
    <w:p w:rsidR="00EE0A10" w:rsidRDefault="003339FC">
      <w:pPr>
        <w:pStyle w:val="ab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чувства долга.</w:t>
      </w:r>
    </w:p>
    <w:p w:rsidR="00EE0A10" w:rsidRDefault="003339FC">
      <w:pPr>
        <w:pStyle w:val="ab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Методы, развивающие творческие способности:</w:t>
      </w:r>
    </w:p>
    <w:p w:rsidR="00EE0A10" w:rsidRDefault="003339FC">
      <w:pPr>
        <w:pStyle w:val="ab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проектная деятельность (творческий проект);</w:t>
      </w:r>
    </w:p>
    <w:p w:rsidR="00EE0A10" w:rsidRDefault="003339FC">
      <w:pPr>
        <w:pStyle w:val="ab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научно – исследовательская деятельность (научный комментарий, собственные выводы);</w:t>
      </w:r>
    </w:p>
    <w:p w:rsidR="00EE0A10" w:rsidRDefault="003339FC">
      <w:pPr>
        <w:pStyle w:val="ab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поисковая деятельность (сбор собственного материала, его анализ и обобщение).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Условия, которые необходимы для позитивных мотивов у учащихся:</w:t>
      </w:r>
    </w:p>
    <w:p w:rsidR="00EE0A10" w:rsidRDefault="003339FC">
      <w:pPr>
        <w:pStyle w:val="ab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положительный климат в группе;</w:t>
      </w:r>
    </w:p>
    <w:p w:rsidR="00EE0A10" w:rsidRDefault="003339FC">
      <w:pPr>
        <w:pStyle w:val="ab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теоретической и практической значимости в условии знаний;</w:t>
      </w:r>
    </w:p>
    <w:p w:rsidR="00EE0A10" w:rsidRDefault="003339FC">
      <w:pPr>
        <w:pStyle w:val="ab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любознательности и трудолюбия</w:t>
      </w:r>
    </w:p>
    <w:p w:rsidR="00EE0A10" w:rsidRDefault="00EE0A10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 реализации программы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изучения курса «Хореография» должны быть достигнуты определенные результаты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формированик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общеэстетической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танцевальной культуры, развитие художественного вкуса и устойчивого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интереса  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искусству танца;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-овладение общечеловеческими нормами нравственности и развития таких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качеста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личности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интеллигентеость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>, адаптивность, креативность, чувство собственного достоинства;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воплощать художественные образы посредством пластики, актерского мастерства, импровизации;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-знания основных направлений и стилей хореографии, а также соответствующей им базовой лексики;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овладение техникой исполнения танцевальных элементов и комбинаций различных стилей и умение выполнять из в соответствующем ритме, темпе, характере;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-развитие основных физиологических качеств (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координированность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>, грациозность, гибкость), необходимых для выполнения танцевального материала на высоком уровне;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анализ и объективная оценка результатов собственного труда, поиск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врзможностей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способов их улучшения.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универсальных учебных действий учащихся, проявляющихся в познавательной и практической деятельности учащихся;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-освоение способов решения творческого и поискового характера в процессе восприятия, исполнения, оценки музыкального и танцевального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иатериала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танцевально-музыкальных образов;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-позитивная самооценка своих творческих возможностей; 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-продуктивное сотрудничество (общение, взаимодействие) со сверстниками при решении различных творческих задач на уроках хореографии, во внеурочной и внешкольной музыкально-эстетической деятельности.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Личностные: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-формирование уважительного отношения к иному мнению, истории и культуре других народов;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эстетических потребностей, ценностей и чувств;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овладение навыками сотрудничества со взрослыми и сверстниками;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-формирование эстетических чувств доброжелательности и эмоционально-нравственной отзывчивости, понимание и сопереживание чувствами других людей;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-проявлении дисциплинированности, внимательности, трудолюбия и упорства в достижении поставленных целей;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реализация творческого потенциала, ориентация в культурном многообразии окружающей действительности в творческой жизни класса, школы и др.</w:t>
      </w:r>
    </w:p>
    <w:p w:rsidR="00EE0A10" w:rsidRDefault="00EE0A10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Организационно – педагогические условия реализации программы</w:t>
      </w:r>
    </w:p>
    <w:p w:rsidR="00EE0A10" w:rsidRDefault="003339FC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Обеспечение учебным помещением.</w:t>
      </w:r>
      <w:r>
        <w:rPr>
          <w:rFonts w:ascii="Times New Roman" w:hAnsi="Times New Roman" w:cs="Times New Roman"/>
          <w:sz w:val="24"/>
          <w:szCs w:val="24"/>
        </w:rPr>
        <w:t xml:space="preserve"> Для того, чтобы учащиеся усвоили необходимые знания и умения, немалую роль играет правильно оформленный кабинет, где проводятся занятия. Для осуществления учебного процесса в кабинете имеются инструкции по охране труда, правила поведения на занятиях, инструкция по противопожарной безопасности. Кабинет соответствует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гигиеническим требованиям и нормам освещения и вентиляции помещения.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EE0A10" w:rsidRDefault="003339FC">
      <w:pPr>
        <w:pStyle w:val="ab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хореографический станок;</w:t>
      </w:r>
    </w:p>
    <w:p w:rsidR="00EE0A10" w:rsidRDefault="003339FC">
      <w:pPr>
        <w:pStyle w:val="ab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зеркальные стены;</w:t>
      </w:r>
    </w:p>
    <w:p w:rsidR="00EE0A10" w:rsidRDefault="003339FC">
      <w:pPr>
        <w:pStyle w:val="ab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аудиомагнитофон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Технические средства:</w:t>
      </w:r>
    </w:p>
    <w:p w:rsidR="00EE0A10" w:rsidRDefault="003339FC">
      <w:pPr>
        <w:pStyle w:val="ab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коврики;</w:t>
      </w:r>
    </w:p>
    <w:p w:rsidR="00EE0A10" w:rsidRDefault="003339FC">
      <w:pPr>
        <w:pStyle w:val="ab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аудиокассеты;</w:t>
      </w:r>
    </w:p>
    <w:p w:rsidR="00EE0A10" w:rsidRDefault="003339FC">
      <w:pPr>
        <w:pStyle w:val="ab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диски.</w:t>
      </w:r>
    </w:p>
    <w:p w:rsidR="00EE0A10" w:rsidRDefault="003339FC">
      <w:pPr>
        <w:pStyle w:val="ab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обеспечен оптимальной педагогической нагрузкой;</w:t>
      </w:r>
    </w:p>
    <w:p w:rsidR="00EE0A10" w:rsidRDefault="003339FC">
      <w:pPr>
        <w:pStyle w:val="ab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деятельность педагога курирует зав. отделом национальной культуры и творчества, отвечающий за качество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методического обеспечения образовательного процесса.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 методические пособия: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диски с музыкальными сопровождениями;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учебное пособие «Танцы. Начальный курс», где подробно расписаны упражнения для разогрева мышц;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схемы длительности нот, музыкальных размеров;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музыкальные произведения с разным музыкальным размером;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учебное пособие «Классический танец» с четким описанием позиций ног и рук, основных движений классического танца;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видеозаписи выступлений различных танцевальных коллективов;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учебные пособия с подробным описанием движений бальных танцев;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современное учебное пособие по народному танцу;</w:t>
      </w:r>
    </w:p>
    <w:p w:rsidR="00EE0A10" w:rsidRDefault="003339FC">
      <w:pPr>
        <w:pStyle w:val="ab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схемы комбинаций движений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по народному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бальному танцу.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Методические разработки мероприятий:</w:t>
      </w:r>
    </w:p>
    <w:p w:rsidR="00EE0A10" w:rsidRDefault="003339FC">
      <w:pPr>
        <w:pStyle w:val="ab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«Путешествие в мир танца»;</w:t>
      </w:r>
    </w:p>
    <w:p w:rsidR="00EE0A10" w:rsidRDefault="003339FC">
      <w:pPr>
        <w:pStyle w:val="ab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 «Мы за здоровый образ жизни»</w:t>
      </w:r>
    </w:p>
    <w:p w:rsidR="00EE0A10" w:rsidRDefault="00EE0A10">
      <w:pPr>
        <w:pStyle w:val="ab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аттестации/контроля и оценочные материалы</w:t>
      </w:r>
    </w:p>
    <w:p w:rsidR="00EE0A10" w:rsidRDefault="003339FC">
      <w:pPr>
        <w:autoSpaceDE w:val="0"/>
        <w:spacing w:after="0"/>
        <w:ind w:left="-142" w:firstLine="709"/>
        <w:jc w:val="both"/>
        <w:rPr>
          <w:rFonts w:ascii="Times New Roman" w:eastAsia="Times New Roman CYR" w:hAnsi="Times New Roman" w:cs="Times New Roman"/>
        </w:rPr>
      </w:pPr>
      <w:r>
        <w:rPr>
          <w:rFonts w:ascii="Times New Roman" w:eastAsia="Times New Roman CYR" w:hAnsi="Times New Roman" w:cs="Times New Roman"/>
        </w:rPr>
        <w:t xml:space="preserve">В процессе </w:t>
      </w:r>
      <w:proofErr w:type="gramStart"/>
      <w:r>
        <w:rPr>
          <w:rFonts w:ascii="Times New Roman" w:eastAsia="Times New Roman CYR" w:hAnsi="Times New Roman" w:cs="Times New Roman"/>
        </w:rPr>
        <w:t>реализации  программы</w:t>
      </w:r>
      <w:proofErr w:type="gramEnd"/>
      <w:r>
        <w:rPr>
          <w:rFonts w:ascii="Times New Roman" w:eastAsia="Times New Roman CYR" w:hAnsi="Times New Roman" w:cs="Times New Roman"/>
        </w:rPr>
        <w:t xml:space="preserve"> предусмотрена система контроля ЗУН,  которая позволяет определить эффективность обучения по программе.</w:t>
      </w:r>
    </w:p>
    <w:p w:rsidR="00EE0A10" w:rsidRDefault="003339FC">
      <w:pPr>
        <w:autoSpaceDE w:val="0"/>
        <w:spacing w:after="0"/>
        <w:ind w:left="-142"/>
        <w:jc w:val="both"/>
        <w:rPr>
          <w:rFonts w:ascii="Times New Roman" w:eastAsia="Times New Roman CYR" w:hAnsi="Times New Roman" w:cs="Times New Roman"/>
        </w:rPr>
      </w:pPr>
      <w:r>
        <w:rPr>
          <w:rFonts w:ascii="Times New Roman" w:eastAsia="Times New Roman CYR" w:hAnsi="Times New Roman" w:cs="Times New Roman"/>
        </w:rPr>
        <w:lastRenderedPageBreak/>
        <w:t xml:space="preserve">Аттестационные занятия проводится по </w:t>
      </w:r>
      <w:proofErr w:type="gramStart"/>
      <w:r>
        <w:rPr>
          <w:rFonts w:ascii="Times New Roman" w:eastAsia="Times New Roman CYR" w:hAnsi="Times New Roman" w:cs="Times New Roman"/>
        </w:rPr>
        <w:t>итогам  первого</w:t>
      </w:r>
      <w:proofErr w:type="gramEnd"/>
      <w:r>
        <w:rPr>
          <w:rFonts w:ascii="Times New Roman" w:eastAsia="Times New Roman CYR" w:hAnsi="Times New Roman" w:cs="Times New Roman"/>
        </w:rPr>
        <w:t xml:space="preserve"> полугодия  (декабрь)- промежуточная аттестация в форме проведения  контрольного урока и в конце учебного года (май)- итоговая/отчетный концерт/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Вводный контроль </w:t>
      </w:r>
      <w:r>
        <w:rPr>
          <w:rFonts w:ascii="Times New Roman" w:hAnsi="Times New Roman" w:cs="Times New Roman"/>
          <w:sz w:val="24"/>
          <w:szCs w:val="24"/>
        </w:rPr>
        <w:t>– направленный для выявления требуемых на начало обучения знаний, который дает информацию об уровне подготовки учащихся.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контроля:</w:t>
      </w:r>
    </w:p>
    <w:p w:rsidR="00EE0A10" w:rsidRDefault="003339FC">
      <w:pPr>
        <w:pStyle w:val="ab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диагностическая беседа;</w:t>
      </w:r>
    </w:p>
    <w:p w:rsidR="00EE0A10" w:rsidRDefault="003339FC">
      <w:pPr>
        <w:pStyle w:val="ab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опрос;</w:t>
      </w:r>
    </w:p>
    <w:p w:rsidR="00EE0A10" w:rsidRDefault="003339FC">
      <w:pPr>
        <w:pStyle w:val="ab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EE0A10" w:rsidRDefault="003339FC">
      <w:pPr>
        <w:pStyle w:val="ab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 (деловые, подвижные, музыкальные).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Текущий контроль </w:t>
      </w:r>
      <w:r>
        <w:rPr>
          <w:rFonts w:ascii="Times New Roman" w:hAnsi="Times New Roman" w:cs="Times New Roman"/>
          <w:sz w:val="24"/>
          <w:szCs w:val="24"/>
        </w:rPr>
        <w:t>– осуществляемый в повседневной работе с целью проверки усвоения пройденного материала и выявления пробелов в знаниях учащихся.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контроля: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работа;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индивидуальная работа (творческий проект);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письменный опрос;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игровые конкурсы;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самоконтроль (самостоятельное нахождение ошибок, анализ и устранение обнаруженных пробелов);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Итоговый контроль </w:t>
      </w:r>
      <w:r>
        <w:rPr>
          <w:rFonts w:ascii="Times New Roman" w:hAnsi="Times New Roman" w:cs="Times New Roman"/>
          <w:sz w:val="24"/>
          <w:szCs w:val="24"/>
        </w:rPr>
        <w:t>– проводимый в конце учебного года или полугодия. Здесь целесообразно принимать участие в конкурсах, смотрах, концертах.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отслеживанию результатов обучения предъявляются следующие требования: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индивидуальный характер, требующий отслеживание результатов за работой каждого учащегося;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разнообразие форм проведения, повышение интереса к его проведению;</w:t>
      </w:r>
    </w:p>
    <w:p w:rsidR="00EE0A10" w:rsidRDefault="003339FC">
      <w:pPr>
        <w:pStyle w:val="ab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всесторонность, т.е. должна обеспечиваться проверка как практических, так и </w:t>
      </w:r>
      <w:proofErr w:type="gramStart"/>
      <w:r>
        <w:rPr>
          <w:rFonts w:ascii="Times New Roman" w:hAnsi="Times New Roman" w:cs="Times New Roman"/>
          <w:sz w:val="24"/>
          <w:szCs w:val="24"/>
        </w:rPr>
        <w:t>теоретических и интеллектуальных умений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навыков учащихся.</w:t>
      </w: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458"/>
        <w:gridCol w:w="2302"/>
        <w:gridCol w:w="2115"/>
        <w:gridCol w:w="2470"/>
        <w:gridCol w:w="2601"/>
      </w:tblGrid>
      <w:tr w:rsidR="00EE0A10">
        <w:tc>
          <w:tcPr>
            <w:tcW w:w="458" w:type="dxa"/>
          </w:tcPr>
          <w:p w:rsidR="00EE0A10" w:rsidRDefault="003339FC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78" w:type="dxa"/>
          </w:tcPr>
          <w:p w:rsidR="00EE0A10" w:rsidRDefault="003339FC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126" w:type="dxa"/>
          </w:tcPr>
          <w:p w:rsidR="00EE0A10" w:rsidRDefault="003339FC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</w:t>
            </w:r>
          </w:p>
        </w:tc>
        <w:tc>
          <w:tcPr>
            <w:tcW w:w="2551" w:type="dxa"/>
          </w:tcPr>
          <w:p w:rsidR="00EE0A10" w:rsidRDefault="003339FC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659" w:type="dxa"/>
          </w:tcPr>
          <w:p w:rsidR="00EE0A10" w:rsidRDefault="003339FC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</w:t>
            </w:r>
          </w:p>
        </w:tc>
      </w:tr>
      <w:tr w:rsidR="00EE0A10">
        <w:tc>
          <w:tcPr>
            <w:tcW w:w="458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8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Вводный</w:t>
            </w:r>
          </w:p>
        </w:tc>
        <w:tc>
          <w:tcPr>
            <w:tcW w:w="2126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Диагностическая беседа</w:t>
            </w:r>
          </w:p>
        </w:tc>
        <w:tc>
          <w:tcPr>
            <w:tcW w:w="2551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требуемых на начало обучения знаний</w:t>
            </w:r>
          </w:p>
        </w:tc>
        <w:tc>
          <w:tcPr>
            <w:tcW w:w="2659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1.Возврат к повторению базовых знаний.</w:t>
            </w:r>
          </w:p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2.Продолжение процесса обучения в соответствии с планом.</w:t>
            </w:r>
          </w:p>
        </w:tc>
      </w:tr>
      <w:tr w:rsidR="00EE0A10">
        <w:tc>
          <w:tcPr>
            <w:tcW w:w="458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126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практические работы, наблюдение, игровые конкурсы</w:t>
            </w:r>
          </w:p>
        </w:tc>
        <w:tc>
          <w:tcPr>
            <w:tcW w:w="2551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над ходом обучения</w:t>
            </w:r>
          </w:p>
        </w:tc>
        <w:tc>
          <w:tcPr>
            <w:tcW w:w="2659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Коррекция процесса усвоения знаний, умений, навыков</w:t>
            </w:r>
          </w:p>
        </w:tc>
      </w:tr>
      <w:tr w:rsidR="00EE0A10">
        <w:tc>
          <w:tcPr>
            <w:tcW w:w="458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78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2126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Зачеты. Контрольные тесты</w:t>
            </w:r>
          </w:p>
        </w:tc>
        <w:tc>
          <w:tcPr>
            <w:tcW w:w="2551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знаний учащихся за весь курс обучения. Выявление уровня знаний, умений и навыков</w:t>
            </w:r>
          </w:p>
        </w:tc>
        <w:tc>
          <w:tcPr>
            <w:tcW w:w="2659" w:type="dxa"/>
          </w:tcPr>
          <w:p w:rsidR="00EE0A10" w:rsidRDefault="003339FC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уровня подготовки</w:t>
            </w:r>
          </w:p>
        </w:tc>
      </w:tr>
    </w:tbl>
    <w:p w:rsidR="00EE0A10" w:rsidRDefault="003339F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Для первоначальной диагностики</w:t>
      </w:r>
      <w:r>
        <w:rPr>
          <w:rFonts w:ascii="Times New Roman" w:hAnsi="Times New Roman" w:cs="Times New Roman"/>
          <w:sz w:val="24"/>
          <w:szCs w:val="24"/>
        </w:rPr>
        <w:t xml:space="preserve"> используются следующие формы:</w:t>
      </w:r>
    </w:p>
    <w:p w:rsidR="00EE0A10" w:rsidRDefault="003339FC">
      <w:pPr>
        <w:pStyle w:val="ab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EE0A10" w:rsidRDefault="003339FC">
      <w:pPr>
        <w:pStyle w:val="ab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EE0A10" w:rsidRDefault="003339FC">
      <w:pPr>
        <w:pStyle w:val="ab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Для промежуточной аттестации:</w:t>
      </w:r>
    </w:p>
    <w:p w:rsidR="00EE0A10" w:rsidRDefault="003339FC">
      <w:pPr>
        <w:pStyle w:val="ab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тесты;</w:t>
      </w:r>
    </w:p>
    <w:p w:rsidR="00EE0A10" w:rsidRDefault="003339FC">
      <w:pPr>
        <w:pStyle w:val="ab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индивидуальные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практические  задания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EE0A10" w:rsidRDefault="003339FC">
      <w:pPr>
        <w:pStyle w:val="ab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Для итоговой аттестации:</w:t>
      </w:r>
    </w:p>
    <w:p w:rsidR="00EE0A10" w:rsidRDefault="003339FC">
      <w:pPr>
        <w:pStyle w:val="ab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выступление с танцевальными номерами;</w:t>
      </w:r>
    </w:p>
    <w:p w:rsidR="00EE0A10" w:rsidRDefault="003339FC">
      <w:pPr>
        <w:pStyle w:val="ab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отчетные концерты.</w:t>
      </w:r>
    </w:p>
    <w:p w:rsidR="00F4562C" w:rsidRDefault="00F4562C" w:rsidP="00F4562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</w:p>
    <w:p w:rsidR="00F4562C" w:rsidRDefault="00F4562C" w:rsidP="00F4562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</w:p>
    <w:p w:rsidR="00F4562C" w:rsidRDefault="00F4562C" w:rsidP="00F4562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</w:p>
    <w:p w:rsidR="00F4562C" w:rsidRDefault="00F4562C" w:rsidP="00F4562C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Мониторинг образовательного процесса</w:t>
      </w:r>
    </w:p>
    <w:p w:rsidR="00EE0A10" w:rsidRDefault="003339FC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1-й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21"/>
        <w:gridCol w:w="3124"/>
        <w:gridCol w:w="2350"/>
        <w:gridCol w:w="2350"/>
      </w:tblGrid>
      <w:tr w:rsidR="00EE0A10">
        <w:tc>
          <w:tcPr>
            <w:tcW w:w="1526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контроля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знаний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Диагностическая беседа для выявления специальных терминов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с целью выявления способностей учащихся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конкурс «Танец в кругу» с целью выявления навыков учащихся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045" w:type="dxa"/>
            <w:gridSpan w:val="3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 по теме «Понятие классического танца»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упражнения по теме «Позиция ног и позиций рук»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теме «Танцевальные композиции»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«Классический танец»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«Классический танец»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с танцевальными номерами</w:t>
            </w:r>
          </w:p>
        </w:tc>
      </w:tr>
    </w:tbl>
    <w:p w:rsidR="00EE0A10" w:rsidRDefault="00EE0A10">
      <w:pPr>
        <w:pStyle w:val="ab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0A10" w:rsidRDefault="003339FC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2-й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22"/>
        <w:gridCol w:w="3111"/>
        <w:gridCol w:w="2356"/>
        <w:gridCol w:w="2356"/>
      </w:tblGrid>
      <w:tr w:rsidR="00EE0A10">
        <w:tc>
          <w:tcPr>
            <w:tcW w:w="1526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контроля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знаний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 по разделу «Основы народного танца»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разделу «Основы народного танца»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народного танца»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045" w:type="dxa"/>
            <w:gridSpan w:val="3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 для родителей «Наши достижения»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«Значение народного танца в развитии танцевальной культуры»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народного танца»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танцевальных композиций по разделу «Основы народного танца»</w:t>
            </w:r>
          </w:p>
          <w:p w:rsidR="00EE0A10" w:rsidRDefault="00EE0A10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«Основы народного танца»</w:t>
            </w:r>
          </w:p>
        </w:tc>
        <w:tc>
          <w:tcPr>
            <w:tcW w:w="4786" w:type="dxa"/>
            <w:gridSpan w:val="2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с танцевальными номерами</w:t>
            </w:r>
          </w:p>
        </w:tc>
      </w:tr>
    </w:tbl>
    <w:p w:rsidR="00EE0A10" w:rsidRDefault="00EE0A10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0A10" w:rsidRDefault="003339FC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3-й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22"/>
        <w:gridCol w:w="3121"/>
        <w:gridCol w:w="2351"/>
        <w:gridCol w:w="2351"/>
      </w:tblGrid>
      <w:tr w:rsidR="00EE0A10">
        <w:tc>
          <w:tcPr>
            <w:tcW w:w="1526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контроля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знаний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 по разделу «Классическому и по народному танцу»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разделу «Основы классического и народного танца»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классического и народного танца»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045" w:type="dxa"/>
            <w:gridSpan w:val="3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 для родителей «Наши достижения»</w:t>
            </w: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«Значение танцев народов Поволжья в развитии танцевальной культуры»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«Танцы народов Поволжья» (татарский, русский, марийский, башкирский и др.)</w:t>
            </w:r>
          </w:p>
        </w:tc>
        <w:tc>
          <w:tcPr>
            <w:tcW w:w="2393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танцевальных постановок по разделу «Танцы народов Поволжья»</w:t>
            </w:r>
          </w:p>
          <w:p w:rsidR="00EE0A10" w:rsidRDefault="00EE0A10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A10">
        <w:tc>
          <w:tcPr>
            <w:tcW w:w="1526" w:type="dxa"/>
          </w:tcPr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  <w:p w:rsidR="00EE0A10" w:rsidRDefault="003339F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59" w:type="dxa"/>
          </w:tcPr>
          <w:p w:rsidR="00EE0A10" w:rsidRDefault="003339FC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«Основы классического и народного танца»</w:t>
            </w:r>
          </w:p>
        </w:tc>
        <w:tc>
          <w:tcPr>
            <w:tcW w:w="4786" w:type="dxa"/>
            <w:gridSpan w:val="2"/>
          </w:tcPr>
          <w:p w:rsidR="00EE0A10" w:rsidRDefault="003339FC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с танцевальными номерами по танцам народов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Поволожья</w:t>
            </w:r>
            <w:proofErr w:type="spellEnd"/>
          </w:p>
        </w:tc>
      </w:tr>
    </w:tbl>
    <w:p w:rsidR="00EE0A10" w:rsidRDefault="00EE0A10">
      <w:pPr>
        <w:tabs>
          <w:tab w:val="left" w:pos="2405"/>
        </w:tabs>
        <w:spacing w:after="0"/>
        <w:rPr>
          <w:rFonts w:ascii="Times New Roman" w:hAnsi="Times New Roman" w:cs="Times New Roman"/>
          <w:b/>
        </w:rPr>
      </w:pPr>
    </w:p>
    <w:p w:rsidR="00EE0A10" w:rsidRDefault="00EE0A10">
      <w:pPr>
        <w:tabs>
          <w:tab w:val="left" w:pos="2405"/>
        </w:tabs>
        <w:spacing w:after="0"/>
        <w:jc w:val="center"/>
        <w:rPr>
          <w:rFonts w:ascii="Times New Roman" w:hAnsi="Times New Roman" w:cs="Times New Roman"/>
          <w:b/>
        </w:rPr>
      </w:pPr>
    </w:p>
    <w:p w:rsidR="00EE0A10" w:rsidRDefault="003339FC">
      <w:pPr>
        <w:tabs>
          <w:tab w:val="left" w:pos="2405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 Работа с родителями</w:t>
      </w:r>
    </w:p>
    <w:p w:rsidR="00EE0A10" w:rsidRDefault="00EE0A10">
      <w:pPr>
        <w:tabs>
          <w:tab w:val="left" w:pos="2405"/>
        </w:tabs>
        <w:spacing w:after="0"/>
        <w:jc w:val="center"/>
        <w:rPr>
          <w:rFonts w:ascii="Times New Roman" w:hAnsi="Times New Roman" w:cs="Times New Roman"/>
          <w:b/>
        </w:rPr>
      </w:pPr>
    </w:p>
    <w:p w:rsidR="00EE0A10" w:rsidRDefault="003339FC">
      <w:pPr>
        <w:tabs>
          <w:tab w:val="left" w:pos="2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Ни одна задача воспитания и обучения детей не обходится без тесного контакта с родителями. Если родители положительно относятся к детскому творчеству, заботятся о том, чтобы создавать условия для их занятости, то всё это приобретает большое значение для всестороннего воспитания детей, оказывает положительное влияние на воспитание ребёнка.</w:t>
      </w:r>
    </w:p>
    <w:p w:rsidR="00EE0A10" w:rsidRDefault="003339FC">
      <w:pPr>
        <w:tabs>
          <w:tab w:val="left" w:pos="2405"/>
        </w:tabs>
        <w:spacing w:after="0"/>
        <w:rPr>
          <w:rFonts w:ascii="Times New Roman" w:hAnsi="Times New Roman" w:cs="Times New Roman"/>
          <w:b/>
          <w:i/>
          <w:u w:val="single"/>
        </w:rPr>
      </w:pPr>
      <w:r>
        <w:rPr>
          <w:rFonts w:ascii="Times New Roman" w:hAnsi="Times New Roman" w:cs="Times New Roman"/>
          <w:b/>
          <w:i/>
          <w:u w:val="single"/>
        </w:rPr>
        <w:t>Формы работы с родителями</w:t>
      </w:r>
    </w:p>
    <w:p w:rsidR="00EE0A10" w:rsidRDefault="003339FC">
      <w:pPr>
        <w:tabs>
          <w:tab w:val="left" w:pos="2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знакомство с объединением в начале года.</w:t>
      </w:r>
    </w:p>
    <w:p w:rsidR="00EE0A10" w:rsidRDefault="003339FC">
      <w:pPr>
        <w:tabs>
          <w:tab w:val="left" w:pos="2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родительское собрание 2 раза в год</w:t>
      </w:r>
    </w:p>
    <w:p w:rsidR="00EE0A10" w:rsidRDefault="003339FC">
      <w:pPr>
        <w:tabs>
          <w:tab w:val="left" w:pos="2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выступления перед родителями.</w:t>
      </w:r>
    </w:p>
    <w:p w:rsidR="00EE0A10" w:rsidRDefault="003339FC">
      <w:pPr>
        <w:tabs>
          <w:tab w:val="left" w:pos="2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информация об успехах и достижениях ребёнка</w:t>
      </w:r>
    </w:p>
    <w:p w:rsidR="00EE0A10" w:rsidRDefault="003339FC">
      <w:pPr>
        <w:tabs>
          <w:tab w:val="left" w:pos="2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учет мнения и запросов родителей</w:t>
      </w:r>
    </w:p>
    <w:p w:rsidR="00EE0A10" w:rsidRDefault="003339FC">
      <w:pPr>
        <w:tabs>
          <w:tab w:val="left" w:pos="2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заключение договоров с родителями.</w:t>
      </w:r>
    </w:p>
    <w:p w:rsidR="00EE0A10" w:rsidRDefault="00EE0A10">
      <w:pPr>
        <w:tabs>
          <w:tab w:val="left" w:pos="2405"/>
        </w:tabs>
        <w:spacing w:after="0"/>
        <w:rPr>
          <w:rFonts w:ascii="Times New Roman" w:hAnsi="Times New Roman" w:cs="Times New Roman"/>
        </w:rPr>
      </w:pPr>
    </w:p>
    <w:p w:rsidR="00EE0A10" w:rsidRDefault="003339FC">
      <w:pPr>
        <w:pStyle w:val="ab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Внеурочная работа</w:t>
      </w:r>
    </w:p>
    <w:p w:rsidR="00EE0A10" w:rsidRDefault="003339FC">
      <w:pPr>
        <w:pStyle w:val="ab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Воспитательная работа с детьми требует от педагога организации разнообразных форм внеурочной деятельности: коллективная творческая работа, коллективная подготовка и проведение открытых мероприятий, поездки, совместный отдых, посещение концертов, связь со школой, родителями. </w:t>
      </w: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spacing w:line="276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EE0A10" w:rsidRDefault="003339FC">
      <w:pPr>
        <w:pStyle w:val="ab"/>
        <w:numPr>
          <w:ilvl w:val="0"/>
          <w:numId w:val="23"/>
        </w:numPr>
        <w:spacing w:line="276" w:lineRule="auto"/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для педагога</w:t>
      </w:r>
    </w:p>
    <w:p w:rsidR="00EE0A10" w:rsidRDefault="003339FC">
      <w:pPr>
        <w:pStyle w:val="ab"/>
        <w:numPr>
          <w:ilvl w:val="0"/>
          <w:numId w:val="2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Беснятова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«Программа педагога дополнительного образования: от разработки до реализации», Айрис – пресс, 2003г.</w:t>
      </w:r>
    </w:p>
    <w:p w:rsidR="00EE0A10" w:rsidRDefault="003339FC">
      <w:pPr>
        <w:pStyle w:val="ab"/>
        <w:numPr>
          <w:ilvl w:val="0"/>
          <w:numId w:val="2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А.Н. Беликова «Бальные танцы»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М.Сов</w:t>
      </w:r>
      <w:proofErr w:type="spellEnd"/>
      <w:r>
        <w:rPr>
          <w:rFonts w:ascii="Times New Roman" w:hAnsi="Times New Roman" w:cs="Times New Roman"/>
          <w:sz w:val="24"/>
          <w:szCs w:val="24"/>
        </w:rPr>
        <w:t>. Россия, 1978г.</w:t>
      </w:r>
    </w:p>
    <w:p w:rsidR="00EE0A10" w:rsidRDefault="003339FC">
      <w:pPr>
        <w:pStyle w:val="ab"/>
        <w:numPr>
          <w:ilvl w:val="0"/>
          <w:numId w:val="2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О.В. Ерохина «Школа танцев для детей» Ростов п\д Феникс, 2003г.</w:t>
      </w:r>
    </w:p>
    <w:p w:rsidR="00EE0A10" w:rsidRDefault="003339FC">
      <w:pPr>
        <w:pStyle w:val="ab"/>
        <w:numPr>
          <w:ilvl w:val="0"/>
          <w:numId w:val="2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Васильева – Рождественская. Историко- бытовой танец, М. «Искусство», 1987г.</w:t>
      </w:r>
    </w:p>
    <w:p w:rsidR="00EE0A10" w:rsidRDefault="003339FC">
      <w:pPr>
        <w:pStyle w:val="ab"/>
        <w:numPr>
          <w:ilvl w:val="0"/>
          <w:numId w:val="2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Д.А. Ермакова «От фокстрота до квикстепа». М.: ООО «Издательство АСТ», Донецк: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Сталкер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2004г.</w:t>
      </w:r>
    </w:p>
    <w:p w:rsidR="00EE0A10" w:rsidRDefault="003339FC">
      <w:pPr>
        <w:pStyle w:val="ab"/>
        <w:numPr>
          <w:ilvl w:val="0"/>
          <w:numId w:val="2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Люси Смит «Танцы. Начальный курс», М.: Артель АСТ – 2001г.</w:t>
      </w:r>
    </w:p>
    <w:p w:rsidR="00EE0A10" w:rsidRDefault="003339FC">
      <w:pPr>
        <w:pStyle w:val="ab"/>
        <w:numPr>
          <w:ilvl w:val="0"/>
          <w:numId w:val="2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Танцы народов России. Сборник народных танцев. М.: Сов. Россия, 1970г.</w:t>
      </w:r>
    </w:p>
    <w:p w:rsidR="00EE0A10" w:rsidRDefault="003339FC">
      <w:pPr>
        <w:pStyle w:val="ab"/>
        <w:numPr>
          <w:ilvl w:val="0"/>
          <w:numId w:val="2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Г.Х. Тагиров. Татарские танцы. Казань. 1968 г.</w:t>
      </w:r>
    </w:p>
    <w:p w:rsidR="00EE0A10" w:rsidRDefault="003339FC">
      <w:pPr>
        <w:pStyle w:val="ab"/>
        <w:numPr>
          <w:ilvl w:val="0"/>
          <w:numId w:val="25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и их родителей</w:t>
      </w:r>
    </w:p>
    <w:p w:rsidR="00EE0A10" w:rsidRDefault="003339FC">
      <w:pPr>
        <w:pStyle w:val="ab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А.В. Вербицкая «Основы сценического движения», М.: 1973г.</w:t>
      </w:r>
    </w:p>
    <w:p w:rsidR="00EE0A10" w:rsidRDefault="003339FC">
      <w:pPr>
        <w:pStyle w:val="ab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Е.А. Гринберг «Растем красивыми» Новосибирск. 1992г.</w:t>
      </w:r>
    </w:p>
    <w:p w:rsidR="00EE0A10" w:rsidRDefault="003339FC">
      <w:pPr>
        <w:pStyle w:val="ab"/>
        <w:numPr>
          <w:ilvl w:val="0"/>
          <w:numId w:val="2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История костюма. М.: Искусство, 1996г.</w:t>
      </w: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EE0A10">
      <w:pPr>
        <w:pStyle w:val="ab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pStyle w:val="ab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EE0A10" w:rsidRDefault="00EE0A10">
      <w:pPr>
        <w:pStyle w:val="ab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E0A10" w:rsidRDefault="00333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181818"/>
          <w:sz w:val="20"/>
          <w:szCs w:val="21"/>
          <w:u w:val="single"/>
        </w:rPr>
      </w:pPr>
      <w:proofErr w:type="gramStart"/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8"/>
          <w:u w:val="single"/>
        </w:rPr>
        <w:t>Промежуточный  тест</w:t>
      </w:r>
      <w:proofErr w:type="gramEnd"/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8"/>
          <w:u w:val="single"/>
        </w:rPr>
        <w:t xml:space="preserve"> 1 года обучения по программе «Хореография»</w:t>
      </w:r>
    </w:p>
    <w:p w:rsidR="00EE0A10" w:rsidRDefault="00EE0A1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181818"/>
          <w:sz w:val="20"/>
          <w:szCs w:val="21"/>
          <w:u w:val="single"/>
        </w:rPr>
      </w:pP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Тест содержит в себе теоретическую и практическую части. На прохождение теста в сумме 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дается  45</w:t>
      </w:r>
      <w:proofErr w:type="gramEnd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минут: теоретическая часть-10 мин., практическая часть-35мин. Тест включает в себя вопросы по хореографии, которые вы проходили в этом году. Необходимо вспомнить весь изученный вами материал.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В теоретической части необходимо обвести правильный ответ в кружочек. Практическая же часть требует подготовки по каждому вопросу. Внимательно прочитайте вопрос, подумайте и сформулируйте свой ответ. </w:t>
      </w:r>
    </w:p>
    <w:p w:rsidR="00EE0A10" w:rsidRDefault="003339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u w:val="single"/>
        </w:rPr>
        <w:t>Теоретическая часть</w:t>
      </w:r>
    </w:p>
    <w:p w:rsidR="00EE0A10" w:rsidRDefault="003339F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1.      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Назовите приспособление, служащее опорой танцовщикам: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станок;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палка;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обруч.</w:t>
      </w:r>
    </w:p>
    <w:p w:rsidR="00EE0A10" w:rsidRDefault="003339F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2.      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Сколько точек направления в танцевальном классе?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7;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6;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8.</w:t>
      </w:r>
    </w:p>
    <w:p w:rsidR="00EE0A10" w:rsidRDefault="003339F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3.      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Назовите древнегреческую богиню танца: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Майя Плисецкая;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Айседора Дункан;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Терпсихора.</w:t>
      </w:r>
    </w:p>
    <w:p w:rsidR="00EE0A10" w:rsidRDefault="003339F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4.      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Первая позиция ног - это когда: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пятки сомкнуты вместе, носочки разведены и направлены в разные стороны;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стопы расположены на расстоянии одной стопы друг от друга, пяточки направлены друг к другу, носочки разведены разные стороны;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стопы вместе.</w:t>
      </w:r>
    </w:p>
    <w:p w:rsidR="00EE0A10" w:rsidRDefault="003339F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5.      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Что такое партерная гимнастика?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гимнастика на полу;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гимнастика у станка;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гимнастика на улице.</w:t>
      </w:r>
    </w:p>
    <w:p w:rsidR="00EE0A10" w:rsidRDefault="003339FC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6.      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Сколько позиций рук в классическом танце?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2;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4;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3.</w:t>
      </w:r>
    </w:p>
    <w:p w:rsidR="00EE0A10" w:rsidRDefault="003339FC">
      <w:pPr>
        <w:shd w:val="clear" w:color="auto" w:fill="FFFFFF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7.      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Музыкальный размер танца «Полька»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4\4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б) 2\4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3\4</w:t>
      </w:r>
    </w:p>
    <w:p w:rsidR="00EE0A10" w:rsidRDefault="00EE0A1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Ключ к теоретической части</w:t>
      </w:r>
    </w:p>
    <w:tbl>
      <w:tblPr>
        <w:tblW w:w="7371" w:type="dxa"/>
        <w:tblInd w:w="16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8"/>
        <w:gridCol w:w="3953"/>
      </w:tblGrid>
      <w:tr w:rsidR="00EE0A10">
        <w:trPr>
          <w:trHeight w:val="325"/>
        </w:trPr>
        <w:tc>
          <w:tcPr>
            <w:tcW w:w="3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1</w:t>
            </w:r>
          </w:p>
        </w:tc>
        <w:tc>
          <w:tcPr>
            <w:tcW w:w="39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а</w:t>
            </w:r>
          </w:p>
        </w:tc>
      </w:tr>
      <w:tr w:rsidR="00EE0A10">
        <w:trPr>
          <w:trHeight w:val="325"/>
        </w:trPr>
        <w:tc>
          <w:tcPr>
            <w:tcW w:w="3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  2</w:t>
            </w:r>
            <w:proofErr w:type="gramEnd"/>
          </w:p>
        </w:tc>
        <w:tc>
          <w:tcPr>
            <w:tcW w:w="3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в</w:t>
            </w:r>
          </w:p>
        </w:tc>
      </w:tr>
      <w:tr w:rsidR="00EE0A10">
        <w:trPr>
          <w:trHeight w:val="325"/>
        </w:trPr>
        <w:tc>
          <w:tcPr>
            <w:tcW w:w="3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3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в</w:t>
            </w:r>
          </w:p>
        </w:tc>
      </w:tr>
      <w:tr w:rsidR="00EE0A10">
        <w:trPr>
          <w:trHeight w:val="325"/>
        </w:trPr>
        <w:tc>
          <w:tcPr>
            <w:tcW w:w="3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4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а</w:t>
            </w:r>
          </w:p>
        </w:tc>
      </w:tr>
      <w:tr w:rsidR="00EE0A10">
        <w:trPr>
          <w:trHeight w:val="325"/>
        </w:trPr>
        <w:tc>
          <w:tcPr>
            <w:tcW w:w="3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5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а</w:t>
            </w:r>
          </w:p>
        </w:tc>
      </w:tr>
      <w:tr w:rsidR="00EE0A10">
        <w:trPr>
          <w:trHeight w:val="325"/>
        </w:trPr>
        <w:tc>
          <w:tcPr>
            <w:tcW w:w="3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6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б</w:t>
            </w:r>
          </w:p>
        </w:tc>
      </w:tr>
      <w:tr w:rsidR="00EE0A10">
        <w:trPr>
          <w:trHeight w:val="325"/>
        </w:trPr>
        <w:tc>
          <w:tcPr>
            <w:tcW w:w="34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7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б</w:t>
            </w:r>
          </w:p>
        </w:tc>
      </w:tr>
    </w:tbl>
    <w:p w:rsidR="00EE0A10" w:rsidRDefault="00EE0A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Практическая часть 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      Показать позиции рук и рассказать правила перехода из одной позиции в другую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      Показать и рассказать правила продольных шпагатов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 xml:space="preserve">3.      Показать «шаг </w:t>
      </w:r>
      <w:proofErr w:type="gramStart"/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польки»  и</w:t>
      </w:r>
      <w:proofErr w:type="gramEnd"/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 xml:space="preserve"> «шаг-подскок» и рассказать различия между ними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4.      Прохлопать ритмический рисунок мелодии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5.      Придумать и продемонстрировать прыжковую комбинацию на скакалке</w:t>
      </w:r>
    </w:p>
    <w:p w:rsidR="00EE0A10" w:rsidRDefault="00EE0A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</w:pPr>
    </w:p>
    <w:p w:rsidR="00EE0A10" w:rsidRDefault="00EE0A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E0A10" w:rsidRDefault="00333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181818"/>
          <w:sz w:val="20"/>
          <w:szCs w:val="21"/>
          <w:u w:val="single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 xml:space="preserve">  </w:t>
      </w: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4"/>
          <w:u w:val="single"/>
        </w:rPr>
        <w:t>Итоговая аттестация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8"/>
          <w:u w:val="single"/>
        </w:rPr>
        <w:t>1 года обучения по программе «Хореография»</w:t>
      </w:r>
    </w:p>
    <w:p w:rsidR="00EE0A10" w:rsidRDefault="003339F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18"/>
          <w:szCs w:val="21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 xml:space="preserve">- выступление учащихся на отчетном </w:t>
      </w:r>
      <w:proofErr w:type="gramStart"/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>концерте </w:t>
      </w:r>
      <w:r>
        <w:rPr>
          <w:rFonts w:ascii="Times New Roman" w:eastAsia="Times New Roman" w:hAnsi="Times New Roman" w:cs="Times New Roman"/>
          <w:bCs/>
          <w:color w:val="181818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 xml:space="preserve"> танцевальными номерами</w:t>
      </w:r>
    </w:p>
    <w:p w:rsidR="00EE0A10" w:rsidRDefault="00EE0A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4"/>
          <w:u w:val="single"/>
        </w:rPr>
        <w:t>Промежуточный тест 2 года обучения по программе «Хореография» 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Тест содержит в себе теоретическую и практическую части. На прохождение теста в сумме 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дается  45</w:t>
      </w:r>
      <w:proofErr w:type="gramEnd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минут: теоретическая часть-10мин., практическая часть-35мин. Тест включает в себя вопросы по материалу, который вы проходили в этом году. Необходимо вспомнить весь изученный вами материал.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В теоретической части необходимо обвести правильный ответ в кружочек. Практическая же часть требует подготовки по каждому вопросу. Внимательно прочитайте вопрос, подумайте и сформулируйте свой ответ.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 </w:t>
      </w:r>
    </w:p>
    <w:p w:rsidR="00EE0A10" w:rsidRDefault="003339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u w:val="single"/>
        </w:rPr>
        <w:t>Теоретическая часть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Что из перечисленного является подготовительным движением для исполнения упражнений: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реверанс;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поклон;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preparation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    Перегибание корпуса с позициями рук-это: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) battement tendu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fr-FR"/>
        </w:rPr>
        <w:t>) port de bras</w:t>
      </w:r>
    </w:p>
    <w:p w:rsidR="00EE0A10" w:rsidRDefault="003339FC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) pas de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bouree</w:t>
      </w:r>
      <w:proofErr w:type="spellEnd"/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3.    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Обувь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балерины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?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балетки;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джазовки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пуанты.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Как с французского языка переводится слово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demi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plie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?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полуприседание;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приседание;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полное приседание.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Международный день танца?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30 декабря;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29 апреля;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28 мая.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Композитор балета «Лебединое озеро», «Щелкунчик», «Спящая красавица»: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Чайковский П.И.;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Петипа М. И.;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Прокофьев С.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Что означает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en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face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?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спиной к зрителям;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лицом к зрителям;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боком к зрителям.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Практическая часть </w:t>
      </w:r>
    </w:p>
    <w:p w:rsidR="00EE0A10" w:rsidRDefault="003339FC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      Показать I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port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bras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и рассказать: правила исполнения, работу головы. Перечислить, какие позиции рук используются.</w:t>
      </w:r>
    </w:p>
    <w:p w:rsidR="00EE0A10" w:rsidRDefault="003339FC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2.      Показать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упражнение 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demi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plié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по всем позициям лицом к станку</w:t>
      </w:r>
    </w:p>
    <w:p w:rsidR="00EE0A10" w:rsidRDefault="003339FC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      Сочинить прыжковую комбинацию</w:t>
      </w:r>
    </w:p>
    <w:p w:rsidR="00EE0A10" w:rsidRDefault="003339FC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4.      Показать упражнения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для  корпуса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contraction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 и 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release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</w:t>
      </w:r>
    </w:p>
    <w:p w:rsidR="00EE0A10" w:rsidRDefault="003339FC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5.      Сочинить комбинацию на перестроения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Ключ к теоретической части</w:t>
      </w:r>
    </w:p>
    <w:tbl>
      <w:tblPr>
        <w:tblW w:w="9900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0"/>
        <w:gridCol w:w="4950"/>
      </w:tblGrid>
      <w:tr w:rsidR="00EE0A10">
        <w:trPr>
          <w:trHeight w:val="325"/>
        </w:trPr>
        <w:tc>
          <w:tcPr>
            <w:tcW w:w="4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1</w:t>
            </w:r>
          </w:p>
        </w:tc>
        <w:tc>
          <w:tcPr>
            <w:tcW w:w="48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в</w:t>
            </w:r>
          </w:p>
        </w:tc>
      </w:tr>
      <w:tr w:rsidR="00EE0A10">
        <w:trPr>
          <w:trHeight w:val="325"/>
        </w:trPr>
        <w:tc>
          <w:tcPr>
            <w:tcW w:w="4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  2</w:t>
            </w:r>
            <w:proofErr w:type="gramEnd"/>
          </w:p>
        </w:tc>
        <w:tc>
          <w:tcPr>
            <w:tcW w:w="4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б</w:t>
            </w:r>
          </w:p>
        </w:tc>
      </w:tr>
      <w:tr w:rsidR="00EE0A10">
        <w:trPr>
          <w:trHeight w:val="325"/>
        </w:trPr>
        <w:tc>
          <w:tcPr>
            <w:tcW w:w="4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3</w:t>
            </w:r>
          </w:p>
        </w:tc>
        <w:tc>
          <w:tcPr>
            <w:tcW w:w="4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в</w:t>
            </w:r>
          </w:p>
        </w:tc>
      </w:tr>
      <w:tr w:rsidR="00EE0A10">
        <w:trPr>
          <w:trHeight w:val="325"/>
        </w:trPr>
        <w:tc>
          <w:tcPr>
            <w:tcW w:w="4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4</w:t>
            </w:r>
          </w:p>
        </w:tc>
        <w:tc>
          <w:tcPr>
            <w:tcW w:w="4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а</w:t>
            </w:r>
          </w:p>
        </w:tc>
      </w:tr>
      <w:tr w:rsidR="00EE0A10">
        <w:trPr>
          <w:trHeight w:val="325"/>
        </w:trPr>
        <w:tc>
          <w:tcPr>
            <w:tcW w:w="4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5</w:t>
            </w:r>
          </w:p>
        </w:tc>
        <w:tc>
          <w:tcPr>
            <w:tcW w:w="4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б</w:t>
            </w:r>
          </w:p>
        </w:tc>
      </w:tr>
      <w:tr w:rsidR="00EE0A10">
        <w:trPr>
          <w:trHeight w:val="325"/>
        </w:trPr>
        <w:tc>
          <w:tcPr>
            <w:tcW w:w="4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6</w:t>
            </w:r>
          </w:p>
        </w:tc>
        <w:tc>
          <w:tcPr>
            <w:tcW w:w="4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а</w:t>
            </w:r>
          </w:p>
        </w:tc>
      </w:tr>
      <w:tr w:rsidR="00EE0A10">
        <w:trPr>
          <w:trHeight w:val="325"/>
        </w:trPr>
        <w:tc>
          <w:tcPr>
            <w:tcW w:w="4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7</w:t>
            </w:r>
          </w:p>
        </w:tc>
        <w:tc>
          <w:tcPr>
            <w:tcW w:w="48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б</w:t>
            </w:r>
          </w:p>
        </w:tc>
      </w:tr>
    </w:tbl>
    <w:p w:rsidR="00EE0A10" w:rsidRDefault="003339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 xml:space="preserve">   </w:t>
      </w:r>
    </w:p>
    <w:p w:rsidR="00EE0A10" w:rsidRDefault="00333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181818"/>
          <w:sz w:val="20"/>
          <w:szCs w:val="21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4"/>
          <w:u w:val="single"/>
        </w:rPr>
        <w:t>Итоговая аттестация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8"/>
          <w:u w:val="single"/>
        </w:rPr>
        <w:t>2 года обучения по программе «Хореография»</w:t>
      </w:r>
    </w:p>
    <w:p w:rsidR="00EE0A10" w:rsidRDefault="003339F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18"/>
          <w:szCs w:val="21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 xml:space="preserve">- выступление учащихся на отчетном </w:t>
      </w:r>
      <w:proofErr w:type="gramStart"/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>концерте </w:t>
      </w:r>
      <w:r>
        <w:rPr>
          <w:rFonts w:ascii="Times New Roman" w:eastAsia="Times New Roman" w:hAnsi="Times New Roman" w:cs="Times New Roman"/>
          <w:bCs/>
          <w:color w:val="181818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 xml:space="preserve"> танцевальными номерами</w:t>
      </w:r>
    </w:p>
    <w:p w:rsidR="00EE0A10" w:rsidRDefault="00EE0A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E0A10" w:rsidRDefault="003339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181818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4"/>
          <w:u w:val="single"/>
        </w:rPr>
        <w:t xml:space="preserve">Промежуточный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4"/>
          <w:u w:val="single"/>
        </w:rPr>
        <w:t>тест  3</w:t>
      </w:r>
      <w:proofErr w:type="gramEnd"/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4"/>
          <w:u w:val="single"/>
        </w:rPr>
        <w:t xml:space="preserve"> года обучения по программе «Хореография»</w:t>
      </w:r>
    </w:p>
    <w:p w:rsidR="00EE0A10" w:rsidRDefault="003339FC">
      <w:pPr>
        <w:shd w:val="clear" w:color="auto" w:fill="FFFFFF"/>
        <w:tabs>
          <w:tab w:val="left" w:pos="511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Тест содержит в себе теоретическую и практическую части. На прохождение теста в сумме 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дается  45</w:t>
      </w:r>
      <w:proofErr w:type="gramEnd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минут: теоретическая часть-10мин., практическая часть-35мин. Тест включает в себя вопросы по материалу, который вы проходили в этом году. Необходимо вспомнить весь изученный вами материал.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В теоретической части необходимо обвести правильный ответ в кружочек. Практическая же часть требует подготовки по каждому вопросу. Внимательно прочитайте вопрос, подумайте и сформулируйте свой ответ. </w:t>
      </w:r>
    </w:p>
    <w:p w:rsidR="00EE0A10" w:rsidRDefault="003339F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u w:val="single"/>
        </w:rPr>
        <w:t>Теоретическая часть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1.    Танец – это … (Дайте свое определение)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2.    Имя танцовщицы, отрицающей классический танец и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провозгласившей  свободный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танец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М. Плисецкая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 А. Павлова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А. Дункан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3.    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Сколько диагоналей в прямоугольном помещении?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 4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б)2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 8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4.    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Passe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это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…( Дайте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определение)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5.    Полифония- это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…(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Дайте определение)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6.    Канон- это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…(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Дайте определение)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Практическая часть 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      Рассказать и показать технику исполнения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port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bras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в русском характере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2.      Изобразить любой из заданных персонажей или ситуаций (например, муха на варенье, кошка, охотящаяся на птичку, ловля кузнечика) на выбор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      В движении, танцем передать эмоциональную окраску музыки</w:t>
      </w:r>
    </w:p>
    <w:p w:rsidR="00EE0A10" w:rsidRDefault="003339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4.      Сочинить этюд, включающий в себя элементы: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зеркальности;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последовательности;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статики и динамики;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полифонии;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анона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.</w:t>
      </w:r>
    </w:p>
    <w:p w:rsidR="00EE0A10" w:rsidRDefault="003339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5.    Сочинить этюд на контактную импровизацию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 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Ключ к теоретической части</w:t>
      </w:r>
    </w:p>
    <w:tbl>
      <w:tblPr>
        <w:tblW w:w="9186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0"/>
        <w:gridCol w:w="4236"/>
      </w:tblGrid>
      <w:tr w:rsidR="00EE0A10">
        <w:trPr>
          <w:trHeight w:val="325"/>
        </w:trPr>
        <w:tc>
          <w:tcPr>
            <w:tcW w:w="4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 2</w:t>
            </w:r>
          </w:p>
        </w:tc>
        <w:tc>
          <w:tcPr>
            <w:tcW w:w="42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в</w:t>
            </w:r>
          </w:p>
        </w:tc>
      </w:tr>
      <w:tr w:rsidR="00EE0A10">
        <w:trPr>
          <w:trHeight w:val="325"/>
        </w:trPr>
        <w:tc>
          <w:tcPr>
            <w:tcW w:w="49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Вопрос  3</w:t>
            </w:r>
            <w:proofErr w:type="gramEnd"/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0A10" w:rsidRDefault="003339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б</w:t>
            </w:r>
          </w:p>
        </w:tc>
      </w:tr>
    </w:tbl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</w:rPr>
        <w:t> </w:t>
      </w:r>
    </w:p>
    <w:p w:rsidR="00EE0A10" w:rsidRDefault="003339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u w:val="single"/>
        </w:rPr>
        <w:t xml:space="preserve">  </w:t>
      </w: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4"/>
          <w:u w:val="single"/>
        </w:rPr>
        <w:t>Итоговая аттестация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181818"/>
          <w:sz w:val="24"/>
          <w:szCs w:val="28"/>
          <w:u w:val="single"/>
        </w:rPr>
        <w:t>3 года обучения по программе «Хореография»</w:t>
      </w:r>
    </w:p>
    <w:p w:rsidR="00EE0A10" w:rsidRDefault="003339F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18"/>
          <w:szCs w:val="21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 xml:space="preserve">- выступление учащихся на отчетном </w:t>
      </w:r>
      <w:proofErr w:type="gramStart"/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>концерте </w:t>
      </w:r>
      <w:r>
        <w:rPr>
          <w:rFonts w:ascii="Times New Roman" w:eastAsia="Times New Roman" w:hAnsi="Times New Roman" w:cs="Times New Roman"/>
          <w:bCs/>
          <w:color w:val="181818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bCs/>
          <w:color w:val="181818"/>
          <w:sz w:val="24"/>
          <w:szCs w:val="28"/>
        </w:rPr>
        <w:t xml:space="preserve"> танцевальными номерами</w:t>
      </w:r>
    </w:p>
    <w:p w:rsidR="00EE0A10" w:rsidRDefault="00EE0A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E0A10" w:rsidRDefault="003339F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 выполнении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тестов </w:t>
      </w:r>
      <w:r>
        <w:rPr>
          <w:rFonts w:ascii="Times New Roman" w:eastAsia="Times New Roman" w:hAnsi="Times New Roman" w:cs="Times New Roman"/>
          <w:szCs w:val="24"/>
        </w:rPr>
        <w:t xml:space="preserve"> система</w:t>
      </w:r>
      <w:proofErr w:type="gramEnd"/>
      <w:r>
        <w:rPr>
          <w:rFonts w:ascii="Times New Roman" w:eastAsia="Times New Roman" w:hAnsi="Times New Roman" w:cs="Times New Roman"/>
          <w:szCs w:val="24"/>
        </w:rPr>
        <w:t xml:space="preserve"> оценивания теоретической подготовки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определяется по следующей шкале:</w:t>
      </w:r>
    </w:p>
    <w:p w:rsidR="00EE0A10" w:rsidRDefault="003339F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Высокий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уровень  -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  </w:t>
      </w:r>
      <w:r>
        <w:rPr>
          <w:rFonts w:ascii="Times New Roman" w:eastAsia="Times New Roman" w:hAnsi="Times New Roman" w:cs="Times New Roman"/>
          <w:sz w:val="24"/>
          <w:szCs w:val="24"/>
        </w:rPr>
        <w:t>выполнил   85 - 100 % работы</w:t>
      </w:r>
    </w:p>
    <w:p w:rsidR="00EE0A10" w:rsidRDefault="003339F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Средний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уровень  -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   </w:t>
      </w:r>
      <w:r>
        <w:rPr>
          <w:rFonts w:ascii="Times New Roman" w:eastAsia="Times New Roman" w:hAnsi="Times New Roman" w:cs="Times New Roman"/>
          <w:sz w:val="24"/>
          <w:szCs w:val="24"/>
        </w:rPr>
        <w:t>выполнил   79 - 60 % работы</w:t>
      </w:r>
    </w:p>
    <w:p w:rsidR="00EE0A10" w:rsidRDefault="003339F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Низкий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уровень  -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     </w:t>
      </w:r>
      <w:r>
        <w:rPr>
          <w:rFonts w:ascii="Times New Roman" w:eastAsia="Times New Roman" w:hAnsi="Times New Roman" w:cs="Times New Roman"/>
          <w:sz w:val="24"/>
          <w:szCs w:val="24"/>
        </w:rPr>
        <w:t>выполнил   59 - 40 % работы</w:t>
      </w:r>
    </w:p>
    <w:p w:rsidR="00EE0A10" w:rsidRDefault="003339F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определяется баллами, за каждый правильный ответ ставится 1 балл, если учащийся набирает </w:t>
      </w:r>
    </w:p>
    <w:p w:rsidR="00EE0A10" w:rsidRDefault="003339F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7-6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баллов  –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100%-85% высокий уровень </w:t>
      </w:r>
    </w:p>
    <w:p w:rsidR="00EE0A10" w:rsidRDefault="003339F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5 -4   баллов   -      79-60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%  средний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уровень</w:t>
      </w:r>
    </w:p>
    <w:p w:rsidR="00EE0A10" w:rsidRDefault="003339F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3-2    баллов     -    59-40% низкий уровень</w:t>
      </w:r>
    </w:p>
    <w:p w:rsidR="00EE0A10" w:rsidRDefault="00EE0A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EE0A10" w:rsidRDefault="003339FC">
      <w:pPr>
        <w:spacing w:after="0" w:line="360" w:lineRule="auto"/>
        <w:jc w:val="center"/>
        <w:rPr>
          <w:rStyle w:val="FontStyle40"/>
          <w:b/>
          <w:sz w:val="22"/>
          <w:szCs w:val="20"/>
        </w:rPr>
      </w:pPr>
      <w:r>
        <w:rPr>
          <w:rFonts w:ascii="Times New Roman" w:hAnsi="Times New Roman" w:cs="Times New Roman"/>
          <w:b/>
          <w:szCs w:val="20"/>
        </w:rPr>
        <w:t>Критерии оценки качества исполнения</w:t>
      </w:r>
      <w:r>
        <w:rPr>
          <w:rStyle w:val="FontStyle40"/>
          <w:sz w:val="22"/>
          <w:szCs w:val="20"/>
        </w:rPr>
        <w:t xml:space="preserve"> </w:t>
      </w:r>
      <w:r>
        <w:rPr>
          <w:rStyle w:val="FontStyle40"/>
          <w:b/>
          <w:sz w:val="22"/>
          <w:szCs w:val="20"/>
        </w:rPr>
        <w:t>практической части</w:t>
      </w:r>
    </w:p>
    <w:tbl>
      <w:tblPr>
        <w:tblW w:w="10065" w:type="dxa"/>
        <w:tblInd w:w="-811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85"/>
        <w:gridCol w:w="8080"/>
      </w:tblGrid>
      <w:tr w:rsidR="00EE0A10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6"/>
              <w:widowControl/>
              <w:jc w:val="center"/>
              <w:rPr>
                <w:rStyle w:val="FontStyle38"/>
                <w:sz w:val="22"/>
                <w:szCs w:val="20"/>
              </w:rPr>
            </w:pPr>
            <w:r>
              <w:rPr>
                <w:rStyle w:val="FontStyle38"/>
                <w:sz w:val="22"/>
                <w:szCs w:val="20"/>
              </w:rPr>
              <w:t>Оценка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E0A10" w:rsidRDefault="003339FC">
            <w:pPr>
              <w:pStyle w:val="Style16"/>
              <w:widowControl/>
              <w:jc w:val="center"/>
              <w:rPr>
                <w:rStyle w:val="FontStyle38"/>
                <w:sz w:val="22"/>
                <w:szCs w:val="20"/>
              </w:rPr>
            </w:pPr>
            <w:r>
              <w:rPr>
                <w:rStyle w:val="FontStyle38"/>
                <w:sz w:val="22"/>
                <w:szCs w:val="20"/>
              </w:rPr>
              <w:t>Критерии оценивания выступления</w:t>
            </w:r>
          </w:p>
        </w:tc>
      </w:tr>
      <w:tr w:rsidR="00EE0A10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jc w:val="center"/>
              <w:rPr>
                <w:rStyle w:val="FontStyle40"/>
                <w:b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5 («отлично»)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ind w:hanging="5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технически качественное и художественно осмысленное исполнение, отвечающее всем требованиям на данном этапе обучения</w:t>
            </w:r>
          </w:p>
        </w:tc>
      </w:tr>
      <w:tr w:rsidR="00EE0A10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jc w:val="center"/>
              <w:rPr>
                <w:rStyle w:val="FontStyle40"/>
                <w:b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lastRenderedPageBreak/>
              <w:t>4 («хорошо»)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ind w:firstLine="5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оценка отражает грамотное исполнение с небольшими недочетами (как в техническом плане, так и в художественном)</w:t>
            </w:r>
          </w:p>
        </w:tc>
      </w:tr>
      <w:tr w:rsidR="00EE0A10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jc w:val="center"/>
              <w:rPr>
                <w:rStyle w:val="FontStyle40"/>
                <w:b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3 («удовлетворительно»)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исполнение с большим количеством недочетов, а именно:</w:t>
            </w:r>
          </w:p>
          <w:p w:rsidR="00EE0A10" w:rsidRDefault="003339FC">
            <w:pPr>
              <w:pStyle w:val="Style17"/>
              <w:widowControl/>
              <w:spacing w:line="240" w:lineRule="auto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 xml:space="preserve">- неграмотно и невыразительно выполненное движение, </w:t>
            </w:r>
          </w:p>
          <w:p w:rsidR="00EE0A10" w:rsidRDefault="003339FC">
            <w:pPr>
              <w:pStyle w:val="Style17"/>
              <w:widowControl/>
              <w:spacing w:line="240" w:lineRule="auto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 xml:space="preserve">-слабая техническая подготовка, </w:t>
            </w:r>
          </w:p>
          <w:p w:rsidR="00EE0A10" w:rsidRDefault="003339FC">
            <w:pPr>
              <w:pStyle w:val="Style17"/>
              <w:widowControl/>
              <w:spacing w:line="240" w:lineRule="auto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-неумение анализировать свое исполнение,</w:t>
            </w:r>
          </w:p>
          <w:p w:rsidR="00EE0A10" w:rsidRDefault="003339FC">
            <w:pPr>
              <w:pStyle w:val="Style17"/>
              <w:widowControl/>
              <w:spacing w:line="240" w:lineRule="auto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-незнание и использование методики исполнения изученных движений и т.д.</w:t>
            </w:r>
          </w:p>
        </w:tc>
      </w:tr>
      <w:tr w:rsidR="00EE0A10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jc w:val="center"/>
              <w:rPr>
                <w:rStyle w:val="FontStyle40"/>
                <w:b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2(«неудовлетворительно»)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ind w:firstLine="5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комплекс недостатков, являющийся следствием отсутствия регулярных аудиторных занятий, а также плохой посещаемости аудиторных занятий</w:t>
            </w:r>
          </w:p>
        </w:tc>
      </w:tr>
      <w:tr w:rsidR="00EE0A10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jc w:val="center"/>
              <w:rPr>
                <w:rStyle w:val="FontStyle40"/>
                <w:b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«зачет» (без отметки)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0A10" w:rsidRDefault="003339FC">
            <w:pPr>
              <w:pStyle w:val="Style17"/>
              <w:widowControl/>
              <w:spacing w:line="240" w:lineRule="auto"/>
              <w:ind w:firstLine="5"/>
              <w:rPr>
                <w:rStyle w:val="FontStyle40"/>
                <w:sz w:val="22"/>
                <w:szCs w:val="20"/>
              </w:rPr>
            </w:pPr>
            <w:r>
              <w:rPr>
                <w:rStyle w:val="FontStyle40"/>
                <w:sz w:val="22"/>
                <w:szCs w:val="20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EE0A10" w:rsidRDefault="00EE0A10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3339FC" w:rsidRDefault="003339FC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3339FC" w:rsidRDefault="003339FC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3339FC" w:rsidRPr="001A01DE" w:rsidRDefault="003339FC" w:rsidP="003339FC">
      <w:pPr>
        <w:spacing w:after="24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1A01DE"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</w:p>
    <w:p w:rsidR="003339FC" w:rsidRPr="006902F3" w:rsidRDefault="003339FC" w:rsidP="006902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01DE">
        <w:rPr>
          <w:rFonts w:ascii="Times New Roman" w:hAnsi="Times New Roman" w:cs="Times New Roman"/>
          <w:sz w:val="24"/>
          <w:szCs w:val="24"/>
        </w:rPr>
        <w:t>Кале</w:t>
      </w:r>
      <w:r>
        <w:rPr>
          <w:rFonts w:ascii="Times New Roman" w:hAnsi="Times New Roman" w:cs="Times New Roman"/>
          <w:sz w:val="24"/>
          <w:szCs w:val="24"/>
        </w:rPr>
        <w:t>ндарно-тематический план на 2024-2025</w:t>
      </w:r>
      <w:r w:rsidRPr="001A01DE">
        <w:rPr>
          <w:rFonts w:ascii="Times New Roman" w:hAnsi="Times New Roman" w:cs="Times New Roman"/>
          <w:sz w:val="24"/>
          <w:szCs w:val="24"/>
        </w:rPr>
        <w:t xml:space="preserve"> уч. г.</w:t>
      </w:r>
    </w:p>
    <w:tbl>
      <w:tblPr>
        <w:tblStyle w:val="aa"/>
        <w:tblpPr w:leftFromText="180" w:rightFromText="180" w:vertAnchor="text" w:horzAnchor="margin" w:tblpX="-419" w:tblpY="268"/>
        <w:tblW w:w="10314" w:type="dxa"/>
        <w:tblLayout w:type="fixed"/>
        <w:tblLook w:val="04A0" w:firstRow="1" w:lastRow="0" w:firstColumn="1" w:lastColumn="0" w:noHBand="0" w:noVBand="1"/>
      </w:tblPr>
      <w:tblGrid>
        <w:gridCol w:w="425"/>
        <w:gridCol w:w="959"/>
        <w:gridCol w:w="709"/>
        <w:gridCol w:w="567"/>
        <w:gridCol w:w="992"/>
        <w:gridCol w:w="1134"/>
        <w:gridCol w:w="992"/>
        <w:gridCol w:w="1560"/>
        <w:gridCol w:w="1275"/>
        <w:gridCol w:w="1701"/>
      </w:tblGrid>
      <w:tr w:rsidR="00AA5B5E" w:rsidRPr="006902F3" w:rsidTr="00AA5B5E">
        <w:trPr>
          <w:trHeight w:val="204"/>
        </w:trPr>
        <w:tc>
          <w:tcPr>
            <w:tcW w:w="425" w:type="dxa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959" w:type="dxa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276" w:type="dxa"/>
            <w:gridSpan w:val="2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992" w:type="dxa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134" w:type="dxa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560" w:type="dxa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275" w:type="dxa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701" w:type="dxa"/>
          </w:tcPr>
          <w:p w:rsidR="00AA5B5E" w:rsidRPr="006902F3" w:rsidRDefault="00AA5B5E" w:rsidP="003339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AA5B5E" w:rsidRPr="006902F3" w:rsidTr="00AA5B5E">
        <w:trPr>
          <w:trHeight w:val="415"/>
        </w:trPr>
        <w:tc>
          <w:tcPr>
            <w:tcW w:w="425" w:type="dxa"/>
            <w:tcBorders>
              <w:bottom w:val="single" w:sz="4" w:space="0" w:color="auto"/>
            </w:tcBorders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</w:t>
            </w: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сентября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A5B5E" w:rsidRDefault="00917441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сентября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A5B5E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A5B5E" w:rsidRPr="00704051" w:rsidRDefault="00AA5B5E" w:rsidP="003339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A5B5E" w:rsidRPr="006902F3" w:rsidRDefault="00AA5B5E" w:rsidP="003339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A5B5E" w:rsidRPr="006902F3" w:rsidRDefault="00AA5B5E" w:rsidP="003339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415"/>
        </w:trPr>
        <w:tc>
          <w:tcPr>
            <w:tcW w:w="425" w:type="dxa"/>
            <w:tcBorders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сентября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сентября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A5B5E" w:rsidRPr="00704051" w:rsidRDefault="00AA5B5E" w:rsidP="00DF2B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 – ритмические упражнения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729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</w:p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813A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A5B5E" w:rsidRPr="006902F3" w:rsidRDefault="00AA5B5E" w:rsidP="00813A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 – ритмические упражнения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763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Фигурная маршировка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634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Фигурная маршировка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899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AA5B5E" w:rsidRPr="006902F3" w:rsidRDefault="00AA5B5E" w:rsidP="00AA5B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Движения на ориентировку в пространстве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474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9" w:type="dxa"/>
            <w:vMerge/>
          </w:tcPr>
          <w:p w:rsidR="00AA5B5E" w:rsidRPr="006902F3" w:rsidRDefault="00AA5B5E" w:rsidP="00AA5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</w:t>
            </w: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Движения на ориентировку в пространстве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323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9" w:type="dxa"/>
            <w:vMerge/>
          </w:tcPr>
          <w:p w:rsidR="00AA5B5E" w:rsidRPr="006902F3" w:rsidRDefault="00AA5B5E" w:rsidP="00AA5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  октября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Танцевальные композиции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238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9" w:type="dxa"/>
            <w:vMerge/>
          </w:tcPr>
          <w:p w:rsidR="00AA5B5E" w:rsidRPr="006902F3" w:rsidRDefault="00AA5B5E" w:rsidP="00AA5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Танцевальные композиции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255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9" w:type="dxa"/>
            <w:vMerge/>
          </w:tcPr>
          <w:p w:rsidR="00AA5B5E" w:rsidRPr="006902F3" w:rsidRDefault="00AA5B5E" w:rsidP="00AA5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Танцевальные композиции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9" w:type="dxa"/>
            <w:vMerge/>
          </w:tcPr>
          <w:p w:rsidR="00AA5B5E" w:rsidRPr="006902F3" w:rsidRDefault="00AA5B5E" w:rsidP="00AA5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Танцевальные композиции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2F3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9" w:type="dxa"/>
            <w:vMerge/>
          </w:tcPr>
          <w:p w:rsidR="00AA5B5E" w:rsidRPr="006902F3" w:rsidRDefault="00AA5B5E" w:rsidP="00AA5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Танцевальные композиции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9" w:type="dxa"/>
            <w:vMerge/>
          </w:tcPr>
          <w:p w:rsidR="00AA5B5E" w:rsidRPr="006902F3" w:rsidRDefault="00AA5B5E" w:rsidP="00AA5B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 октября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 танцевальные игры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9" w:type="dxa"/>
            <w:vMerge/>
          </w:tcPr>
          <w:p w:rsidR="00AA5B5E" w:rsidRPr="006902F3" w:rsidRDefault="00AA5B5E" w:rsidP="00F000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октября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октября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 танцевальные игры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59" w:type="dxa"/>
            <w:vMerge w:val="restart"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ноября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 танцевальные игры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ноября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ноября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 танцевальные игры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ноября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ноября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 танцевальные игры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813A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ноября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ноября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музыки в танце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ноября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ноября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музыки в танце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59" w:type="dxa"/>
            <w:vMerge/>
          </w:tcPr>
          <w:p w:rsidR="00AA5B5E" w:rsidRPr="006902F3" w:rsidRDefault="00AA5B5E" w:rsidP="00813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ноября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размер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ноября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размер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ноября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Понятие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59" w:type="dxa"/>
            <w:vMerge w:val="restart"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декабря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Понятие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декабря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корпуса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Позиции ног и рук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декабря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Позиции ног и рук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декабря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декабря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Позиции ног и рук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59" w:type="dxa"/>
            <w:vMerge/>
          </w:tcPr>
          <w:p w:rsidR="00AA5B5E" w:rsidRPr="006902F3" w:rsidRDefault="00AA5B5E" w:rsidP="000E02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декабря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декабря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Поклон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декабря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декабря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декабря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Battement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tendu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59" w:type="dxa"/>
            <w:vMerge w:val="restart"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января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января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января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января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classe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59" w:type="dxa"/>
            <w:vMerge/>
          </w:tcPr>
          <w:p w:rsidR="00AA5B5E" w:rsidRPr="006902F3" w:rsidRDefault="00AA5B5E" w:rsidP="008D0A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января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января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704051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Прыжки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соте,эшапе,глиссад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9" w:type="dxa"/>
            <w:vMerge/>
          </w:tcPr>
          <w:p w:rsidR="00AA5B5E" w:rsidRPr="006902F3" w:rsidRDefault="00AA5B5E" w:rsidP="000E02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января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января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Прыжки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соте,эшапе,глиссад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января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января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Прыжки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соте,эшапе,глиссад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января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января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января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января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января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59" w:type="dxa"/>
            <w:vMerge w:val="restart"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февраля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февраля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февраля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февраля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февраля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февраля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59" w:type="dxa"/>
            <w:vMerge/>
          </w:tcPr>
          <w:p w:rsidR="00AA5B5E" w:rsidRPr="006902F3" w:rsidRDefault="00AA5B5E" w:rsidP="000E02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февраля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февраля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февраля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18февраля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февраля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февраля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февраля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февраля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февраля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февраля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59" w:type="dxa"/>
            <w:vMerge w:val="restart"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марта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59" w:type="dxa"/>
            <w:vMerge/>
          </w:tcPr>
          <w:p w:rsidR="00AA5B5E" w:rsidRPr="006902F3" w:rsidRDefault="00AA5B5E" w:rsidP="000E02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марта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A20A09" w:rsidRDefault="00AA5B5E" w:rsidP="00A20A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марта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A20A09" w:rsidRDefault="00AA5B5E" w:rsidP="00A20A0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89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марта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с платками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89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917441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марта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89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марта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марта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 Практика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59" w:type="dxa"/>
            <w:vMerge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марта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67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59" w:type="dxa"/>
            <w:vMerge w:val="restart"/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апреля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59" w:type="dxa"/>
            <w:vMerge/>
          </w:tcPr>
          <w:p w:rsidR="00AA5B5E" w:rsidRPr="006902F3" w:rsidRDefault="00AA5B5E" w:rsidP="008974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апреля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59" w:type="dxa"/>
            <w:vMerge/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  апреля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59" w:type="dxa"/>
            <w:vMerge/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15  апреля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59" w:type="dxa"/>
            <w:vMerge/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апреля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59" w:type="dxa"/>
            <w:vMerge/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959" w:type="dxa"/>
            <w:vMerge/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апреля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59" w:type="dxa"/>
            <w:vMerge/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апреля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59" w:type="dxa"/>
            <w:vMerge/>
          </w:tcPr>
          <w:p w:rsidR="00AA5B5E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DF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D236B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DF2B0D">
            <w:r w:rsidRPr="0075563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59" w:type="dxa"/>
            <w:vMerge w:val="restart"/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мая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B679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98406D"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F518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201AD4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59" w:type="dxa"/>
            <w:vMerge/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мая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B679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98406D"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F518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201AD4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59" w:type="dxa"/>
            <w:vMerge/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мая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B679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98406D"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F518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201AD4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59" w:type="dxa"/>
            <w:vMerge/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мая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B679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98406D"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F518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201AD4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59" w:type="dxa"/>
            <w:vMerge/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B679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98406D"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F518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201AD4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959" w:type="dxa"/>
            <w:vMerge/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мая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B679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98406D"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F518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201AD4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59" w:type="dxa"/>
            <w:vMerge/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мая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98406D"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F518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201AD4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  <w:tr w:rsidR="00AA5B5E" w:rsidRPr="006902F3" w:rsidTr="00AA5B5E">
        <w:trPr>
          <w:trHeight w:val="187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59" w:type="dxa"/>
            <w:vMerge/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мая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мая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12.50-13.35</w:t>
            </w:r>
          </w:p>
          <w:p w:rsidR="00AA5B5E" w:rsidRPr="006902F3" w:rsidRDefault="00AA5B5E" w:rsidP="00A20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13.35-14.30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Pr="006902F3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98406D">
              <w:rPr>
                <w:rFonts w:ascii="Times New Roman" w:hAnsi="Times New Roman" w:cs="Times New Roman"/>
                <w:sz w:val="24"/>
                <w:szCs w:val="24"/>
              </w:rPr>
              <w:t>Падеграс. Цыплята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F518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A5B5E" w:rsidRDefault="00AA5B5E" w:rsidP="00CD788E">
            <w:r w:rsidRPr="00201AD4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</w:tr>
    </w:tbl>
    <w:p w:rsidR="0009214E" w:rsidRDefault="0009214E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09214E" w:rsidRDefault="0009214E">
      <w:pPr>
        <w:spacing w:after="0"/>
        <w:rPr>
          <w:rFonts w:ascii="Times New Roman" w:hAnsi="Times New Roman" w:cs="Times New Roman"/>
          <w:sz w:val="28"/>
          <w:szCs w:val="24"/>
        </w:rPr>
      </w:pPr>
    </w:p>
    <w:sectPr w:rsidR="0009214E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E97" w:rsidRDefault="000A5E97">
      <w:pPr>
        <w:spacing w:line="240" w:lineRule="auto"/>
      </w:pPr>
      <w:r>
        <w:separator/>
      </w:r>
    </w:p>
  </w:endnote>
  <w:endnote w:type="continuationSeparator" w:id="0">
    <w:p w:rsidR="000A5E97" w:rsidRDefault="000A5E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14266"/>
      <w:docPartObj>
        <w:docPartGallery w:val="AutoText"/>
      </w:docPartObj>
    </w:sdtPr>
    <w:sdtEndPr/>
    <w:sdtContent>
      <w:p w:rsidR="00AA5B5E" w:rsidRDefault="00AA5B5E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339BD">
          <w:rPr>
            <w:noProof/>
          </w:rPr>
          <w:t>20</w:t>
        </w:r>
        <w:r>
          <w:fldChar w:fldCharType="end"/>
        </w:r>
      </w:p>
    </w:sdtContent>
  </w:sdt>
  <w:p w:rsidR="00AA5B5E" w:rsidRDefault="00AA5B5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E97" w:rsidRDefault="000A5E97">
      <w:pPr>
        <w:spacing w:after="0"/>
      </w:pPr>
      <w:r>
        <w:separator/>
      </w:r>
    </w:p>
  </w:footnote>
  <w:footnote w:type="continuationSeparator" w:id="0">
    <w:p w:rsidR="000A5E97" w:rsidRDefault="000A5E9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795B"/>
    <w:multiLevelType w:val="multilevel"/>
    <w:tmpl w:val="0243795B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C496B"/>
    <w:multiLevelType w:val="multilevel"/>
    <w:tmpl w:val="081C496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E50C6"/>
    <w:multiLevelType w:val="multilevel"/>
    <w:tmpl w:val="098E50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B93440"/>
    <w:multiLevelType w:val="multilevel"/>
    <w:tmpl w:val="10B93440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C1AC6"/>
    <w:multiLevelType w:val="multilevel"/>
    <w:tmpl w:val="147C1AC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0A2202"/>
    <w:multiLevelType w:val="multilevel"/>
    <w:tmpl w:val="160A22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B47C9D"/>
    <w:multiLevelType w:val="multilevel"/>
    <w:tmpl w:val="17B47C9D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5661DF"/>
    <w:multiLevelType w:val="multilevel"/>
    <w:tmpl w:val="1B5661D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205F55"/>
    <w:multiLevelType w:val="multilevel"/>
    <w:tmpl w:val="1E205F55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E694F4C"/>
    <w:multiLevelType w:val="multilevel"/>
    <w:tmpl w:val="1E694F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7A4406"/>
    <w:multiLevelType w:val="multilevel"/>
    <w:tmpl w:val="1F7A440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802E2B"/>
    <w:multiLevelType w:val="multilevel"/>
    <w:tmpl w:val="2A802E2B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344633"/>
    <w:multiLevelType w:val="multilevel"/>
    <w:tmpl w:val="3534463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E93E89"/>
    <w:multiLevelType w:val="multilevel"/>
    <w:tmpl w:val="3AE93E8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F60C3A"/>
    <w:multiLevelType w:val="multilevel"/>
    <w:tmpl w:val="46F60C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A152EC"/>
    <w:multiLevelType w:val="multilevel"/>
    <w:tmpl w:val="4DA152E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84083"/>
    <w:multiLevelType w:val="multilevel"/>
    <w:tmpl w:val="4E084083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04D534B"/>
    <w:multiLevelType w:val="multilevel"/>
    <w:tmpl w:val="504D534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C04BA1"/>
    <w:multiLevelType w:val="multilevel"/>
    <w:tmpl w:val="52C04BA1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45DDF"/>
    <w:multiLevelType w:val="multilevel"/>
    <w:tmpl w:val="56845DD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8A3A11"/>
    <w:multiLevelType w:val="multilevel"/>
    <w:tmpl w:val="568A3A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5776079A"/>
    <w:multiLevelType w:val="multilevel"/>
    <w:tmpl w:val="5776079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1F3188"/>
    <w:multiLevelType w:val="multilevel"/>
    <w:tmpl w:val="6C1F31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75563BE7"/>
    <w:multiLevelType w:val="multilevel"/>
    <w:tmpl w:val="75563BE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69595D"/>
    <w:multiLevelType w:val="multilevel"/>
    <w:tmpl w:val="7669595D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76D6340"/>
    <w:multiLevelType w:val="multilevel"/>
    <w:tmpl w:val="776D63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9"/>
  </w:num>
  <w:num w:numId="5">
    <w:abstractNumId w:val="7"/>
  </w:num>
  <w:num w:numId="6">
    <w:abstractNumId w:val="12"/>
  </w:num>
  <w:num w:numId="7">
    <w:abstractNumId w:val="22"/>
  </w:num>
  <w:num w:numId="8">
    <w:abstractNumId w:val="1"/>
  </w:num>
  <w:num w:numId="9">
    <w:abstractNumId w:val="17"/>
  </w:num>
  <w:num w:numId="10">
    <w:abstractNumId w:val="23"/>
  </w:num>
  <w:num w:numId="11">
    <w:abstractNumId w:val="13"/>
  </w:num>
  <w:num w:numId="12">
    <w:abstractNumId w:val="2"/>
  </w:num>
  <w:num w:numId="13">
    <w:abstractNumId w:val="18"/>
  </w:num>
  <w:num w:numId="14">
    <w:abstractNumId w:val="21"/>
  </w:num>
  <w:num w:numId="15">
    <w:abstractNumId w:val="10"/>
  </w:num>
  <w:num w:numId="16">
    <w:abstractNumId w:val="4"/>
  </w:num>
  <w:num w:numId="17">
    <w:abstractNumId w:val="15"/>
  </w:num>
  <w:num w:numId="18">
    <w:abstractNumId w:val="6"/>
  </w:num>
  <w:num w:numId="19">
    <w:abstractNumId w:val="0"/>
  </w:num>
  <w:num w:numId="20">
    <w:abstractNumId w:val="16"/>
  </w:num>
  <w:num w:numId="21">
    <w:abstractNumId w:val="14"/>
  </w:num>
  <w:num w:numId="22">
    <w:abstractNumId w:val="25"/>
  </w:num>
  <w:num w:numId="23">
    <w:abstractNumId w:val="24"/>
  </w:num>
  <w:num w:numId="24">
    <w:abstractNumId w:val="19"/>
  </w:num>
  <w:num w:numId="25">
    <w:abstractNumId w:val="20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2C6"/>
    <w:rsid w:val="0009214E"/>
    <w:rsid w:val="00092786"/>
    <w:rsid w:val="000A5E97"/>
    <w:rsid w:val="000B1D84"/>
    <w:rsid w:val="000C585E"/>
    <w:rsid w:val="000E020D"/>
    <w:rsid w:val="001575A4"/>
    <w:rsid w:val="001E7DFC"/>
    <w:rsid w:val="0025628C"/>
    <w:rsid w:val="003339FC"/>
    <w:rsid w:val="0036445F"/>
    <w:rsid w:val="00385A09"/>
    <w:rsid w:val="003C60F5"/>
    <w:rsid w:val="003F2C96"/>
    <w:rsid w:val="00517838"/>
    <w:rsid w:val="0058382E"/>
    <w:rsid w:val="0059356C"/>
    <w:rsid w:val="005C1F6B"/>
    <w:rsid w:val="006654EA"/>
    <w:rsid w:val="006902F3"/>
    <w:rsid w:val="006A3A6E"/>
    <w:rsid w:val="00704051"/>
    <w:rsid w:val="007339BD"/>
    <w:rsid w:val="00760D1C"/>
    <w:rsid w:val="007F461F"/>
    <w:rsid w:val="00813AC6"/>
    <w:rsid w:val="0085030F"/>
    <w:rsid w:val="00866482"/>
    <w:rsid w:val="00870F81"/>
    <w:rsid w:val="00897474"/>
    <w:rsid w:val="008D0AE1"/>
    <w:rsid w:val="008F4294"/>
    <w:rsid w:val="00917441"/>
    <w:rsid w:val="00992DD4"/>
    <w:rsid w:val="009C7AE6"/>
    <w:rsid w:val="00A209FA"/>
    <w:rsid w:val="00A20A09"/>
    <w:rsid w:val="00AA5B5E"/>
    <w:rsid w:val="00AE1536"/>
    <w:rsid w:val="00B0013A"/>
    <w:rsid w:val="00B23F26"/>
    <w:rsid w:val="00BB043B"/>
    <w:rsid w:val="00BD4014"/>
    <w:rsid w:val="00BF6601"/>
    <w:rsid w:val="00C061E4"/>
    <w:rsid w:val="00CD788E"/>
    <w:rsid w:val="00D63B0E"/>
    <w:rsid w:val="00DF2B0D"/>
    <w:rsid w:val="00E31A24"/>
    <w:rsid w:val="00E372C6"/>
    <w:rsid w:val="00EC79ED"/>
    <w:rsid w:val="00EE0A10"/>
    <w:rsid w:val="00EE142C"/>
    <w:rsid w:val="00F000C2"/>
    <w:rsid w:val="00F03122"/>
    <w:rsid w:val="00F11AD2"/>
    <w:rsid w:val="00F4562C"/>
    <w:rsid w:val="72E2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DD35A5-660B-40EF-9082-7C56EF96F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 Indent"/>
    <w:basedOn w:val="a"/>
    <w:link w:val="a6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autoRedefine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table" w:styleId="aa">
    <w:name w:val="Table Grid"/>
    <w:basedOn w:val="a1"/>
    <w:uiPriority w:val="59"/>
    <w:qFormat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Pr>
      <w:rFonts w:eastAsiaTheme="minorHAnsi"/>
      <w:sz w:val="22"/>
      <w:szCs w:val="22"/>
      <w:lang w:eastAsia="en-US"/>
    </w:rPr>
  </w:style>
  <w:style w:type="paragraph" w:styleId="ad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Без интервала Знак"/>
    <w:link w:val="ab"/>
    <w:uiPriority w:val="1"/>
    <w:qFormat/>
    <w:rPr>
      <w:rFonts w:eastAsiaTheme="minorHAnsi"/>
      <w:lang w:eastAsia="en-US"/>
    </w:rPr>
  </w:style>
  <w:style w:type="paragraph" w:customStyle="1" w:styleId="Default">
    <w:name w:val="Default"/>
    <w:autoRedefine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autoRedefine/>
    <w:uiPriority w:val="99"/>
    <w:rPr>
      <w:rFonts w:ascii="Times New Roman" w:eastAsia="Times New Roman" w:hAnsi="Times New Roman" w:cs="Times New Roman"/>
      <w:sz w:val="24"/>
      <w:szCs w:val="24"/>
    </w:rPr>
  </w:style>
  <w:style w:type="paragraph" w:customStyle="1" w:styleId="listparagraph">
    <w:name w:val="listparagraph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c1">
    <w:name w:val="c1"/>
    <w:basedOn w:val="a0"/>
    <w:autoRedefine/>
  </w:style>
  <w:style w:type="paragraph" w:customStyle="1" w:styleId="c0">
    <w:name w:val="c0"/>
    <w:basedOn w:val="a"/>
    <w:autoRedefine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qFormat/>
    <w:pPr>
      <w:widowControl w:val="0"/>
      <w:autoSpaceDE w:val="0"/>
      <w:autoSpaceDN w:val="0"/>
      <w:adjustRightInd w:val="0"/>
      <w:spacing w:after="0" w:line="48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8">
    <w:name w:val="Font Style38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0">
    <w:name w:val="Font Style40"/>
    <w:autoRedefine/>
    <w:uiPriority w:val="99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35567-E463-4F6A-A574-8409987C0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31</Pages>
  <Words>7172</Words>
  <Characters>40881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Гузэль</dc:creator>
  <cp:lastModifiedBy>Пользователь</cp:lastModifiedBy>
  <cp:revision>5</cp:revision>
  <dcterms:created xsi:type="dcterms:W3CDTF">2025-02-06T14:37:00Z</dcterms:created>
  <dcterms:modified xsi:type="dcterms:W3CDTF">2025-02-06T14:44:00Z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1049-12.2.0.16731</vt:lpwstr>
  </property>
  <property fmtid="{D5CDD505-2E9C-101B-9397-08002B2CF9AE}" pid="3" name="ICV">
    <vt:lpwstr>E4ABC9AC20404CF6B87F70FD1AC1E84F_12</vt:lpwstr>
  </property>
</Properties>
</file>