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2F6" w:rsidRPr="008242F6" w:rsidRDefault="008242F6" w:rsidP="008242F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8242F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Материально-техническое обеспечение образовательной среды начальной школы, обеспечивающие выполнение Федерального государственного образовательного стандарта начальной школы МОУ </w:t>
      </w:r>
      <w:proofErr w:type="gramStart"/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Васильевская</w:t>
      </w:r>
      <w:proofErr w:type="gramEnd"/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НОШ</w:t>
      </w:r>
      <w:r w:rsidRPr="008242F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</w:p>
    <w:p w:rsidR="008242F6" w:rsidRPr="008242F6" w:rsidRDefault="008242F6" w:rsidP="008242F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8"/>
        <w:gridCol w:w="2325"/>
        <w:gridCol w:w="1539"/>
        <w:gridCol w:w="2206"/>
        <w:gridCol w:w="1499"/>
      </w:tblGrid>
      <w:tr w:rsidR="008242F6" w:rsidRPr="008242F6" w:rsidTr="00A0179C">
        <w:tc>
          <w:tcPr>
            <w:tcW w:w="2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</w:t>
            </w:r>
          </w:p>
          <w:p w:rsidR="008242F6" w:rsidRPr="008242F6" w:rsidRDefault="008242F6" w:rsidP="008242F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образовательных ресурсов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Необходимое ресурсное обеспечение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Имеющееся ресурсное обеспечение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Перечень необходимых изменений </w:t>
            </w:r>
          </w:p>
          <w:p w:rsidR="008242F6" w:rsidRPr="008242F6" w:rsidRDefault="008242F6" w:rsidP="008242F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(что надо приобрести)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8242F6" w:rsidRPr="008242F6" w:rsidTr="00A0179C">
        <w:tc>
          <w:tcPr>
            <w:tcW w:w="967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42F6" w:rsidRPr="008242F6" w:rsidTr="00A0179C"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Средства ИКТ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Компьютер – на рабочем месте учителя. 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42F6" w:rsidRPr="008242F6" w:rsidTr="00A0179C">
        <w:tc>
          <w:tcPr>
            <w:tcW w:w="2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Экранно-звуковые средства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Аудиозаписи в соответствии с программой обучения.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42F6" w:rsidRPr="008242F6" w:rsidTr="00A0179C">
        <w:tc>
          <w:tcPr>
            <w:tcW w:w="967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область «Филология»</w:t>
            </w:r>
          </w:p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(обучение грамоте, русский язык, литературное чтение, иностранный и родной языки)</w:t>
            </w:r>
          </w:p>
        </w:tc>
      </w:tr>
      <w:tr w:rsidR="008242F6" w:rsidRPr="008242F6" w:rsidTr="00A0179C">
        <w:tc>
          <w:tcPr>
            <w:tcW w:w="210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-Учебно-практическое и лабораторное оборудование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Комплекты для обучения грамоте (наборное полотно, алфавит, набор букв, образцы письменных букв, фишки для звукового анализа).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Наборы сюжетных и предметных картинок, ситуационные плакаты с раздаточным материалом.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Сборники дидактического материала, карточки для индивидуальной или групповой работы.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rPr>
          <w:trHeight w:val="443"/>
        </w:trPr>
        <w:tc>
          <w:tcPr>
            <w:tcW w:w="967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область «Математика»</w:t>
            </w:r>
          </w:p>
        </w:tc>
      </w:tr>
      <w:tr w:rsidR="008242F6" w:rsidRPr="008242F6" w:rsidTr="00A0179C">
        <w:trPr>
          <w:trHeight w:val="443"/>
        </w:trPr>
        <w:tc>
          <w:tcPr>
            <w:tcW w:w="210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Учебно-практическое и </w:t>
            </w: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лабораторное оборудование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Комплекты для счёта и действий с </w:t>
            </w: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числами.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rPr>
          <w:trHeight w:val="44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 математических фигур и тел.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rPr>
          <w:trHeight w:val="44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Инструменты для конструирования геометрических фигур.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rPr>
          <w:trHeight w:val="44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Счёты.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Счеты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шт.</w:t>
            </w:r>
          </w:p>
        </w:tc>
      </w:tr>
      <w:tr w:rsidR="008242F6" w:rsidRPr="008242F6" w:rsidTr="00A0179C">
        <w:trPr>
          <w:trHeight w:val="443"/>
        </w:trPr>
        <w:tc>
          <w:tcPr>
            <w:tcW w:w="967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область «Человек, природа, общество»</w:t>
            </w:r>
          </w:p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(окружающий мир, естествознание, история, обществознание, психология)</w:t>
            </w:r>
          </w:p>
        </w:tc>
      </w:tr>
      <w:tr w:rsidR="008242F6" w:rsidRPr="008242F6" w:rsidTr="00A0179C">
        <w:trPr>
          <w:trHeight w:val="455"/>
        </w:trPr>
        <w:tc>
          <w:tcPr>
            <w:tcW w:w="210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Учебно-практическое и лабораторное оборудование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Таблицы природоведческого, исторического и обществоведческого содержания в соответствие с программой обучения. 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rPr>
          <w:trHeight w:val="45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и исторические настенные карты.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rPr>
          <w:trHeight w:val="45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Гербарии.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rPr>
          <w:trHeight w:val="45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 изучаемых объектов. (В том числе, муляжи фруктов, овощей и грибов и т.п.)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42F6" w:rsidRPr="008242F6" w:rsidTr="00A0179C">
        <w:trPr>
          <w:trHeight w:val="45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Глобус.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rPr>
          <w:trHeight w:val="455"/>
        </w:trPr>
        <w:tc>
          <w:tcPr>
            <w:tcW w:w="210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Учебно-практическое и лабораторное оборудование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 навесного оборудования. (Перекладина, мишени для метания, баскетбольные щиты.)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A0179C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rPr>
          <w:trHeight w:val="45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A0179C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Мячи.(</w:t>
            </w:r>
            <w:proofErr w:type="gramEnd"/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rPr>
          <w:trHeight w:val="45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Кегли.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A0179C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42F6" w:rsidRPr="008242F6" w:rsidTr="00A0179C">
        <w:trPr>
          <w:trHeight w:val="45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Обручи.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242F6" w:rsidRPr="008242F6" w:rsidTr="00A0179C">
        <w:trPr>
          <w:trHeight w:val="45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42F6" w:rsidRPr="008242F6" w:rsidRDefault="008242F6" w:rsidP="00824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A0179C" w:rsidP="00A01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242F6"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 гимнастический,</w:t>
            </w:r>
            <w:proofErr w:type="gramStart"/>
            <w:r w:rsidR="008242F6"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8242F6" w:rsidRPr="008242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A0179C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2F6" w:rsidRPr="008242F6" w:rsidRDefault="008242F6" w:rsidP="008242F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87CA7" w:rsidRDefault="00387CA7"/>
    <w:sectPr w:rsidR="00387CA7" w:rsidSect="008242F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8304F"/>
    <w:multiLevelType w:val="multilevel"/>
    <w:tmpl w:val="F668A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C85B3F"/>
    <w:multiLevelType w:val="multilevel"/>
    <w:tmpl w:val="AAF28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763986"/>
    <w:multiLevelType w:val="multilevel"/>
    <w:tmpl w:val="30A0D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B1C"/>
    <w:rsid w:val="00387CA7"/>
    <w:rsid w:val="008242F6"/>
    <w:rsid w:val="00A0179C"/>
    <w:rsid w:val="00DC1B1C"/>
    <w:rsid w:val="00F0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3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95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60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84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92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56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2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55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20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528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5576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5620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5046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52162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20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07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499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931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8626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069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439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412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10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55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1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438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57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3</cp:revision>
  <dcterms:created xsi:type="dcterms:W3CDTF">2013-10-10T16:47:00Z</dcterms:created>
  <dcterms:modified xsi:type="dcterms:W3CDTF">2013-10-10T17:10:00Z</dcterms:modified>
</cp:coreProperties>
</file>