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735" w:type="dxa"/>
        <w:tblLook w:val="04A0" w:firstRow="1" w:lastRow="0" w:firstColumn="1" w:lastColumn="0" w:noHBand="0" w:noVBand="1"/>
      </w:tblPr>
      <w:tblGrid>
        <w:gridCol w:w="770"/>
        <w:gridCol w:w="3417"/>
        <w:gridCol w:w="1199"/>
        <w:gridCol w:w="1734"/>
        <w:gridCol w:w="2615"/>
      </w:tblGrid>
      <w:tr w:rsidR="00D44809" w:rsidRPr="00D44809" w:rsidTr="00D44809">
        <w:trPr>
          <w:trHeight w:val="1704"/>
        </w:trPr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44809" w:rsidRDefault="00D44809" w:rsidP="00D35B76">
            <w:pPr>
              <w:spacing w:line="234" w:lineRule="atLeast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D44809">
              <w:rPr>
                <w:rFonts w:ascii="Arial" w:eastAsia="Times New Roman" w:hAnsi="Arial" w:cs="Arial"/>
                <w:sz w:val="32"/>
                <w:szCs w:val="32"/>
                <w:lang w:eastAsia="ru-RU"/>
              </w:rPr>
              <w:t>ПЛАН МЕРОПРИЯТИЙ</w:t>
            </w:r>
          </w:p>
          <w:p w:rsidR="00D44809" w:rsidRPr="00D44809" w:rsidRDefault="00D44809" w:rsidP="00D35B76">
            <w:pPr>
              <w:spacing w:line="234" w:lineRule="atLeast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</w:p>
          <w:p w:rsidR="00D44809" w:rsidRPr="00D44809" w:rsidRDefault="00D44809" w:rsidP="00D35B76">
            <w:pPr>
              <w:spacing w:line="234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44809">
              <w:rPr>
                <w:sz w:val="24"/>
                <w:szCs w:val="24"/>
                <w:lang w:eastAsia="ru-RU"/>
              </w:rPr>
              <w:t>по профилактике терроризма и экстремизма</w:t>
            </w:r>
          </w:p>
          <w:p w:rsidR="00D44809" w:rsidRPr="00D44809" w:rsidRDefault="00D44809" w:rsidP="00D35B76">
            <w:pPr>
              <w:spacing w:line="234" w:lineRule="atLeast"/>
              <w:jc w:val="center"/>
              <w:rPr>
                <w:rFonts w:ascii="Arial" w:eastAsia="Times New Roman" w:hAnsi="Arial" w:cs="Arial"/>
                <w:sz w:val="32"/>
                <w:szCs w:val="32"/>
                <w:lang w:eastAsia="ru-RU"/>
              </w:rPr>
            </w:pPr>
            <w:r w:rsidRPr="00D44809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2013- 2014 год.</w:t>
            </w:r>
          </w:p>
        </w:tc>
      </w:tr>
      <w:tr w:rsidR="00D44809" w:rsidRPr="00D44809" w:rsidTr="00D35B76">
        <w:trPr>
          <w:trHeight w:val="615"/>
        </w:trPr>
        <w:tc>
          <w:tcPr>
            <w:tcW w:w="769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proofErr w:type="gramStart"/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435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38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17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2576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лица</w:t>
            </w:r>
          </w:p>
        </w:tc>
      </w:tr>
      <w:tr w:rsidR="00D44809" w:rsidRPr="00D44809" w:rsidTr="00D35B76">
        <w:trPr>
          <w:trHeight w:val="1244"/>
        </w:trPr>
        <w:tc>
          <w:tcPr>
            <w:tcW w:w="769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35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информации о мероприятиях школы по противодействию  насилия  и жестокому обращению с детьми  на школьном сайте.</w:t>
            </w:r>
          </w:p>
        </w:tc>
        <w:tc>
          <w:tcPr>
            <w:tcW w:w="0" w:type="auto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2,5 - 9</w:t>
            </w:r>
          </w:p>
        </w:tc>
        <w:tc>
          <w:tcPr>
            <w:tcW w:w="0" w:type="auto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44809" w:rsidRPr="00D44809" w:rsidTr="00D35B76">
        <w:trPr>
          <w:trHeight w:val="1088"/>
        </w:trPr>
        <w:tc>
          <w:tcPr>
            <w:tcW w:w="769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35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среди детей, подростков, родителей информационных листов.</w:t>
            </w:r>
          </w:p>
        </w:tc>
        <w:tc>
          <w:tcPr>
            <w:tcW w:w="0" w:type="auto"/>
          </w:tcPr>
          <w:p w:rsidR="00D44809" w:rsidRPr="00D35B76" w:rsidRDefault="00D44809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2,5 - 9</w:t>
            </w:r>
          </w:p>
        </w:tc>
        <w:tc>
          <w:tcPr>
            <w:tcW w:w="0" w:type="auto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0" w:type="auto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44809" w:rsidRPr="00D44809" w:rsidTr="00D35B76">
        <w:trPr>
          <w:trHeight w:val="835"/>
        </w:trPr>
        <w:tc>
          <w:tcPr>
            <w:tcW w:w="769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35" w:type="dxa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акции "Телефон доверия" под девизом: "Информирование о телефоне доверия - шаг к безопасности ребенка!"</w:t>
            </w:r>
            <w:proofErr w:type="gramStart"/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0" w:type="auto"/>
            <w:hideMark/>
          </w:tcPr>
          <w:p w:rsidR="00D44809" w:rsidRPr="00D35B76" w:rsidRDefault="00D44809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2,5 - 9</w:t>
            </w:r>
          </w:p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D44809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hideMark/>
          </w:tcPr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44809" w:rsidRPr="00D35B76" w:rsidRDefault="00D44809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8534E" w:rsidRPr="00D44809" w:rsidTr="00D35B76">
        <w:trPr>
          <w:trHeight w:val="300"/>
        </w:trPr>
        <w:tc>
          <w:tcPr>
            <w:tcW w:w="769" w:type="dxa"/>
            <w:vMerge w:val="restart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35" w:type="dxa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часы:</w:t>
            </w:r>
          </w:p>
        </w:tc>
        <w:tc>
          <w:tcPr>
            <w:tcW w:w="0" w:type="auto"/>
            <w:vMerge w:val="restart"/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2,5 - 9</w:t>
            </w:r>
          </w:p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0" w:type="auto"/>
            <w:vMerge w:val="restart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0" w:type="auto"/>
            <w:vMerge w:val="restart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8534E" w:rsidRPr="00D44809" w:rsidTr="00D35B76">
        <w:trPr>
          <w:trHeight w:val="725"/>
        </w:trPr>
        <w:tc>
          <w:tcPr>
            <w:tcW w:w="769" w:type="dxa"/>
            <w:vMerge/>
            <w:tcBorders>
              <w:bottom w:val="single" w:sz="4" w:space="0" w:color="auto"/>
            </w:tcBorders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tcBorders>
              <w:bottom w:val="single" w:sz="4" w:space="0" w:color="auto"/>
            </w:tcBorders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в рамках солидарности с жертвами терактов "Терроризму скажем: Нет!"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534E" w:rsidRPr="00D44809" w:rsidTr="00D35B76">
        <w:trPr>
          <w:trHeight w:val="551"/>
        </w:trPr>
        <w:tc>
          <w:tcPr>
            <w:tcW w:w="769" w:type="dxa"/>
            <w:vMerge/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•«Что такое экстремизм?» </w:t>
            </w:r>
          </w:p>
        </w:tc>
        <w:tc>
          <w:tcPr>
            <w:tcW w:w="0" w:type="auto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0" w:type="auto"/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8534E" w:rsidRPr="00D44809" w:rsidTr="00D35B76">
        <w:trPr>
          <w:trHeight w:val="610"/>
        </w:trPr>
        <w:tc>
          <w:tcPr>
            <w:tcW w:w="769" w:type="dxa"/>
            <w:vMerge/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•"Терроризм - зло против человечества" </w:t>
            </w:r>
          </w:p>
        </w:tc>
        <w:tc>
          <w:tcPr>
            <w:tcW w:w="0" w:type="auto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5 - 9</w:t>
            </w:r>
          </w:p>
        </w:tc>
        <w:tc>
          <w:tcPr>
            <w:tcW w:w="0" w:type="auto"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0" w:type="auto"/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8534E" w:rsidRPr="00D44809" w:rsidTr="00D35B76">
        <w:trPr>
          <w:trHeight w:val="610"/>
        </w:trPr>
        <w:tc>
          <w:tcPr>
            <w:tcW w:w="769" w:type="dxa"/>
            <w:vMerge/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•"Опасные грани жизни и пути их преодоления"</w:t>
            </w:r>
          </w:p>
        </w:tc>
        <w:tc>
          <w:tcPr>
            <w:tcW w:w="0" w:type="auto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5 - 9</w:t>
            </w:r>
          </w:p>
        </w:tc>
        <w:tc>
          <w:tcPr>
            <w:tcW w:w="0" w:type="auto"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8534E" w:rsidRPr="00D44809" w:rsidTr="00D35B76">
        <w:trPr>
          <w:trHeight w:val="300"/>
        </w:trPr>
        <w:tc>
          <w:tcPr>
            <w:tcW w:w="769" w:type="dxa"/>
            <w:vMerge/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•«Земля без войны»</w:t>
            </w:r>
          </w:p>
        </w:tc>
        <w:tc>
          <w:tcPr>
            <w:tcW w:w="0" w:type="auto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2,5-9</w:t>
            </w:r>
          </w:p>
        </w:tc>
        <w:tc>
          <w:tcPr>
            <w:tcW w:w="0" w:type="auto"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38534E" w:rsidRPr="00D44809" w:rsidTr="00D35B76">
        <w:trPr>
          <w:trHeight w:val="676"/>
        </w:trPr>
        <w:tc>
          <w:tcPr>
            <w:tcW w:w="769" w:type="dxa"/>
            <w:vMerge/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vMerge w:val="restart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Действия в условиях угрозы и совершения террористического акта.</w:t>
            </w:r>
          </w:p>
        </w:tc>
        <w:tc>
          <w:tcPr>
            <w:tcW w:w="0" w:type="auto"/>
            <w:vMerge w:val="restart"/>
            <w:hideMark/>
          </w:tcPr>
          <w:p w:rsidR="0038534E" w:rsidRPr="00D35B76" w:rsidRDefault="0038534E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2,5-9</w:t>
            </w:r>
          </w:p>
        </w:tc>
        <w:tc>
          <w:tcPr>
            <w:tcW w:w="0" w:type="auto"/>
            <w:vMerge w:val="restart"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bottom w:val="nil"/>
            </w:tcBorders>
            <w:hideMark/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8534E" w:rsidRPr="00D44809" w:rsidTr="00D35B76">
        <w:trPr>
          <w:trHeight w:val="105"/>
        </w:trPr>
        <w:tc>
          <w:tcPr>
            <w:tcW w:w="769" w:type="dxa"/>
            <w:vMerge/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vMerge/>
            <w:tcBorders>
              <w:bottom w:val="single" w:sz="4" w:space="0" w:color="auto"/>
            </w:tcBorders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8534E" w:rsidRPr="00D35B76" w:rsidRDefault="0038534E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38534E" w:rsidRPr="00D35B76" w:rsidRDefault="0038534E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B76" w:rsidRPr="00D44809" w:rsidTr="00D35B76">
        <w:trPr>
          <w:trHeight w:val="556"/>
        </w:trPr>
        <w:tc>
          <w:tcPr>
            <w:tcW w:w="769" w:type="dxa"/>
            <w:vMerge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vMerge w:val="restart"/>
            <w:tcBorders>
              <w:top w:val="single" w:sz="4" w:space="0" w:color="auto"/>
            </w:tcBorders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hAnsi="Times New Roman" w:cs="Times New Roman"/>
                <w:sz w:val="24"/>
                <w:szCs w:val="24"/>
              </w:rPr>
              <w:t>«Страны ты патриотом будь»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D35B76" w:rsidRPr="00D35B76" w:rsidRDefault="00D35B76" w:rsidP="004A6F62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D35B76" w:rsidRPr="00D35B76" w:rsidRDefault="00D35B76" w:rsidP="004A6F62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D35B76" w:rsidRPr="00D35B76" w:rsidRDefault="00D35B76" w:rsidP="004A6F62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D35B76" w:rsidRPr="00D44809" w:rsidTr="00D35B76">
        <w:trPr>
          <w:trHeight w:val="70"/>
        </w:trPr>
        <w:tc>
          <w:tcPr>
            <w:tcW w:w="769" w:type="dxa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D35B76" w:rsidRPr="00D35B76" w:rsidRDefault="00D35B76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B76" w:rsidRPr="00D44809" w:rsidTr="00D35B76">
        <w:trPr>
          <w:trHeight w:val="1414"/>
        </w:trPr>
        <w:tc>
          <w:tcPr>
            <w:tcW w:w="769" w:type="dxa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vMerge w:val="restart"/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Правила и порядок поведения при угрозе или осуществлении террористического акта</w:t>
            </w:r>
          </w:p>
        </w:tc>
        <w:tc>
          <w:tcPr>
            <w:tcW w:w="0" w:type="auto"/>
            <w:vMerge w:val="restart"/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0" w:type="auto"/>
            <w:vMerge w:val="restart"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bottom w:val="nil"/>
              <w:right w:val="single" w:sz="4" w:space="0" w:color="auto"/>
            </w:tcBorders>
            <w:hideMark/>
          </w:tcPr>
          <w:p w:rsidR="00D35B76" w:rsidRPr="00D35B76" w:rsidRDefault="00D35B76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35B76" w:rsidRPr="00D35B76" w:rsidRDefault="00D35B76" w:rsidP="005E35F6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35B76" w:rsidRPr="00D44809" w:rsidTr="00D35B76">
        <w:trPr>
          <w:trHeight w:val="70"/>
        </w:trPr>
        <w:tc>
          <w:tcPr>
            <w:tcW w:w="769" w:type="dxa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D35B76" w:rsidRPr="00D35B76" w:rsidRDefault="00D35B76" w:rsidP="00D448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right w:val="single" w:sz="4" w:space="0" w:color="auto"/>
            </w:tcBorders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5B76" w:rsidRPr="00D44809" w:rsidTr="00D35B76">
        <w:trPr>
          <w:trHeight w:val="1088"/>
        </w:trPr>
        <w:tc>
          <w:tcPr>
            <w:tcW w:w="769" w:type="dxa"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5" w:type="dxa"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Победы.</w:t>
            </w:r>
          </w:p>
        </w:tc>
        <w:tc>
          <w:tcPr>
            <w:tcW w:w="0" w:type="auto"/>
          </w:tcPr>
          <w:p w:rsidR="00D35B76" w:rsidRPr="00D35B76" w:rsidRDefault="00D35B76" w:rsidP="0038534E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2,5-9</w:t>
            </w:r>
            <w:bookmarkStart w:id="0" w:name="_GoBack"/>
            <w:bookmarkEnd w:id="0"/>
          </w:p>
        </w:tc>
        <w:tc>
          <w:tcPr>
            <w:tcW w:w="0" w:type="auto"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0" w:type="auto"/>
          </w:tcPr>
          <w:p w:rsidR="00D35B76" w:rsidRPr="00D35B76" w:rsidRDefault="00D35B76" w:rsidP="004A6F62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35B76" w:rsidRPr="00D35B76" w:rsidRDefault="00D35B76" w:rsidP="004A6F62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35B76" w:rsidRPr="00D35B76" w:rsidRDefault="00D35B76" w:rsidP="004A6F62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D35B76" w:rsidRPr="00D44809" w:rsidTr="00D35B76">
        <w:trPr>
          <w:trHeight w:val="1088"/>
        </w:trPr>
        <w:tc>
          <w:tcPr>
            <w:tcW w:w="769" w:type="dxa"/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35" w:type="dxa"/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  «Формирование толерантного поведения в семье»</w:t>
            </w:r>
            <w:proofErr w:type="gramStart"/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;</w:t>
            </w:r>
            <w:proofErr w:type="gramEnd"/>
          </w:p>
          <w:p w:rsidR="00D35B76" w:rsidRPr="00D35B76" w:rsidRDefault="00D35B76" w:rsidP="00D35B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B76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 по профилактике экстремизма, информационной безопасности</w:t>
            </w:r>
          </w:p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D35B76" w:rsidRPr="00D35B76" w:rsidRDefault="00D35B76" w:rsidP="0038534E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2,5-9</w:t>
            </w:r>
          </w:p>
        </w:tc>
        <w:tc>
          <w:tcPr>
            <w:tcW w:w="0" w:type="auto"/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hideMark/>
          </w:tcPr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35B76" w:rsidRPr="00D35B76" w:rsidRDefault="00D35B76" w:rsidP="00D44809">
            <w:pPr>
              <w:spacing w:line="234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5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B0ABB" w:rsidRDefault="003B0ABB"/>
    <w:p w:rsidR="00D35B76" w:rsidRDefault="00D35B76"/>
    <w:sectPr w:rsidR="00D35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E8A"/>
    <w:rsid w:val="0038534E"/>
    <w:rsid w:val="003B0ABB"/>
    <w:rsid w:val="0043048A"/>
    <w:rsid w:val="004C4297"/>
    <w:rsid w:val="005D2E8A"/>
    <w:rsid w:val="00D35B76"/>
    <w:rsid w:val="00D4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">
    <w:name w:val="font6"/>
    <w:basedOn w:val="a0"/>
    <w:rsid w:val="00D44809"/>
  </w:style>
  <w:style w:type="character" w:customStyle="1" w:styleId="font5">
    <w:name w:val="font5"/>
    <w:basedOn w:val="a0"/>
    <w:rsid w:val="00D44809"/>
  </w:style>
  <w:style w:type="character" w:customStyle="1" w:styleId="apple-converted-space">
    <w:name w:val="apple-converted-space"/>
    <w:basedOn w:val="a0"/>
    <w:rsid w:val="00D44809"/>
  </w:style>
  <w:style w:type="table" w:styleId="a3">
    <w:name w:val="Table Grid"/>
    <w:basedOn w:val="a1"/>
    <w:uiPriority w:val="59"/>
    <w:rsid w:val="00D44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">
    <w:name w:val="font6"/>
    <w:basedOn w:val="a0"/>
    <w:rsid w:val="00D44809"/>
  </w:style>
  <w:style w:type="character" w:customStyle="1" w:styleId="font5">
    <w:name w:val="font5"/>
    <w:basedOn w:val="a0"/>
    <w:rsid w:val="00D44809"/>
  </w:style>
  <w:style w:type="character" w:customStyle="1" w:styleId="apple-converted-space">
    <w:name w:val="apple-converted-space"/>
    <w:basedOn w:val="a0"/>
    <w:rsid w:val="00D44809"/>
  </w:style>
  <w:style w:type="table" w:styleId="a3">
    <w:name w:val="Table Grid"/>
    <w:basedOn w:val="a1"/>
    <w:uiPriority w:val="59"/>
    <w:rsid w:val="00D44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06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34C7C-7997-4D22-AF0E-340771C05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2014-01-31T08:07:00Z</dcterms:created>
  <dcterms:modified xsi:type="dcterms:W3CDTF">2014-01-31T15:56:00Z</dcterms:modified>
</cp:coreProperties>
</file>