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41" w:rsidRDefault="00796D41" w:rsidP="00796D41">
      <w:pPr>
        <w:spacing w:after="5" w:line="267" w:lineRule="auto"/>
        <w:ind w:left="213" w:firstLine="108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образовательное учреждение</w:t>
      </w:r>
    </w:p>
    <w:p w:rsidR="00842151" w:rsidRDefault="00796D41" w:rsidP="00796D41">
      <w:pPr>
        <w:spacing w:after="5" w:line="267" w:lineRule="auto"/>
        <w:ind w:left="213" w:firstLine="10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Уразаевская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ООШ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bookmarkEnd w:id="0"/>
    <w:p w:rsidR="00842151" w:rsidRDefault="00796D4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2151" w:rsidRDefault="00796D41">
      <w:pPr>
        <w:spacing w:after="2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2151" w:rsidRDefault="00796D41">
      <w:pPr>
        <w:spacing w:after="0"/>
        <w:ind w:left="10" w:right="12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УТВЕРЖДАЮ 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</w:p>
    <w:p w:rsidR="00842151" w:rsidRDefault="00796D41">
      <w:pPr>
        <w:spacing w:after="0"/>
        <w:ind w:left="10" w:right="123" w:hanging="10"/>
        <w:jc w:val="right"/>
      </w:pPr>
      <w:r>
        <w:rPr>
          <w:rFonts w:ascii="Times New Roman" w:eastAsia="Times New Roman" w:hAnsi="Times New Roman" w:cs="Times New Roman"/>
          <w:sz w:val="28"/>
        </w:rPr>
        <w:t>Директор школы______</w:t>
      </w:r>
      <w:proofErr w:type="spellStart"/>
      <w:r>
        <w:rPr>
          <w:rFonts w:ascii="Times New Roman" w:eastAsia="Times New Roman" w:hAnsi="Times New Roman" w:cs="Times New Roman"/>
          <w:sz w:val="28"/>
        </w:rPr>
        <w:t>Шаймарданова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</w:p>
    <w:p w:rsidR="00842151" w:rsidRDefault="00796D41">
      <w:pPr>
        <w:spacing w:after="0"/>
        <w:ind w:left="174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15.09.2020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</w:p>
    <w:p w:rsidR="00842151" w:rsidRDefault="00796D41">
      <w:pPr>
        <w:spacing w:after="0"/>
        <w:ind w:right="2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</w:p>
    <w:p w:rsidR="00842151" w:rsidRDefault="00796D41">
      <w:pPr>
        <w:spacing w:after="5" w:line="267" w:lineRule="auto"/>
        <w:ind w:left="1841" w:hanging="783"/>
      </w:pPr>
      <w:r>
        <w:rPr>
          <w:rFonts w:ascii="Times New Roman" w:eastAsia="Times New Roman" w:hAnsi="Times New Roman" w:cs="Times New Roman"/>
          <w:b/>
          <w:sz w:val="28"/>
        </w:rPr>
        <w:t>Календарный план спортивно-массовых мероприятий ШСК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Здоровье</w:t>
      </w:r>
      <w:r>
        <w:rPr>
          <w:rFonts w:ascii="Times New Roman" w:eastAsia="Times New Roman" w:hAnsi="Times New Roman" w:cs="Times New Roman"/>
          <w:b/>
          <w:sz w:val="28"/>
        </w:rPr>
        <w:t>» на 2020-2021 учебный год.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</w:p>
    <w:tbl>
      <w:tblPr>
        <w:tblStyle w:val="TableGrid"/>
        <w:tblW w:w="10224" w:type="dxa"/>
        <w:tblInd w:w="-308" w:type="dxa"/>
        <w:tblLayout w:type="fixed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548"/>
        <w:gridCol w:w="2104"/>
        <w:gridCol w:w="318"/>
        <w:gridCol w:w="1202"/>
        <w:gridCol w:w="128"/>
        <w:gridCol w:w="2425"/>
      </w:tblGrid>
      <w:tr w:rsidR="00842151" w:rsidTr="00796D41">
        <w:trPr>
          <w:trHeight w:val="33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8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151" w:rsidTr="00796D41">
        <w:trPr>
          <w:trHeight w:val="293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Сентябрь.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2151" w:rsidTr="00796D41">
        <w:trPr>
          <w:trHeight w:val="56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416" w:hanging="1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спортивного актива клуба.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Актовый зал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8-9 классы  </w:t>
            </w:r>
          </w:p>
          <w:p w:rsidR="00842151" w:rsidRDefault="00796D41">
            <w:pPr>
              <w:spacing w:after="0"/>
              <w:ind w:right="-2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ШСК  </w:t>
            </w:r>
          </w:p>
        </w:tc>
      </w:tr>
      <w:tr w:rsidR="00842151" w:rsidTr="00796D41">
        <w:trPr>
          <w:trHeight w:val="84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Кросс наций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Спортивная площадка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классные руководители   </w:t>
            </w:r>
          </w:p>
        </w:tc>
      </w:tr>
      <w:tr w:rsidR="00842151" w:rsidTr="00796D41">
        <w:trPr>
          <w:trHeight w:val="118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сезона регионального проекта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суббота»  Соревнования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семейных команд «Спортивная семья».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Спортивная площадка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tabs>
                <w:tab w:val="center" w:pos="628"/>
              </w:tabs>
              <w:spacing w:after="23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1-5  </w:t>
            </w:r>
          </w:p>
          <w:p w:rsidR="00842151" w:rsidRDefault="00796D41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29" w:line="240" w:lineRule="auto"/>
              <w:ind w:left="-32"/>
            </w:pPr>
            <w:r>
              <w:rPr>
                <w:sz w:val="24"/>
              </w:rPr>
              <w:t xml:space="preserve">Учитель физической культуры. </w:t>
            </w:r>
          </w:p>
          <w:p w:rsidR="00842151" w:rsidRDefault="00796D41">
            <w:pPr>
              <w:spacing w:after="0"/>
              <w:ind w:left="-32"/>
              <w:jc w:val="both"/>
            </w:pPr>
            <w:r>
              <w:rPr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sz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>
              <w:rPr>
                <w:sz w:val="24"/>
              </w:rPr>
              <w:t xml:space="preserve">Актив ШСК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151" w:rsidTr="00796D41">
        <w:trPr>
          <w:trHeight w:val="118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по ОФП тесты в рамках школьного этапа </w:t>
            </w:r>
          </w:p>
          <w:p w:rsidR="00842151" w:rsidRDefault="00842151">
            <w:pPr>
              <w:spacing w:after="0"/>
              <w:ind w:right="71"/>
              <w:jc w:val="center"/>
            </w:pP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34" w:firstLine="3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Спортивная площадка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00"/>
            </w:pPr>
            <w:r>
              <w:rPr>
                <w:rFonts w:ascii="Times New Roman" w:eastAsia="Times New Roman" w:hAnsi="Times New Roman" w:cs="Times New Roman"/>
                <w:sz w:val="24"/>
              </w:rPr>
              <w:t>1-8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классы 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31" w:line="240" w:lineRule="auto"/>
              <w:ind w:left="-32"/>
            </w:pPr>
            <w:r>
              <w:rPr>
                <w:sz w:val="24"/>
              </w:rPr>
              <w:t xml:space="preserve">Учитель физической культуры. </w:t>
            </w:r>
          </w:p>
          <w:p w:rsidR="00842151" w:rsidRDefault="00796D41">
            <w:pPr>
              <w:spacing w:after="10"/>
              <w:ind w:left="-32"/>
            </w:pPr>
            <w:r>
              <w:rPr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sz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151" w:rsidRDefault="00796D41">
            <w:pPr>
              <w:spacing w:after="0"/>
              <w:ind w:left="-32"/>
            </w:pPr>
            <w:r>
              <w:rPr>
                <w:sz w:val="24"/>
              </w:rPr>
              <w:t xml:space="preserve">Актив ШСК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151" w:rsidTr="00796D41">
        <w:trPr>
          <w:trHeight w:val="84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семейного общения. </w:t>
            </w:r>
          </w:p>
          <w:p w:rsidR="00842151" w:rsidRDefault="00796D41">
            <w:pPr>
              <w:spacing w:after="0"/>
              <w:ind w:left="1327" w:hanging="12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Семейная спартакиада «Веселые старты»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Спортивная площадка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tabs>
                <w:tab w:val="center" w:pos="659"/>
              </w:tabs>
              <w:spacing w:after="23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1-9 </w:t>
            </w:r>
          </w:p>
          <w:p w:rsidR="00842151" w:rsidRDefault="00796D41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</w:t>
            </w:r>
          </w:p>
        </w:tc>
      </w:tr>
      <w:tr w:rsidR="00842151" w:rsidTr="00796D41">
        <w:trPr>
          <w:trHeight w:val="293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2151" w:rsidTr="00796D41">
        <w:trPr>
          <w:trHeight w:val="84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3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соревнования, посвященные Дню учителя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31"/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</w:t>
            </w:r>
          </w:p>
        </w:tc>
      </w:tr>
      <w:tr w:rsidR="00842151" w:rsidTr="00796D41">
        <w:trPr>
          <w:trHeight w:val="89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этап КЭС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 w:right="342"/>
            </w:pPr>
            <w:r>
              <w:rPr>
                <w:sz w:val="24"/>
              </w:rPr>
              <w:t xml:space="preserve">Учитель физической культуры. Актив ШСК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151" w:rsidTr="00796D41">
        <w:trPr>
          <w:trHeight w:val="56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68"/>
              <w:jc w:val="center"/>
            </w:pPr>
            <w:r>
              <w:rPr>
                <w:sz w:val="24"/>
              </w:rPr>
              <w:t xml:space="preserve">Соревнования по шашкам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00"/>
            </w:pPr>
            <w:r>
              <w:rPr>
                <w:rFonts w:ascii="Times New Roman" w:eastAsia="Times New Roman" w:hAnsi="Times New Roman" w:cs="Times New Roman"/>
                <w:sz w:val="24"/>
              </w:rPr>
              <w:t>4-8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классы 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  </w:t>
            </w:r>
          </w:p>
        </w:tc>
      </w:tr>
      <w:tr w:rsidR="00842151" w:rsidTr="00796D41">
        <w:trPr>
          <w:trHeight w:val="293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2151" w:rsidTr="00796D41">
        <w:trPr>
          <w:trHeight w:val="84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праздник, посвященный Дню народного единства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00"/>
            </w:pPr>
            <w:r>
              <w:rPr>
                <w:rFonts w:ascii="Times New Roman" w:eastAsia="Times New Roman" w:hAnsi="Times New Roman" w:cs="Times New Roman"/>
                <w:sz w:val="24"/>
              </w:rPr>
              <w:t>4-8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</w:t>
            </w:r>
          </w:p>
        </w:tc>
      </w:tr>
      <w:tr w:rsidR="00842151" w:rsidTr="00796D41">
        <w:trPr>
          <w:trHeight w:val="84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sz w:val="24"/>
              </w:rPr>
              <w:t xml:space="preserve">Соревнования по настольному теннису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17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151" w:rsidRDefault="00796D41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  <w:p w:rsidR="00842151" w:rsidRDefault="00796D41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  </w:t>
            </w:r>
          </w:p>
        </w:tc>
      </w:tr>
      <w:tr w:rsidR="00842151" w:rsidTr="00796D41">
        <w:trPr>
          <w:trHeight w:val="84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«Моё здоровье — в моих руках»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300" w:firstLine="200"/>
            </w:pPr>
            <w:r>
              <w:rPr>
                <w:rFonts w:ascii="Times New Roman" w:eastAsia="Times New Roman" w:hAnsi="Times New Roman" w:cs="Times New Roman"/>
                <w:sz w:val="24"/>
              </w:rPr>
              <w:t>6-8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</w:t>
            </w:r>
          </w:p>
        </w:tc>
      </w:tr>
      <w:tr w:rsidR="00842151" w:rsidTr="00796D41">
        <w:trPr>
          <w:trHeight w:val="112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Викторина, посвященная Всероссийскому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физкультурнооздоровительному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комплексу «ГТО»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7-8  </w:t>
            </w:r>
          </w:p>
          <w:p w:rsidR="00842151" w:rsidRDefault="00796D41">
            <w:pPr>
              <w:spacing w:after="0"/>
              <w:ind w:right="-2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-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ШСК </w:t>
            </w:r>
          </w:p>
          <w:p w:rsidR="00842151" w:rsidRDefault="00796D41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112"/>
        </w:trPr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 </w:t>
            </w:r>
          </w:p>
        </w:tc>
        <w:tc>
          <w:tcPr>
            <w:tcW w:w="3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sz w:val="24"/>
              </w:rPr>
              <w:t xml:space="preserve">Соревнования по шахматам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 </w:t>
            </w:r>
          </w:p>
          <w:p w:rsidR="00842151" w:rsidRDefault="00796D41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00"/>
            </w:pPr>
            <w:r>
              <w:rPr>
                <w:rFonts w:ascii="Times New Roman" w:eastAsia="Times New Roman" w:hAnsi="Times New Roman" w:cs="Times New Roman"/>
                <w:sz w:val="24"/>
              </w:rPr>
              <w:t>4-8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классы  </w:t>
            </w:r>
          </w:p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внеурочной деятельности «Шахматы»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39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Веселые старты, посвященные Дню матери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Классные руководители  </w:t>
            </w:r>
          </w:p>
        </w:tc>
      </w:tr>
      <w:tr w:rsidR="00842151">
        <w:tblPrEx>
          <w:tblCellMar>
            <w:top w:w="2" w:type="dxa"/>
          </w:tblCellMar>
        </w:tblPrEx>
        <w:trPr>
          <w:trHeight w:val="290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84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 w:right="2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«Доступная среда», посвященный Международному дню инвалида.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 </w:t>
            </w:r>
          </w:p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350" w:firstLine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4-5 класс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84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по мини-футболу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1-9 классы   </w:t>
            </w:r>
          </w:p>
          <w:p w:rsidR="00842151" w:rsidRDefault="00796D41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классные руководители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39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 w:rsidP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лыжным гонкам.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  <w:p w:rsidR="00842151" w:rsidRDefault="00796D41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7-9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Учитель физической культуры, зам. директора по ВР  Классные руководители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39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Зимние спортивные игры «Стартуем в Новый год»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зал/ спортивная площадка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1-9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Классные руководители </w:t>
            </w:r>
          </w:p>
        </w:tc>
      </w:tr>
      <w:tr w:rsidR="00842151">
        <w:tblPrEx>
          <w:tblCellMar>
            <w:top w:w="2" w:type="dxa"/>
          </w:tblCellMar>
        </w:tblPrEx>
        <w:trPr>
          <w:trHeight w:val="290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56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1416" w:hanging="1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спортивного актива клуба.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Актовый зал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ШСК  </w:t>
            </w:r>
          </w:p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39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21.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542" w:hanging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Зимние спортивные игры «Старты Деда Мороза»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60" w:firstLine="2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зал/ спортивная площадка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1-6 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Классные руководители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569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по лыжным гонкам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Стадион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4-9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39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sz w:val="24"/>
              </w:rPr>
              <w:t xml:space="preserve">Хоккей с мячом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каток 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Классные руководители </w:t>
            </w:r>
          </w:p>
        </w:tc>
      </w:tr>
      <w:tr w:rsidR="00842151">
        <w:tblPrEx>
          <w:tblCellMar>
            <w:top w:w="2" w:type="dxa"/>
          </w:tblCellMar>
        </w:tblPrEx>
        <w:trPr>
          <w:trHeight w:val="290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39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"Весёлые старты" с элементами игр разных народов.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Классные руководители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569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военноприкладным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видам спорта,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00"/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559"/>
        </w:trPr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842151"/>
        </w:tc>
        <w:tc>
          <w:tcPr>
            <w:tcW w:w="3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посвященные Дню защитника Отечества  </w:t>
            </w:r>
          </w:p>
        </w:tc>
        <w:tc>
          <w:tcPr>
            <w:tcW w:w="24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842151"/>
        </w:tc>
        <w:tc>
          <w:tcPr>
            <w:tcW w:w="1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842151"/>
        </w:tc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42151">
        <w:tblPrEx>
          <w:tblCellMar>
            <w:top w:w="2" w:type="dxa"/>
          </w:tblCellMar>
        </w:tblPrEx>
        <w:trPr>
          <w:trHeight w:val="293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56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по волейболу и пионерболу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18" w:firstLine="250"/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9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культуры.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39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 w:right="1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Спортивно-развлекательное мероприятие «А, ну-ка, девочки!», посвященное международному женскому дню.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2-5  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Классные руководители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809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«Моё здоровье — в моих руках»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 ШСК   </w:t>
            </w:r>
          </w:p>
        </w:tc>
      </w:tr>
      <w:tr w:rsidR="00842151">
        <w:tblPrEx>
          <w:tblCellMar>
            <w:top w:w="2" w:type="dxa"/>
          </w:tblCellMar>
        </w:tblPrEx>
        <w:trPr>
          <w:trHeight w:val="293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119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«Экспресс здоровья» (спортивные конкурсы)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 w:right="622" w:hanging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Спортивный зал  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1-9 классы 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2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 Классные руководители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56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турнир по баскетболу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 </w:t>
            </w:r>
          </w:p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56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Велосипедный туризм по окрестностям с. Луговое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Луговое 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 </w:t>
            </w:r>
          </w:p>
        </w:tc>
      </w:tr>
      <w:tr w:rsidR="00842151">
        <w:tblPrEx>
          <w:tblCellMar>
            <w:top w:w="2" w:type="dxa"/>
          </w:tblCellMar>
        </w:tblPrEx>
        <w:trPr>
          <w:trHeight w:val="293"/>
        </w:trPr>
        <w:tc>
          <w:tcPr>
            <w:tcW w:w="10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39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спортивная игра «Зарница»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Спортивная площадка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4-9 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Классные руководители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56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Эстафета, посвященная дню Победы.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стадион 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1-9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139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Спортивно-поисковый турнир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стадион 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2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культуры, зам. директора по ВР  Классные руководители </w:t>
            </w:r>
          </w:p>
        </w:tc>
      </w:tr>
      <w:tr w:rsidR="00842151" w:rsidTr="00796D41">
        <w:tblPrEx>
          <w:tblCellMar>
            <w:top w:w="2" w:type="dxa"/>
          </w:tblCellMar>
        </w:tblPrEx>
        <w:trPr>
          <w:trHeight w:val="84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36.  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Летний фестиваль «Готов к труду и обороне». Бег, прыжки, подтягивание, подъем туловища.  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Спортивная площадка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  <w:ind w:left="269" w:firstLine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1-9   классы 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151" w:rsidRDefault="00796D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 </w:t>
            </w:r>
          </w:p>
        </w:tc>
      </w:tr>
    </w:tbl>
    <w:p w:rsidR="00842151" w:rsidRDefault="00796D41">
      <w:pPr>
        <w:spacing w:after="0" w:line="240" w:lineRule="auto"/>
        <w:ind w:right="49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  <w:r>
        <w:t xml:space="preserve"> </w:t>
      </w:r>
    </w:p>
    <w:sectPr w:rsidR="00842151">
      <w:pgSz w:w="11906" w:h="16838"/>
      <w:pgMar w:top="708" w:right="779" w:bottom="107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51"/>
    <w:rsid w:val="00796D41"/>
    <w:rsid w:val="008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D64D"/>
  <w15:docId w15:val="{17340434-7BDE-4C29-B0DE-E1350EF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ВЕНЕРА</cp:lastModifiedBy>
  <cp:revision>2</cp:revision>
  <dcterms:created xsi:type="dcterms:W3CDTF">2021-02-26T07:08:00Z</dcterms:created>
  <dcterms:modified xsi:type="dcterms:W3CDTF">2021-02-26T07:08:00Z</dcterms:modified>
</cp:coreProperties>
</file>