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19" w:rsidRPr="000E19A9" w:rsidRDefault="00CC3819" w:rsidP="00CC3819">
      <w:pPr>
        <w:shd w:val="clear" w:color="auto" w:fill="FFFFFF"/>
        <w:spacing w:before="100" w:beforeAutospacing="1" w:after="0" w:line="240" w:lineRule="auto"/>
        <w:ind w:firstLine="300"/>
        <w:jc w:val="center"/>
        <w:rPr>
          <w:rFonts w:ascii="Helvetica" w:eastAsia="Times New Roman" w:hAnsi="Helvetica" w:cs="Helvetica"/>
          <w:color w:val="000000"/>
        </w:rPr>
      </w:pPr>
      <w:r w:rsidRPr="000E19A9">
        <w:rPr>
          <w:rFonts w:ascii="Helvetica" w:eastAsia="Times New Roman" w:hAnsi="Helvetica" w:cs="Helvetica"/>
          <w:b/>
          <w:bCs/>
          <w:color w:val="000000"/>
        </w:rPr>
        <w:t>ПАМЯТКА</w:t>
      </w:r>
    </w:p>
    <w:p w:rsidR="00CC3819" w:rsidRPr="000E19A9" w:rsidRDefault="000E19A9" w:rsidP="000E19A9">
      <w:pPr>
        <w:shd w:val="clear" w:color="auto" w:fill="FFFFFF"/>
        <w:spacing w:before="100" w:beforeAutospacing="1" w:after="0" w:line="240" w:lineRule="auto"/>
        <w:ind w:firstLine="300"/>
        <w:jc w:val="center"/>
        <w:rPr>
          <w:rFonts w:ascii="Helvetica" w:eastAsia="Times New Roman" w:hAnsi="Helvetica" w:cs="Helvetica"/>
          <w:color w:val="000000"/>
          <w:sz w:val="24"/>
          <w:szCs w:val="24"/>
        </w:rPr>
      </w:pPr>
      <w:r w:rsidRPr="000E19A9">
        <w:rPr>
          <w:rFonts w:ascii="Helvetica" w:eastAsia="Times New Roman" w:hAnsi="Helvetica" w:cs="Helvetica"/>
          <w:color w:val="000000"/>
          <w:sz w:val="24"/>
          <w:szCs w:val="24"/>
        </w:rPr>
        <w:t xml:space="preserve">родителям  </w:t>
      </w:r>
      <w:r w:rsidR="00CC3819" w:rsidRPr="000E19A9">
        <w:rPr>
          <w:rFonts w:ascii="Helvetica" w:eastAsia="Times New Roman" w:hAnsi="Helvetica" w:cs="Helvetica"/>
          <w:color w:val="000000"/>
          <w:sz w:val="24"/>
          <w:szCs w:val="24"/>
        </w:rPr>
        <w:t>по профилактике экстремизма</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 xml:space="preserve">По своим направлениям экстремизм </w:t>
      </w:r>
      <w:proofErr w:type="spellStart"/>
      <w:r w:rsidRPr="000E19A9">
        <w:rPr>
          <w:rFonts w:ascii="Helvetica" w:eastAsia="Times New Roman" w:hAnsi="Helvetica" w:cs="Helvetica"/>
          <w:color w:val="000000"/>
        </w:rPr>
        <w:t>многовекторен</w:t>
      </w:r>
      <w:proofErr w:type="spellEnd"/>
      <w:r w:rsidRPr="000E19A9">
        <w:rPr>
          <w:rFonts w:ascii="Helvetica" w:eastAsia="Times New Roman" w:hAnsi="Helvetica" w:cs="Helvetica"/>
          <w:color w:val="000000"/>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w:t>
      </w:r>
      <w:r w:rsidR="000E19A9" w:rsidRPr="000E19A9">
        <w:rPr>
          <w:rFonts w:ascii="Helvetica" w:eastAsia="Times New Roman" w:hAnsi="Helvetica" w:cs="Helvetica"/>
          <w:color w:val="000000"/>
        </w:rPr>
        <w:t>тсюда и разные формы экстремизма</w:t>
      </w:r>
      <w:r w:rsidRPr="000E19A9">
        <w:rPr>
          <w:rFonts w:ascii="Helvetica" w:eastAsia="Times New Roman" w:hAnsi="Helvetica" w:cs="Helvetica"/>
          <w:color w:val="000000"/>
        </w:rPr>
        <w:t>: экстремизм националистический, религиозный, молодежный.</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0E19A9">
        <w:rPr>
          <w:rFonts w:ascii="Helvetica" w:eastAsia="Times New Roman" w:hAnsi="Helvetica" w:cs="Helvetica"/>
          <w:color w:val="000000"/>
        </w:rPr>
        <w:t>связанной</w:t>
      </w:r>
      <w:proofErr w:type="gramEnd"/>
      <w:r w:rsidRPr="000E19A9">
        <w:rPr>
          <w:rFonts w:ascii="Helvetica" w:eastAsia="Times New Roman" w:hAnsi="Helvetica" w:cs="Helvetica"/>
          <w:color w:val="000000"/>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0E19A9">
        <w:rPr>
          <w:rFonts w:ascii="Helvetica" w:eastAsia="Times New Roman" w:hAnsi="Helvetica" w:cs="Helvetica"/>
          <w:color w:val="000000"/>
        </w:rPr>
        <w:t>гастарбайтеров</w:t>
      </w:r>
      <w:proofErr w:type="spellEnd"/>
      <w:r w:rsidRPr="000E19A9">
        <w:rPr>
          <w:rFonts w:ascii="Helvetica" w:eastAsia="Times New Roman" w:hAnsi="Helvetica" w:cs="Helvetica"/>
          <w:color w:val="000000"/>
        </w:rPr>
        <w:t>, занимающих рабочие места и способствующих обвалу цен на рынке труда, разным менталитетом граждан.</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Насколько многообразен и многолик экстремизм</w:t>
      </w:r>
      <w:proofErr w:type="gramStart"/>
      <w:r w:rsidRPr="000E19A9">
        <w:rPr>
          <w:rFonts w:ascii="Helvetica" w:eastAsia="Times New Roman" w:hAnsi="Helvetica" w:cs="Helvetica"/>
          <w:color w:val="000000"/>
        </w:rPr>
        <w:t xml:space="preserve"> ,</w:t>
      </w:r>
      <w:proofErr w:type="gramEnd"/>
      <w:r w:rsidRPr="000E19A9">
        <w:rPr>
          <w:rFonts w:ascii="Helvetica" w:eastAsia="Times New Roman" w:hAnsi="Helvetica" w:cs="Helvetica"/>
          <w:color w:val="000000"/>
        </w:rPr>
        <w:t xml:space="preserve"> настолько разнообразны порождающие его мотивы. </w:t>
      </w:r>
      <w:proofErr w:type="gramStart"/>
      <w:r w:rsidRPr="000E19A9">
        <w:rPr>
          <w:rFonts w:ascii="Helvetica" w:eastAsia="Times New Roman" w:hAnsi="Helvetica" w:cs="Helvetica"/>
          <w:color w:val="000000"/>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0E19A9">
        <w:rPr>
          <w:rFonts w:ascii="Helvetica" w:eastAsia="Times New Roman" w:hAnsi="Helvetica" w:cs="Helvetica"/>
          <w:color w:val="000000"/>
        </w:rPr>
        <w:t xml:space="preserve"> Мотивация правонарушителей существенно отличается от мотивации законопослушных граждан.</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 xml:space="preserve">Мотивацию преступного поведения в экстремистских организациях разделяют </w:t>
      </w:r>
      <w:proofErr w:type="gramStart"/>
      <w:r w:rsidRPr="000E19A9">
        <w:rPr>
          <w:rFonts w:ascii="Helvetica" w:eastAsia="Times New Roman" w:hAnsi="Helvetica" w:cs="Helvetica"/>
          <w:color w:val="000000"/>
        </w:rPr>
        <w:t>на</w:t>
      </w:r>
      <w:proofErr w:type="gramEnd"/>
      <w:r w:rsidRPr="000E19A9">
        <w:rPr>
          <w:rFonts w:ascii="Helvetica" w:eastAsia="Times New Roman" w:hAnsi="Helvetica" w:cs="Helvetica"/>
          <w:color w:val="000000"/>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w:t>
      </w:r>
      <w:r w:rsidRPr="000E19A9">
        <w:rPr>
          <w:rFonts w:ascii="Helvetica" w:eastAsia="Times New Roman" w:hAnsi="Helvetica" w:cs="Helvetica"/>
          <w:color w:val="000000"/>
        </w:rPr>
        <w:lastRenderedPageBreak/>
        <w:t xml:space="preserve">счет этого достигается усилие </w:t>
      </w:r>
      <w:proofErr w:type="spellStart"/>
      <w:r w:rsidRPr="000E19A9">
        <w:rPr>
          <w:rFonts w:ascii="Helvetica" w:eastAsia="Times New Roman" w:hAnsi="Helvetica" w:cs="Helvetica"/>
          <w:color w:val="000000"/>
        </w:rPr>
        <w:t>мотивированности</w:t>
      </w:r>
      <w:proofErr w:type="spellEnd"/>
      <w:r w:rsidRPr="000E19A9">
        <w:rPr>
          <w:rFonts w:ascii="Helvetica" w:eastAsia="Times New Roman" w:hAnsi="Helvetica" w:cs="Helvetica"/>
          <w:color w:val="000000"/>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В отличи</w:t>
      </w:r>
      <w:proofErr w:type="gramStart"/>
      <w:r w:rsidRPr="000E19A9">
        <w:rPr>
          <w:rFonts w:ascii="Helvetica" w:eastAsia="Times New Roman" w:hAnsi="Helvetica" w:cs="Helvetica"/>
          <w:color w:val="000000"/>
        </w:rPr>
        <w:t>и</w:t>
      </w:r>
      <w:proofErr w:type="gramEnd"/>
      <w:r w:rsidRPr="000E19A9">
        <w:rPr>
          <w:rFonts w:ascii="Helvetica" w:eastAsia="Times New Roman" w:hAnsi="Helvetica" w:cs="Helvetica"/>
          <w:color w:val="000000"/>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CC3819" w:rsidRPr="000E19A9"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0E19A9">
        <w:rPr>
          <w:rFonts w:ascii="Helvetica" w:eastAsia="Times New Roman" w:hAnsi="Helvetica" w:cs="Helvetica"/>
          <w:color w:val="000000"/>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0E19A9" w:rsidRPr="000E19A9" w:rsidRDefault="000E19A9" w:rsidP="00CC3819">
      <w:pPr>
        <w:shd w:val="clear" w:color="auto" w:fill="FFFFFF"/>
        <w:spacing w:before="100" w:beforeAutospacing="1" w:after="0" w:line="240" w:lineRule="auto"/>
        <w:ind w:firstLine="300"/>
        <w:jc w:val="both"/>
        <w:rPr>
          <w:rFonts w:ascii="Helvetica" w:eastAsia="Times New Roman" w:hAnsi="Helvetica" w:cs="Helvetica"/>
          <w:color w:val="000000"/>
        </w:rPr>
      </w:pPr>
    </w:p>
    <w:p w:rsidR="000E19A9" w:rsidRPr="000E19A9" w:rsidRDefault="000E19A9" w:rsidP="00CC3819">
      <w:pPr>
        <w:shd w:val="clear" w:color="auto" w:fill="FFFFFF"/>
        <w:spacing w:before="100" w:beforeAutospacing="1" w:after="0" w:line="240" w:lineRule="auto"/>
        <w:ind w:firstLine="300"/>
        <w:jc w:val="both"/>
        <w:rPr>
          <w:rFonts w:ascii="Helvetica" w:eastAsia="Times New Roman" w:hAnsi="Helvetica" w:cs="Helvetica"/>
          <w:color w:val="000000"/>
        </w:rPr>
      </w:pPr>
    </w:p>
    <w:p w:rsidR="000E19A9" w:rsidRPr="000E19A9" w:rsidRDefault="000E19A9" w:rsidP="00CC3819">
      <w:pPr>
        <w:shd w:val="clear" w:color="auto" w:fill="FFFFFF"/>
        <w:spacing w:before="100" w:beforeAutospacing="1" w:after="0" w:line="240" w:lineRule="auto"/>
        <w:ind w:firstLine="300"/>
        <w:jc w:val="both"/>
        <w:rPr>
          <w:rFonts w:ascii="Helvetica" w:eastAsia="Times New Roman" w:hAnsi="Helvetica" w:cs="Helvetica"/>
          <w:color w:val="000000"/>
        </w:rPr>
      </w:pPr>
    </w:p>
    <w:p w:rsidR="000E19A9" w:rsidRPr="000E19A9" w:rsidRDefault="000E19A9" w:rsidP="00CC3819">
      <w:pPr>
        <w:shd w:val="clear" w:color="auto" w:fill="FFFFFF"/>
        <w:spacing w:before="100" w:beforeAutospacing="1" w:after="0" w:line="240" w:lineRule="auto"/>
        <w:ind w:firstLine="300"/>
        <w:jc w:val="both"/>
        <w:rPr>
          <w:rFonts w:ascii="Helvetica" w:eastAsia="Times New Roman" w:hAnsi="Helvetica" w:cs="Helvetica"/>
          <w:color w:val="000000"/>
        </w:rPr>
      </w:pPr>
    </w:p>
    <w:p w:rsidR="000E19A9" w:rsidRPr="000E19A9" w:rsidRDefault="000E19A9" w:rsidP="00CC3819">
      <w:pPr>
        <w:shd w:val="clear" w:color="auto" w:fill="FFFFFF"/>
        <w:spacing w:before="100" w:beforeAutospacing="1" w:after="0" w:line="240" w:lineRule="auto"/>
        <w:ind w:firstLine="300"/>
        <w:jc w:val="both"/>
        <w:rPr>
          <w:rFonts w:ascii="Helvetica" w:eastAsia="Times New Roman" w:hAnsi="Helvetica" w:cs="Helvetica"/>
          <w:color w:val="000000"/>
        </w:rPr>
      </w:pPr>
    </w:p>
    <w:p w:rsidR="000E19A9" w:rsidRDefault="000E19A9" w:rsidP="00CC3819">
      <w:pPr>
        <w:shd w:val="clear" w:color="auto" w:fill="FFFFFF"/>
        <w:spacing w:before="100" w:beforeAutospacing="1" w:after="0" w:line="240" w:lineRule="auto"/>
        <w:ind w:firstLine="300"/>
        <w:jc w:val="both"/>
        <w:rPr>
          <w:rFonts w:ascii="Helvetica" w:eastAsia="Times New Roman" w:hAnsi="Helvetica" w:cs="Helvetica"/>
          <w:color w:val="000000"/>
          <w:sz w:val="18"/>
          <w:szCs w:val="18"/>
        </w:rPr>
      </w:pPr>
    </w:p>
    <w:p w:rsidR="000E19A9" w:rsidRDefault="000E19A9" w:rsidP="00CC3819">
      <w:pPr>
        <w:shd w:val="clear" w:color="auto" w:fill="FFFFFF"/>
        <w:spacing w:before="100" w:beforeAutospacing="1" w:after="0" w:line="240" w:lineRule="auto"/>
        <w:ind w:firstLine="300"/>
        <w:jc w:val="both"/>
        <w:rPr>
          <w:rFonts w:ascii="Helvetica" w:eastAsia="Times New Roman" w:hAnsi="Helvetica" w:cs="Helvetica"/>
          <w:color w:val="000000"/>
          <w:sz w:val="18"/>
          <w:szCs w:val="18"/>
        </w:rPr>
      </w:pPr>
    </w:p>
    <w:p w:rsidR="00CC3819" w:rsidRPr="00DD149E" w:rsidRDefault="00CC3819" w:rsidP="00DD149E">
      <w:pPr>
        <w:shd w:val="clear" w:color="auto" w:fill="FFFFFF"/>
        <w:spacing w:before="100" w:beforeAutospacing="1" w:after="0" w:line="240" w:lineRule="auto"/>
        <w:jc w:val="center"/>
        <w:rPr>
          <w:rFonts w:ascii="Helvetica" w:eastAsia="Times New Roman" w:hAnsi="Helvetica" w:cs="Helvetica"/>
          <w:color w:val="000000"/>
        </w:rPr>
      </w:pPr>
      <w:r w:rsidRPr="000E19A9">
        <w:rPr>
          <w:rFonts w:ascii="Helvetica" w:eastAsia="Times New Roman" w:hAnsi="Helvetica" w:cs="Helvetica"/>
          <w:b/>
          <w:bCs/>
          <w:color w:val="000000"/>
          <w:sz w:val="28"/>
          <w:szCs w:val="28"/>
        </w:rPr>
        <w:lastRenderedPageBreak/>
        <w:t>Памятка </w:t>
      </w:r>
      <w:r w:rsidRPr="000E19A9">
        <w:rPr>
          <w:rFonts w:ascii="Helvetica" w:eastAsia="Times New Roman" w:hAnsi="Helvetica" w:cs="Helvetica"/>
          <w:color w:val="000000"/>
          <w:sz w:val="28"/>
          <w:szCs w:val="28"/>
        </w:rPr>
        <w:br/>
        <w:t>по недопущению распространения экстремизма</w:t>
      </w:r>
      <w:r w:rsidRPr="00CC3819">
        <w:rPr>
          <w:rFonts w:ascii="Helvetica" w:eastAsia="Times New Roman" w:hAnsi="Helvetica" w:cs="Helvetica"/>
          <w:color w:val="000000"/>
          <w:sz w:val="18"/>
          <w:szCs w:val="18"/>
        </w:rPr>
        <w:br/>
      </w:r>
      <w:r w:rsidRPr="00DD149E">
        <w:rPr>
          <w:rFonts w:ascii="Helvetica" w:eastAsia="Times New Roman" w:hAnsi="Helvetica" w:cs="Helvetica"/>
          <w:color w:val="000000"/>
        </w:rPr>
        <w:t xml:space="preserve">(подготовлена с использованием Федерального закона "О противодействии экстремистской деятельности", Кодекса Российской Федерации об административных </w:t>
      </w:r>
      <w:r w:rsidR="00DD149E">
        <w:rPr>
          <w:rFonts w:ascii="Helvetica" w:eastAsia="Times New Roman" w:hAnsi="Helvetica" w:cs="Helvetica"/>
          <w:color w:val="000000"/>
        </w:rPr>
        <w:t>правонарушениях</w:t>
      </w:r>
      <w:r w:rsidRPr="00DD149E">
        <w:rPr>
          <w:rFonts w:ascii="Helvetica" w:eastAsia="Times New Roman" w:hAnsi="Helvetica" w:cs="Helvetica"/>
          <w:color w:val="000000"/>
        </w:rPr>
        <w:t>, Уголовного кодекса Российской Федерации )</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1. Основные понятия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1.1. Экстремистская деятельность (экстремизм):</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насильственное изменение основ конституционного строя и нарушение целостности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публичное оправдание терроризма и иная террористическая деятельность;</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возбуждение социальной, расовой, национальной или религиозной розни;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совершение преступлений по мотивам, указанным в пункте "е" части первой статьи 63 Уголовного кодекса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 пропаганда и публичное демонстрирование нацистской атрибутики или символики либо атрибутики или символики, </w:t>
      </w:r>
      <w:proofErr w:type="gramStart"/>
      <w:r w:rsidRPr="00DD149E">
        <w:rPr>
          <w:rFonts w:ascii="Helvetica" w:eastAsia="Times New Roman" w:hAnsi="Helvetica" w:cs="Helvetica"/>
          <w:color w:val="000000"/>
        </w:rPr>
        <w:t>сходных</w:t>
      </w:r>
      <w:proofErr w:type="gramEnd"/>
      <w:r w:rsidRPr="00DD149E">
        <w:rPr>
          <w:rFonts w:ascii="Helvetica" w:eastAsia="Times New Roman" w:hAnsi="Helvetica" w:cs="Helvetica"/>
          <w:color w:val="000000"/>
        </w:rPr>
        <w:t xml:space="preserve"> с нацистской атрибутикой или символикой до степени смешения;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организация и подготовка указанных деяний, а также подстрекательство к их осуществлению;</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 </w:t>
      </w:r>
      <w:hyperlink r:id="rId5" w:tooltip="Click to Continue &gt; by PhraseFinder" w:history="1">
        <w:r w:rsidRPr="00DD149E">
          <w:rPr>
            <w:rFonts w:ascii="Helvetica" w:eastAsia="Times New Roman" w:hAnsi="Helvetica" w:cs="Helvetica"/>
            <w:color w:val="135CAE"/>
            <w:u w:val="single"/>
          </w:rPr>
          <w:t>ФИНАНСИРОВАНИЕ</w:t>
        </w:r>
      </w:hyperlink>
      <w:r w:rsidRPr="00DD149E">
        <w:rPr>
          <w:rFonts w:ascii="Helvetica" w:eastAsia="Times New Roman" w:hAnsi="Helvetica" w:cs="Helvetica"/>
          <w:color w:val="000000"/>
        </w:rPr>
        <w:t xml:space="preserve"> указанных деяний либо иное содействие в их организации, подготовке и осуществлении, в том числе путем предоставления учебной, </w:t>
      </w:r>
      <w:r w:rsidRPr="00DD149E">
        <w:rPr>
          <w:rFonts w:ascii="Helvetica" w:eastAsia="Times New Roman" w:hAnsi="Helvetica" w:cs="Helvetica"/>
          <w:color w:val="000000"/>
        </w:rPr>
        <w:lastRenderedPageBreak/>
        <w:t>полиграфической и материально-технической базы, телефонной и иных видов связи или оказания информационных услуг</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1.2. Экстремистская организация: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 общественное или религиозное объединение либо иная организация, в отношении </w:t>
      </w:r>
      <w:proofErr w:type="gramStart"/>
      <w:r w:rsidRPr="00DD149E">
        <w:rPr>
          <w:rFonts w:ascii="Helvetica" w:eastAsia="Times New Roman" w:hAnsi="Helvetica" w:cs="Helvetica"/>
          <w:color w:val="000000"/>
        </w:rPr>
        <w:t>которых</w:t>
      </w:r>
      <w:proofErr w:type="gramEnd"/>
      <w:r w:rsidRPr="00DD149E">
        <w:rPr>
          <w:rFonts w:ascii="Helvetica" w:eastAsia="Times New Roman" w:hAnsi="Helvetica" w:cs="Helvetica"/>
          <w:color w:val="000000"/>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1.3. Экстремистские материалы:</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DD149E">
        <w:rPr>
          <w:rFonts w:ascii="Helvetica" w:eastAsia="Times New Roman" w:hAnsi="Helvetica" w:cs="Helvetica"/>
          <w:color w:val="000000"/>
        </w:rPr>
        <w:t>, расовой, национальной или религиозной группы.</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2. Основные принципы противодействия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2.1. Противодействие экстремистской деятельности основывается на следующих принципах:</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признание, соблюдение и защита прав и свобод человека и гражданина, а равно законных интересов организации;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законность;</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гласность;</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приоритет обеспечения безопасности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приоритет мер, направленных на предупреждение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неотвратимость наказания за осуществление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3. Основные направления противодействия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3.1. Противодействие экстремистской деятельности осуществляется по следующим основным направлениям:</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lastRenderedPageBreak/>
        <w:t>4. Ответственность за осуществление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4.1. Ответственность за распространение экстремистских материалов.</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Одновременно с решением о признании информационных материалов </w:t>
      </w:r>
      <w:proofErr w:type="gramStart"/>
      <w:r w:rsidRPr="00DD149E">
        <w:rPr>
          <w:rFonts w:ascii="Helvetica" w:eastAsia="Times New Roman" w:hAnsi="Helvetica" w:cs="Helvetica"/>
          <w:color w:val="000000"/>
        </w:rPr>
        <w:t>экстремистскими</w:t>
      </w:r>
      <w:proofErr w:type="gramEnd"/>
      <w:r w:rsidRPr="00DD149E">
        <w:rPr>
          <w:rFonts w:ascii="Helvetica" w:eastAsia="Times New Roman" w:hAnsi="Helvetica" w:cs="Helvetica"/>
          <w:color w:val="000000"/>
        </w:rPr>
        <w:t xml:space="preserve"> судом принимается решение об их конфискации.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Копия вступившего в законную силу судебного решения о признании информационных материалов </w:t>
      </w:r>
      <w:proofErr w:type="gramStart"/>
      <w:r w:rsidRPr="00DD149E">
        <w:rPr>
          <w:rFonts w:ascii="Helvetica" w:eastAsia="Times New Roman" w:hAnsi="Helvetica" w:cs="Helvetica"/>
          <w:color w:val="000000"/>
        </w:rPr>
        <w:t>экстремистскими</w:t>
      </w:r>
      <w:proofErr w:type="gramEnd"/>
      <w:r w:rsidRPr="00DD149E">
        <w:rPr>
          <w:rFonts w:ascii="Helvetica" w:eastAsia="Times New Roman" w:hAnsi="Helvetica" w:cs="Helvetica"/>
          <w:color w:val="000000"/>
        </w:rPr>
        <w:t xml:space="preserve"> направляется в федеральный орган государственной регистрации.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4.2. Ответственность должностных лиц, государственных и муниципальных служащих за осуществление ими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lastRenderedPageBreak/>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В случае</w:t>
      </w:r>
      <w:proofErr w:type="gramStart"/>
      <w:r w:rsidRPr="00DD149E">
        <w:rPr>
          <w:rFonts w:ascii="Helvetica" w:eastAsia="Times New Roman" w:hAnsi="Helvetica" w:cs="Helvetica"/>
          <w:color w:val="000000"/>
        </w:rPr>
        <w:t>,</w:t>
      </w:r>
      <w:proofErr w:type="gramEnd"/>
      <w:r w:rsidRPr="00DD149E">
        <w:rPr>
          <w:rFonts w:ascii="Helvetica" w:eastAsia="Times New Roman" w:hAnsi="Helvetica" w:cs="Helvetica"/>
          <w:color w:val="00000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5. Запреты и недопущения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5.1. Недопущение использования сетей связи общего пользования для осуществления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Запрещается использование сетей связи общего пользования для осуществления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В случае</w:t>
      </w:r>
      <w:proofErr w:type="gramStart"/>
      <w:r w:rsidRPr="00DD149E">
        <w:rPr>
          <w:rFonts w:ascii="Helvetica" w:eastAsia="Times New Roman" w:hAnsi="Helvetica" w:cs="Helvetica"/>
          <w:color w:val="000000"/>
        </w:rPr>
        <w:t>,</w:t>
      </w:r>
      <w:proofErr w:type="gramEnd"/>
      <w:r w:rsidRPr="00DD149E">
        <w:rPr>
          <w:rFonts w:ascii="Helvetica" w:eastAsia="Times New Roman" w:hAnsi="Helvetica" w:cs="Helvetica"/>
          <w:color w:val="00000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5.2. Недопущение осуществления экстремистской деятельности при проведении массовых акций</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w:t>
      </w:r>
      <w:hyperlink r:id="rId6" w:tooltip="Click to Continue &gt; by PhraseFinder" w:history="1">
        <w:r w:rsidRPr="00DD149E">
          <w:rPr>
            <w:rFonts w:ascii="Helvetica" w:eastAsia="Times New Roman" w:hAnsi="Helvetica" w:cs="Helvetica"/>
            <w:color w:val="135CAE"/>
            <w:u w:val="single"/>
          </w:rPr>
          <w:t>АКЦИИ</w:t>
        </w:r>
      </w:hyperlink>
      <w:r w:rsidRPr="00DD149E">
        <w:rPr>
          <w:rFonts w:ascii="Helvetica" w:eastAsia="Times New Roman" w:hAnsi="Helvetica" w:cs="Helvetica"/>
          <w:color w:val="000000"/>
        </w:rPr>
        <w:t> до ее проведения предупреждаются в письменной форме органами внутренних дел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В случае обнаружения обстоятельств, предусмотренных частью третьей настоящей статьи, организаторы массовой </w:t>
      </w:r>
      <w:hyperlink r:id="rId7" w:tooltip="Click to Continue &gt; by PhraseFinder" w:history="1">
        <w:r w:rsidRPr="00DD149E">
          <w:rPr>
            <w:rFonts w:ascii="Helvetica" w:eastAsia="Times New Roman" w:hAnsi="Helvetica" w:cs="Helvetica"/>
            <w:color w:val="135CAE"/>
            <w:u w:val="single"/>
          </w:rPr>
          <w:t>АКЦИИ</w:t>
        </w:r>
      </w:hyperlink>
      <w:r w:rsidRPr="00DD149E">
        <w:rPr>
          <w:rFonts w:ascii="Helvetica" w:eastAsia="Times New Roman" w:hAnsi="Helvetica" w:cs="Helvetica"/>
          <w:color w:val="000000"/>
        </w:rPr>
        <w:t>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6. Виды ответственности за осуществление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6.1. Административная ответственность</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Нарушение законодательства о свободе совести, свободе вероисповедания и о религиозных объединениях</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2. </w:t>
      </w:r>
      <w:proofErr w:type="gramStart"/>
      <w:r w:rsidRPr="00DD149E">
        <w:rPr>
          <w:rFonts w:ascii="Helvetica" w:eastAsia="Times New Roman" w:hAnsi="Helvetica" w:cs="Helvetica"/>
          <w:color w:val="000000"/>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Кодекса Российской Федерации об административных правонарушениях).</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Злоупотребление свободой массовой информации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Кодекса Российской Федерации об административных правонарушениях).</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Пропаганда и публичное демонстрирование нацистской атрибутики или символики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1. </w:t>
      </w:r>
      <w:proofErr w:type="gramStart"/>
      <w:r w:rsidRPr="00DD149E">
        <w:rPr>
          <w:rFonts w:ascii="Helvetica" w:eastAsia="Times New Roman" w:hAnsi="Helvetica" w:cs="Helvetica"/>
          <w:color w:val="000000"/>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w:t>
      </w:r>
      <w:r w:rsidRPr="00DD149E">
        <w:rPr>
          <w:rFonts w:ascii="Helvetica" w:eastAsia="Times New Roman" w:hAnsi="Helvetica" w:cs="Helvetica"/>
          <w:color w:val="000000"/>
        </w:rPr>
        <w:lastRenderedPageBreak/>
        <w:t>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DD149E">
        <w:rPr>
          <w:rFonts w:ascii="Helvetica" w:eastAsia="Times New Roman" w:hAnsi="Helvetica" w:cs="Helvetica"/>
          <w:color w:val="000000"/>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Кодекса Российской Федерации об административных правонарушениях).</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Кодекса Российской Федерации об административных правонарушениях).</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Производство и распространение экстремистских материалов</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Кодекса Российской Федерации об административных правонарушениях).</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6.2. Уголовная ответственность</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Обстоятельства, отягчающие наказание</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Воспрепятствование осуществлению права на свободу совести и вероисповеданий</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lastRenderedPageBreak/>
        <w:t>• Террористический акт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1. </w:t>
      </w:r>
      <w:proofErr w:type="gramStart"/>
      <w:r w:rsidRPr="00DD149E">
        <w:rPr>
          <w:rFonts w:ascii="Helvetica" w:eastAsia="Times New Roman" w:hAnsi="Helvetica" w:cs="Helvetica"/>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2. Те же деяния: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а) </w:t>
      </w:r>
      <w:proofErr w:type="gramStart"/>
      <w:r w:rsidRPr="00DD149E">
        <w:rPr>
          <w:rFonts w:ascii="Helvetica" w:eastAsia="Times New Roman" w:hAnsi="Helvetica" w:cs="Helvetica"/>
          <w:color w:val="000000"/>
        </w:rPr>
        <w:t>совершенные</w:t>
      </w:r>
      <w:proofErr w:type="gramEnd"/>
      <w:r w:rsidRPr="00DD149E">
        <w:rPr>
          <w:rFonts w:ascii="Helvetica" w:eastAsia="Times New Roman" w:hAnsi="Helvetica" w:cs="Helvetica"/>
          <w:color w:val="000000"/>
        </w:rPr>
        <w:t xml:space="preserve"> группой лиц по предварительному сговору или организованной группой;</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б) повлекшие по неосторожности смерть человека;</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3. Деяния, предусмотренные частями первой или второй настоящей статьи, если они: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Содействие террористической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1. </w:t>
      </w:r>
      <w:proofErr w:type="gramStart"/>
      <w:r w:rsidRPr="00DD149E">
        <w:rPr>
          <w:rFonts w:ascii="Helvetica" w:eastAsia="Times New Roman" w:hAnsi="Helvetica" w:cs="Helvetica"/>
          <w:color w:val="000000"/>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w:t>
      </w:r>
      <w:hyperlink r:id="rId8" w:tooltip="Click to Continue &gt; by PhraseFinder" w:history="1">
        <w:r w:rsidRPr="00DD149E">
          <w:rPr>
            <w:rFonts w:ascii="Helvetica" w:eastAsia="Times New Roman" w:hAnsi="Helvetica" w:cs="Helvetica"/>
            <w:color w:val="135CAE"/>
            <w:u w:val="single"/>
          </w:rPr>
          <w:t>ФИНАНСИРОВАНИЕ</w:t>
        </w:r>
      </w:hyperlink>
      <w:r w:rsidRPr="00DD149E">
        <w:rPr>
          <w:rFonts w:ascii="Helvetica" w:eastAsia="Times New Roman" w:hAnsi="Helvetica" w:cs="Helvetica"/>
          <w:color w:val="000000"/>
        </w:rPr>
        <w:t> терроризма - наказывается лишением свободы на срок от четырех до восьми лет.</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1. </w:t>
      </w:r>
      <w:proofErr w:type="gramStart"/>
      <w:r w:rsidRPr="00DD149E">
        <w:rPr>
          <w:rFonts w:ascii="Helvetica" w:eastAsia="Times New Roman" w:hAnsi="Helvetica" w:cs="Helvetica"/>
          <w:color w:val="000000"/>
        </w:rPr>
        <w:t xml:space="preserve">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w:t>
      </w:r>
      <w:r w:rsidRPr="00DD149E">
        <w:rPr>
          <w:rFonts w:ascii="Helvetica" w:eastAsia="Times New Roman" w:hAnsi="Helvetica" w:cs="Helvetica"/>
          <w:color w:val="000000"/>
        </w:rPr>
        <w:lastRenderedPageBreak/>
        <w:t>преступного сообщества (преступной</w:t>
      </w:r>
      <w:proofErr w:type="gramEnd"/>
      <w:r w:rsidRPr="00DD149E">
        <w:rPr>
          <w:rFonts w:ascii="Helvetica" w:eastAsia="Times New Roman" w:hAnsi="Helvetica" w:cs="Helvetica"/>
          <w:color w:val="000000"/>
        </w:rPr>
        <w:t xml:space="preserve"> организации), созданных или создаваемых для совершения хотя бы одного из указанных преступлений.</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2. </w:t>
      </w:r>
      <w:proofErr w:type="gramStart"/>
      <w:r w:rsidRPr="00DD149E">
        <w:rPr>
          <w:rFonts w:ascii="Helvetica" w:eastAsia="Times New Roman" w:hAnsi="Helvetica" w:cs="Helvetica"/>
          <w:color w:val="000000"/>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Уголовного кодекса Российской Федерации).</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Публичные призывы к осуществлению террористической деятельности или публичное оправдание терроризма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2. </w:t>
      </w:r>
      <w:proofErr w:type="gramStart"/>
      <w:r w:rsidRPr="00DD149E">
        <w:rPr>
          <w:rFonts w:ascii="Helvetica" w:eastAsia="Times New Roman" w:hAnsi="Helvetica" w:cs="Helvetica"/>
          <w:color w:val="000000"/>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Примечание. </w:t>
      </w:r>
      <w:proofErr w:type="gramStart"/>
      <w:r w:rsidRPr="00DD149E">
        <w:rPr>
          <w:rFonts w:ascii="Helvetica" w:eastAsia="Times New Roman" w:hAnsi="Helvetica" w:cs="Helvetica"/>
          <w:color w:val="000000"/>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Уголовного кодекса Российской Федерации).</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Заведомо ложное сообщение об акте терроризма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DD149E">
        <w:rPr>
          <w:rFonts w:ascii="Helvetica" w:eastAsia="Times New Roman" w:hAnsi="Helvetica" w:cs="Helvetica"/>
          <w:color w:val="000000"/>
        </w:rPr>
        <w:t xml:space="preserve"> срок от трех до шести месяцев, либо лишением свободы на срок до трех лет (статья 207 Уголовного кодекса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Массовые беспорядки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DD149E">
        <w:rPr>
          <w:rFonts w:ascii="Helvetica" w:eastAsia="Times New Roman" w:hAnsi="Helvetica" w:cs="Helvetica"/>
          <w:color w:val="000000"/>
        </w:rPr>
        <w:t>-н</w:t>
      </w:r>
      <w:proofErr w:type="gramEnd"/>
      <w:r w:rsidRPr="00DD149E">
        <w:rPr>
          <w:rFonts w:ascii="Helvetica" w:eastAsia="Times New Roman" w:hAnsi="Helvetica" w:cs="Helvetica"/>
          <w:color w:val="000000"/>
        </w:rPr>
        <w:t>аказывается лишением свободы на срок от четырех до десяти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lastRenderedPageBreak/>
        <w:t>• Хулиганство</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1. Хулиганство, то есть грубое нарушение общественного порядка, выражающее явное неуважение к обществу, совершенное:</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а) с применением оружия или предметов, используемых в качестве оружия;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Публичные призывы к осуществлению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Диверсия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DD149E">
        <w:rPr>
          <w:rFonts w:ascii="Helvetica" w:eastAsia="Times New Roman" w:hAnsi="Helvetica" w:cs="Helvetica"/>
          <w:color w:val="000000"/>
        </w:rPr>
        <w:t>дств св</w:t>
      </w:r>
      <w:proofErr w:type="gramEnd"/>
      <w:r w:rsidRPr="00DD149E">
        <w:rPr>
          <w:rFonts w:ascii="Helvetica" w:eastAsia="Times New Roman" w:hAnsi="Helvetica" w:cs="Helvetica"/>
          <w:color w:val="000000"/>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2. Те же деяния: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а) совершенные организованной группой;</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DD149E">
        <w:rPr>
          <w:rFonts w:ascii="Helvetica" w:eastAsia="Times New Roman" w:hAnsi="Helvetica" w:cs="Helvetica"/>
          <w:color w:val="000000"/>
        </w:rPr>
        <w:t>-н</w:t>
      </w:r>
      <w:proofErr w:type="gramEnd"/>
      <w:r w:rsidRPr="00DD149E">
        <w:rPr>
          <w:rFonts w:ascii="Helvetica" w:eastAsia="Times New Roman" w:hAnsi="Helvetica" w:cs="Helvetica"/>
          <w:color w:val="000000"/>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Возбуждение ненависти либо вражды, а равно унижение человеческого достоинства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lastRenderedPageBreak/>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DD149E">
        <w:rPr>
          <w:rFonts w:ascii="Helvetica" w:eastAsia="Times New Roman" w:hAnsi="Helvetica" w:cs="Helvetica"/>
          <w:color w:val="000000"/>
        </w:rPr>
        <w:t>-н</w:t>
      </w:r>
      <w:proofErr w:type="gramEnd"/>
      <w:r w:rsidRPr="00DD149E">
        <w:rPr>
          <w:rFonts w:ascii="Helvetica" w:eastAsia="Times New Roman" w:hAnsi="Helvetica" w:cs="Helvetica"/>
          <w:color w:val="000000"/>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2. Те же деяния, совершенные:</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а) с применением насилия или с угрозой его применения;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б) лицом с использованием своего служебного положения;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DD149E">
        <w:rPr>
          <w:rFonts w:ascii="Helvetica" w:eastAsia="Times New Roman" w:hAnsi="Helvetica" w:cs="Helvetica"/>
          <w:color w:val="000000"/>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Организация экстремистского сообщества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DD149E">
        <w:rPr>
          <w:rFonts w:ascii="Helvetica" w:eastAsia="Times New Roman" w:hAnsi="Helvetica" w:cs="Helvetica"/>
          <w:color w:val="000000"/>
        </w:rPr>
        <w:t>-н</w:t>
      </w:r>
      <w:proofErr w:type="gramEnd"/>
      <w:r w:rsidRPr="00DD149E">
        <w:rPr>
          <w:rFonts w:ascii="Helvetica" w:eastAsia="Times New Roman" w:hAnsi="Helvetica" w:cs="Helvetica"/>
          <w:color w:val="000000"/>
        </w:rPr>
        <w:t xml:space="preserve">аказываются штрафом в </w:t>
      </w:r>
      <w:proofErr w:type="gramStart"/>
      <w:r w:rsidRPr="00DD149E">
        <w:rPr>
          <w:rFonts w:ascii="Helvetica" w:eastAsia="Times New Roman" w:hAnsi="Helvetica" w:cs="Helvetica"/>
          <w:color w:val="000000"/>
        </w:rPr>
        <w:t>размере</w:t>
      </w:r>
      <w:proofErr w:type="gramEnd"/>
      <w:r w:rsidRPr="00DD149E">
        <w:rPr>
          <w:rFonts w:ascii="Helvetica" w:eastAsia="Times New Roman" w:hAnsi="Helvetica" w:cs="Helvetica"/>
          <w:color w:val="000000"/>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2. </w:t>
      </w:r>
      <w:proofErr w:type="gramStart"/>
      <w:r w:rsidRPr="00DD149E">
        <w:rPr>
          <w:rFonts w:ascii="Helvetica" w:eastAsia="Times New Roman" w:hAnsi="Helvetica" w:cs="Helvetica"/>
          <w:color w:val="000000"/>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3. </w:t>
      </w:r>
      <w:proofErr w:type="gramStart"/>
      <w:r w:rsidRPr="00DD149E">
        <w:rPr>
          <w:rFonts w:ascii="Helvetica" w:eastAsia="Times New Roman" w:hAnsi="Helvetica" w:cs="Helvetica"/>
          <w:color w:val="000000"/>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DD149E">
        <w:rPr>
          <w:rFonts w:ascii="Helvetica" w:eastAsia="Times New Roman" w:hAnsi="Helvetica" w:cs="Helvetica"/>
          <w:color w:val="000000"/>
        </w:rPr>
        <w:t xml:space="preserve"> деятельностью на срок до трех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Примечания.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w:t>
      </w:r>
      <w:r w:rsidRPr="00DD149E">
        <w:rPr>
          <w:rFonts w:ascii="Helvetica" w:eastAsia="Times New Roman" w:hAnsi="Helvetica" w:cs="Helvetica"/>
          <w:color w:val="000000"/>
        </w:rPr>
        <w:lastRenderedPageBreak/>
        <w:t>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2. </w:t>
      </w:r>
      <w:proofErr w:type="gramStart"/>
      <w:r w:rsidRPr="00DD149E">
        <w:rPr>
          <w:rFonts w:ascii="Helvetica" w:eastAsia="Times New Roman" w:hAnsi="Helvetica" w:cs="Helvetica"/>
          <w:color w:val="000000"/>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Уголовного кодекса Российской Федерации).</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Организация деятельности экстремистской организации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1. </w:t>
      </w:r>
      <w:proofErr w:type="gramStart"/>
      <w:r w:rsidRPr="00DD149E">
        <w:rPr>
          <w:rFonts w:ascii="Helvetica" w:eastAsia="Times New Roman" w:hAnsi="Helvetica" w:cs="Helvetica"/>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DD149E">
        <w:rPr>
          <w:rFonts w:ascii="Helvetica" w:eastAsia="Times New Roman" w:hAnsi="Helvetica" w:cs="Helvetica"/>
          <w:color w:val="000000"/>
        </w:rPr>
        <w:t xml:space="preserve"> на срок от четырех до шести месяцев, либо лишением свободы на срок до трех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2. </w:t>
      </w:r>
      <w:proofErr w:type="gramStart"/>
      <w:r w:rsidRPr="00DD149E">
        <w:rPr>
          <w:rFonts w:ascii="Helvetica" w:eastAsia="Times New Roman" w:hAnsi="Helvetica" w:cs="Helvetica"/>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DD149E">
        <w:rPr>
          <w:rFonts w:ascii="Helvetica" w:eastAsia="Times New Roman" w:hAnsi="Helvetica" w:cs="Helvetica"/>
          <w:color w:val="000000"/>
        </w:rPr>
        <w:t>, либо лишением свободы на срок до двух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Примечание. </w:t>
      </w:r>
      <w:proofErr w:type="gramStart"/>
      <w:r w:rsidRPr="00DD149E">
        <w:rPr>
          <w:rFonts w:ascii="Helvetica" w:eastAsia="Times New Roman" w:hAnsi="Helvetica" w:cs="Helvetica"/>
          <w:color w:val="000000"/>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DD149E">
        <w:rPr>
          <w:rFonts w:ascii="Helvetica" w:eastAsia="Times New Roman" w:hAnsi="Helvetica" w:cs="Helvetica"/>
          <w:color w:val="000000"/>
        </w:rPr>
        <w:t xml:space="preserve"> </w:t>
      </w:r>
      <w:proofErr w:type="gramStart"/>
      <w:r w:rsidRPr="00DD149E">
        <w:rPr>
          <w:rFonts w:ascii="Helvetica" w:eastAsia="Times New Roman" w:hAnsi="Helvetica" w:cs="Helvetica"/>
          <w:color w:val="000000"/>
        </w:rPr>
        <w:t>Уголовного кодекса Российской Федерации).</w:t>
      </w:r>
      <w:proofErr w:type="gramEnd"/>
    </w:p>
    <w:p w:rsidR="00CC3819" w:rsidRPr="00DD149E" w:rsidRDefault="00CC3819" w:rsidP="00CC3819">
      <w:pPr>
        <w:shd w:val="clear" w:color="auto" w:fill="FFFFFF"/>
        <w:spacing w:before="100" w:beforeAutospacing="1" w:after="100" w:afterAutospacing="1" w:line="240" w:lineRule="auto"/>
        <w:jc w:val="center"/>
        <w:textAlignment w:val="bottom"/>
        <w:outlineLvl w:val="1"/>
        <w:rPr>
          <w:rFonts w:ascii="Arial" w:eastAsia="Times New Roman" w:hAnsi="Arial" w:cs="Arial"/>
          <w:b/>
          <w:bCs/>
          <w:color w:val="000000"/>
        </w:rPr>
      </w:pPr>
      <w:r w:rsidRPr="00DD149E">
        <w:rPr>
          <w:rFonts w:ascii="Arial" w:eastAsia="Times New Roman" w:hAnsi="Arial" w:cs="Arial"/>
          <w:b/>
          <w:bCs/>
          <w:color w:val="000000"/>
        </w:rPr>
        <w:t>ВНИМАНИЕ! </w:t>
      </w:r>
      <w:r w:rsidRPr="00DD149E">
        <w:rPr>
          <w:rFonts w:ascii="Arial" w:eastAsia="Times New Roman" w:hAnsi="Arial" w:cs="Arial"/>
          <w:b/>
          <w:bCs/>
          <w:color w:val="000000"/>
        </w:rPr>
        <w:br/>
        <w:t>Если Вы подвергаетесь физическому или моральному экстремистскому давлению вы должны и име</w:t>
      </w:r>
      <w:r w:rsidR="00817BC1" w:rsidRPr="00DD149E">
        <w:rPr>
          <w:rFonts w:ascii="Arial" w:eastAsia="Times New Roman" w:hAnsi="Arial" w:cs="Arial"/>
          <w:b/>
          <w:bCs/>
          <w:color w:val="000000"/>
        </w:rPr>
        <w:t>ете право обратиться в органы по</w:t>
      </w:r>
      <w:r w:rsidRPr="00DD149E">
        <w:rPr>
          <w:rFonts w:ascii="Arial" w:eastAsia="Times New Roman" w:hAnsi="Arial" w:cs="Arial"/>
          <w:b/>
          <w:bCs/>
          <w:color w:val="000000"/>
        </w:rPr>
        <w:t>лиции лично или по </w:t>
      </w:r>
      <w:r w:rsidRPr="00DD149E">
        <w:rPr>
          <w:rFonts w:ascii="Arial" w:eastAsia="Times New Roman" w:hAnsi="Arial" w:cs="Arial"/>
          <w:b/>
          <w:bCs/>
          <w:color w:val="000000"/>
        </w:rPr>
        <w:br/>
        <w:t xml:space="preserve">телефону </w:t>
      </w:r>
    </w:p>
    <w:p w:rsidR="00CC3819" w:rsidRPr="00DD149E" w:rsidRDefault="00CC3819" w:rsidP="00CC3819">
      <w:pPr>
        <w:spacing w:after="0" w:line="240" w:lineRule="auto"/>
        <w:rPr>
          <w:rFonts w:ascii="Times New Roman" w:eastAsia="Times New Roman" w:hAnsi="Times New Roman" w:cs="Times New Roman"/>
        </w:rPr>
      </w:pPr>
      <w:r w:rsidRPr="00DD149E">
        <w:rPr>
          <w:rFonts w:ascii="Helvetica" w:eastAsia="Times New Roman" w:hAnsi="Helvetica" w:cs="Helvetica"/>
          <w:color w:val="000000"/>
        </w:rPr>
        <w:br/>
      </w:r>
      <w:r w:rsidRPr="00DD149E">
        <w:rPr>
          <w:rFonts w:ascii="Helvetica" w:eastAsia="Times New Roman" w:hAnsi="Helvetica" w:cs="Helvetica"/>
          <w:color w:val="000000"/>
        </w:rPr>
        <w:br/>
      </w:r>
    </w:p>
    <w:p w:rsidR="00CC3819" w:rsidRPr="00DD149E" w:rsidRDefault="00CC3819" w:rsidP="00CC3819">
      <w:pPr>
        <w:shd w:val="clear" w:color="auto" w:fill="FFFFFF"/>
        <w:spacing w:before="100" w:beforeAutospacing="1" w:after="0" w:line="240" w:lineRule="auto"/>
        <w:ind w:firstLine="300"/>
        <w:jc w:val="center"/>
        <w:rPr>
          <w:rFonts w:ascii="Helvetica" w:eastAsia="Times New Roman" w:hAnsi="Helvetica" w:cs="Helvetica"/>
          <w:color w:val="000000"/>
        </w:rPr>
      </w:pPr>
      <w:r w:rsidRPr="00DD149E">
        <w:rPr>
          <w:rFonts w:ascii="Helvetica" w:eastAsia="Times New Roman" w:hAnsi="Helvetica" w:cs="Helvetica"/>
          <w:color w:val="000000"/>
        </w:rPr>
        <w:t>Российский опыт политико-правового регулирования системы противодействия экстремизму и терроризму</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lastRenderedPageBreak/>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DD149E">
        <w:rPr>
          <w:rFonts w:ascii="Helvetica" w:eastAsia="Times New Roman" w:hAnsi="Helvetica" w:cs="Helvetica"/>
          <w:color w:val="000000"/>
        </w:rPr>
        <w:t>, национальной и религиозной розни (ст.ст.13,29).</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DD149E">
        <w:rPr>
          <w:rFonts w:ascii="Helvetica" w:eastAsia="Times New Roman" w:hAnsi="Helvetica" w:cs="Helvetica"/>
          <w:color w:val="000000"/>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В ст. 2 говорится об основных принципах противодействия терроризму:</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«Противодействие терроризму в Российской Федерации основывается на следующих основных принципах:</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обеспечение и защита основных прав и свобод человека и гражданина;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законность;</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приоритет защиты прав и законных интересов лиц, подвергающихся террористической опасности;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неотвратимость наказания за осуществление террористической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lastRenderedPageBreak/>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приоритет мер предупреждения терроризма;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единоначалие в руководстве привлекаемыми силами и средствами при проведении контртеррористических операций;</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сочетание гласных и негласных методов противодействия терроризму;</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недопустимость политических уступок террористам;</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минимизация и (или) ликвидация последствий проявлений терроризма;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соразмерность мер противодействия терроризму степени террористической опасности».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Федеральные законы от 25 июля 2002 года — № 114-ФЗ «О противодействии экстремистской деятельности» и № 112-ФЗ</w:t>
      </w:r>
      <w:proofErr w:type="gramStart"/>
      <w:r w:rsidRPr="00DD149E">
        <w:rPr>
          <w:rFonts w:ascii="Helvetica" w:eastAsia="Times New Roman" w:hAnsi="Helvetica" w:cs="Helvetica"/>
          <w:color w:val="000000"/>
        </w:rPr>
        <w:t>«О</w:t>
      </w:r>
      <w:proofErr w:type="gramEnd"/>
      <w:r w:rsidRPr="00DD149E">
        <w:rPr>
          <w:rFonts w:ascii="Helvetica" w:eastAsia="Times New Roman" w:hAnsi="Helvetica" w:cs="Helvetica"/>
          <w:color w:val="000000"/>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 xml:space="preserve">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w:t>
      </w:r>
      <w:r w:rsidRPr="00DD149E">
        <w:rPr>
          <w:rFonts w:ascii="Helvetica" w:eastAsia="Times New Roman" w:hAnsi="Helvetica" w:cs="Helvetica"/>
          <w:color w:val="000000"/>
        </w:rPr>
        <w:lastRenderedPageBreak/>
        <w:t>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DD149E">
        <w:rPr>
          <w:rFonts w:ascii="Helvetica" w:eastAsia="Times New Roman" w:hAnsi="Helvetica" w:cs="Helvetica"/>
          <w:color w:val="000000"/>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DD149E">
        <w:rPr>
          <w:rFonts w:ascii="Helvetica" w:eastAsia="Times New Roman" w:hAnsi="Helvetica" w:cs="Helvetica"/>
          <w:color w:val="000000"/>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На принятие Россией международных обязатель</w:t>
      </w:r>
      <w:proofErr w:type="gramStart"/>
      <w:r w:rsidRPr="00DD149E">
        <w:rPr>
          <w:rFonts w:ascii="Helvetica" w:eastAsia="Times New Roman" w:hAnsi="Helvetica" w:cs="Helvetica"/>
          <w:color w:val="000000"/>
        </w:rPr>
        <w:t>ств в сф</w:t>
      </w:r>
      <w:proofErr w:type="gramEnd"/>
      <w:r w:rsidRPr="00DD149E">
        <w:rPr>
          <w:rFonts w:ascii="Helvetica" w:eastAsia="Times New Roman" w:hAnsi="Helvetica" w:cs="Helvetica"/>
          <w:color w:val="000000"/>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Федеральный закон от 7 августа 2000 года № 121-ФЗ «О ратификации Европейской Конвенции о пресечении терроризма»</w:t>
      </w:r>
      <w:proofErr w:type="gramStart"/>
      <w:r w:rsidRPr="00DD149E">
        <w:rPr>
          <w:rFonts w:ascii="Helvetica" w:eastAsia="Times New Roman" w:hAnsi="Helvetica" w:cs="Helvetica"/>
          <w:color w:val="000000"/>
        </w:rPr>
        <w:t>;Ф</w:t>
      </w:r>
      <w:proofErr w:type="gramEnd"/>
      <w:r w:rsidRPr="00DD149E">
        <w:rPr>
          <w:rFonts w:ascii="Helvetica" w:eastAsia="Times New Roman" w:hAnsi="Helvetica" w:cs="Helvetica"/>
          <w:color w:val="000000"/>
        </w:rPr>
        <w:t>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w:t>
      </w:r>
      <w:hyperlink r:id="rId9" w:tooltip="Click to Continue &gt; by PhraseFinder" w:history="1">
        <w:r w:rsidRPr="00DD149E">
          <w:rPr>
            <w:rFonts w:ascii="Helvetica" w:eastAsia="Times New Roman" w:hAnsi="Helvetica" w:cs="Helvetica"/>
            <w:color w:val="135CAE"/>
            <w:u w:val="single"/>
          </w:rPr>
          <w:t>АКЦИИ</w:t>
        </w:r>
      </w:hyperlink>
      <w:r w:rsidRPr="00DD149E">
        <w:rPr>
          <w:rFonts w:ascii="Helvetica" w:eastAsia="Times New Roman" w:hAnsi="Helvetica" w:cs="Helvetica"/>
          <w:color w:val="000000"/>
        </w:rPr>
        <w:t>» и др.</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DD149E">
        <w:rPr>
          <w:rFonts w:ascii="Helvetica" w:eastAsia="Times New Roman" w:hAnsi="Helvetica" w:cs="Helvetica"/>
          <w:color w:val="000000"/>
        </w:rPr>
        <w:t>этносепаратизма</w:t>
      </w:r>
      <w:proofErr w:type="spellEnd"/>
      <w:r w:rsidRPr="00DD149E">
        <w:rPr>
          <w:rFonts w:ascii="Helvetica" w:eastAsia="Times New Roman" w:hAnsi="Helvetica" w:cs="Helvetica"/>
          <w:color w:val="000000"/>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w:t>
      </w:r>
      <w:proofErr w:type="gramEnd"/>
      <w:r w:rsidRPr="00DD149E">
        <w:rPr>
          <w:rFonts w:ascii="Helvetica" w:eastAsia="Times New Roman" w:hAnsi="Helvetica" w:cs="Helvetica"/>
          <w:color w:val="000000"/>
        </w:rPr>
        <w:t xml:space="preserve"> входит борьба с терроризмом.</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lastRenderedPageBreak/>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w:t>
      </w:r>
      <w:proofErr w:type="spellStart"/>
      <w:r w:rsidR="008140F1" w:rsidRPr="00DD149E">
        <w:fldChar w:fldCharType="begin"/>
      </w:r>
      <w:r w:rsidR="008140F1" w:rsidRPr="00DD149E">
        <w:instrText>HYPERLINK "http://akrvo.ru/index.php?id=1437&amp;option=com_content&amp;view=article" \o "Click to Continue &gt; by PhraseFinder"</w:instrText>
      </w:r>
      <w:r w:rsidR="008140F1" w:rsidRPr="00DD149E">
        <w:fldChar w:fldCharType="separate"/>
      </w:r>
      <w:r w:rsidRPr="00DD149E">
        <w:rPr>
          <w:rFonts w:ascii="Helvetica" w:eastAsia="Times New Roman" w:hAnsi="Helvetica" w:cs="Helvetica"/>
          <w:color w:val="135CAE"/>
          <w:u w:val="single"/>
        </w:rPr>
        <w:t>РАБО</w:t>
      </w:r>
      <w:bookmarkStart w:id="0" w:name="_GoBack"/>
      <w:bookmarkEnd w:id="0"/>
      <w:r w:rsidRPr="00DD149E">
        <w:rPr>
          <w:rFonts w:ascii="Helvetica" w:eastAsia="Times New Roman" w:hAnsi="Helvetica" w:cs="Helvetica"/>
          <w:color w:val="135CAE"/>
          <w:u w:val="single"/>
        </w:rPr>
        <w:t>ТА</w:t>
      </w:r>
      <w:r w:rsidR="008140F1" w:rsidRPr="00DD149E">
        <w:fldChar w:fldCharType="end"/>
      </w:r>
      <w:r w:rsidRPr="00DD149E">
        <w:rPr>
          <w:rFonts w:ascii="Helvetica" w:eastAsia="Times New Roman" w:hAnsi="Helvetica" w:cs="Helvetica"/>
          <w:color w:val="000000"/>
        </w:rPr>
        <w:t>над</w:t>
      </w:r>
      <w:proofErr w:type="spellEnd"/>
      <w:r w:rsidRPr="00DD149E">
        <w:rPr>
          <w:rFonts w:ascii="Helvetica" w:eastAsia="Times New Roman" w:hAnsi="Helvetica" w:cs="Helvetica"/>
          <w:color w:val="000000"/>
        </w:rPr>
        <w:t xml:space="preserve">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roofErr w:type="gramStart"/>
      <w:r w:rsidRPr="00DD149E">
        <w:rPr>
          <w:rFonts w:ascii="Helvetica" w:eastAsia="Times New Roman" w:hAnsi="Helvetica" w:cs="Helvetica"/>
          <w:color w:val="000000"/>
        </w:rPr>
        <w:t>1</w:t>
      </w:r>
      <w:proofErr w:type="gramEnd"/>
      <w:r w:rsidRPr="00DD149E">
        <w:rPr>
          <w:rFonts w:ascii="Helvetica" w:eastAsia="Times New Roman" w:hAnsi="Helvetica" w:cs="Helvetica"/>
          <w:color w:val="000000"/>
        </w:rPr>
        <w:t>.</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w:t>
      </w:r>
      <w:r w:rsidRPr="00DD149E">
        <w:rPr>
          <w:rFonts w:ascii="Helvetica" w:eastAsia="Times New Roman" w:hAnsi="Helvetica" w:cs="Helvetica"/>
          <w:color w:val="000000"/>
        </w:rPr>
        <w:lastRenderedPageBreak/>
        <w:t>рядом все еще происходит. Принципиально важно также, чтобы борьба с этим злом велась не в рамках периодических кампаний, а на постоянной основе</w:t>
      </w:r>
      <w:proofErr w:type="gramStart"/>
      <w:r w:rsidRPr="00DD149E">
        <w:rPr>
          <w:rFonts w:ascii="Helvetica" w:eastAsia="Times New Roman" w:hAnsi="Helvetica" w:cs="Helvetica"/>
          <w:color w:val="000000"/>
        </w:rPr>
        <w:t>2</w:t>
      </w:r>
      <w:proofErr w:type="gramEnd"/>
      <w:r w:rsidRPr="00DD149E">
        <w:rPr>
          <w:rFonts w:ascii="Helvetica" w:eastAsia="Times New Roman" w:hAnsi="Helvetica" w:cs="Helvetica"/>
          <w:color w:val="000000"/>
        </w:rPr>
        <w:t>».</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DD149E">
        <w:rPr>
          <w:rFonts w:ascii="Helvetica" w:eastAsia="Times New Roman" w:hAnsi="Helvetica" w:cs="Helvetica"/>
          <w:color w:val="000000"/>
        </w:rPr>
        <w:t>поликонфессионального</w:t>
      </w:r>
      <w:proofErr w:type="spellEnd"/>
      <w:r w:rsidRPr="00DD149E">
        <w:rPr>
          <w:rFonts w:ascii="Helvetica" w:eastAsia="Times New Roman" w:hAnsi="Helvetica" w:cs="Helvetica"/>
          <w:color w:val="000000"/>
        </w:rPr>
        <w:t xml:space="preserve"> российского народа.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DD149E">
        <w:rPr>
          <w:rFonts w:ascii="Helvetica" w:eastAsia="Times New Roman" w:hAnsi="Helvetica" w:cs="Helvetica"/>
          <w:color w:val="000000"/>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DD149E">
        <w:rPr>
          <w:rFonts w:ascii="Helvetica" w:eastAsia="Times New Roman" w:hAnsi="Helvetica" w:cs="Helvetica"/>
          <w:color w:val="000000"/>
        </w:rPr>
        <w:t>контроль за</w:t>
      </w:r>
      <w:proofErr w:type="gramEnd"/>
      <w:r w:rsidRPr="00DD149E">
        <w:rPr>
          <w:rFonts w:ascii="Helvetica" w:eastAsia="Times New Roman" w:hAnsi="Helvetica" w:cs="Helvetica"/>
          <w:color w:val="000000"/>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DD149E">
        <w:rPr>
          <w:rFonts w:ascii="Helvetica" w:eastAsia="Times New Roman" w:hAnsi="Helvetica" w:cs="Helvetica"/>
          <w:color w:val="000000"/>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DD149E">
        <w:rPr>
          <w:rFonts w:ascii="Helvetica" w:eastAsia="Times New Roman" w:hAnsi="Helvetica" w:cs="Helvetica"/>
          <w:color w:val="000000"/>
        </w:rPr>
        <w:t xml:space="preserve"> публичная демонстрация нацистской и сходной с ней </w:t>
      </w:r>
      <w:r w:rsidRPr="00DD149E">
        <w:rPr>
          <w:rFonts w:ascii="Helvetica" w:eastAsia="Times New Roman" w:hAnsi="Helvetica" w:cs="Helvetica"/>
          <w:color w:val="000000"/>
        </w:rPr>
        <w:lastRenderedPageBreak/>
        <w:t>атрибутики или символики; 3) публичные призывы к указанной деятельности; 4) </w:t>
      </w:r>
      <w:hyperlink r:id="rId10" w:tooltip="Click to Continue &gt; by PhraseFinder" w:history="1">
        <w:r w:rsidRPr="00DD149E">
          <w:rPr>
            <w:rFonts w:ascii="Helvetica" w:eastAsia="Times New Roman" w:hAnsi="Helvetica" w:cs="Helvetica"/>
            <w:color w:val="135CAE"/>
            <w:u w:val="single"/>
          </w:rPr>
          <w:t>ФИНАНСИРОВАНИЕ</w:t>
        </w:r>
        <w:r w:rsidRPr="00DD149E">
          <w:rPr>
            <w:rFonts w:ascii="Helvetica" w:eastAsia="Times New Roman" w:hAnsi="Helvetica" w:cs="Helvetica"/>
            <w:noProof/>
            <w:color w:val="135CAE"/>
          </w:rPr>
          <w:drawing>
            <wp:inline distT="0" distB="0" distL="0" distR="0">
              <wp:extent cx="95250" cy="95250"/>
              <wp:effectExtent l="19050" t="0" r="0" b="0"/>
              <wp:docPr id="7" name="Рисунок 7" descr="http://cdncache-a.akamaihd.net/items/it/img/arrow-10x10.png">
                <a:hlinkClick xmlns:a="http://schemas.openxmlformats.org/drawingml/2006/main" r:id="rId8" tooltip="&quot;Click to Continue &gt; by PhraseFin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ache-a.akamaihd.net/items/it/img/arrow-10x10.png">
                        <a:hlinkClick r:id="rId8" tooltip="&quot;Click to Continue &gt; by PhraseFinder&quot;"/>
                      </pic:cNvP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DD149E">
        <w:rPr>
          <w:rFonts w:ascii="Helvetica" w:eastAsia="Times New Roman" w:hAnsi="Helvetica" w:cs="Helvetica"/>
          <w:color w:val="000000"/>
        </w:rPr>
        <w:t> указанной деятельности.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 xml:space="preserve">Зарубежные исследователи выделяют следующие виды терроризма: психический и преступный (Дж. Белл); революционный, </w:t>
      </w:r>
      <w:proofErr w:type="spellStart"/>
      <w:r w:rsidRPr="00DD149E">
        <w:rPr>
          <w:rFonts w:ascii="Helvetica" w:eastAsia="Times New Roman" w:hAnsi="Helvetica" w:cs="Helvetica"/>
          <w:color w:val="000000"/>
        </w:rPr>
        <w:t>субреволюционный</w:t>
      </w:r>
      <w:proofErr w:type="spellEnd"/>
      <w:r w:rsidRPr="00DD149E">
        <w:rPr>
          <w:rFonts w:ascii="Helvetica" w:eastAsia="Times New Roman" w:hAnsi="Helvetica" w:cs="Helvetica"/>
          <w:color w:val="000000"/>
        </w:rPr>
        <w:t xml:space="preserve"> и репрессивный (П. </w:t>
      </w:r>
      <w:proofErr w:type="spellStart"/>
      <w:r w:rsidRPr="00DD149E">
        <w:rPr>
          <w:rFonts w:ascii="Helvetica" w:eastAsia="Times New Roman" w:hAnsi="Helvetica" w:cs="Helvetica"/>
          <w:color w:val="000000"/>
        </w:rPr>
        <w:t>Уилкинсон</w:t>
      </w:r>
      <w:proofErr w:type="spellEnd"/>
      <w:r w:rsidRPr="00DD149E">
        <w:rPr>
          <w:rFonts w:ascii="Helvetica" w:eastAsia="Times New Roman" w:hAnsi="Helvetica" w:cs="Helvetica"/>
          <w:color w:val="000000"/>
        </w:rPr>
        <w:t xml:space="preserve">, Р. Шульц); ядерный, экономический, технологический, экологический </w:t>
      </w:r>
      <w:proofErr w:type="spellStart"/>
      <w:r w:rsidRPr="00DD149E">
        <w:rPr>
          <w:rFonts w:ascii="Helvetica" w:eastAsia="Times New Roman" w:hAnsi="Helvetica" w:cs="Helvetica"/>
          <w:color w:val="000000"/>
        </w:rPr>
        <w:t>идр</w:t>
      </w:r>
      <w:proofErr w:type="spellEnd"/>
      <w:r w:rsidRPr="00DD149E">
        <w:rPr>
          <w:rFonts w:ascii="Helvetica" w:eastAsia="Times New Roman" w:hAnsi="Helvetica" w:cs="Helvetica"/>
          <w:color w:val="000000"/>
        </w:rPr>
        <w:t>.</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Наказание за терроризм по УК России. </w:t>
      </w:r>
      <w:proofErr w:type="gramStart"/>
      <w:r w:rsidRPr="00DD149E">
        <w:rPr>
          <w:rFonts w:ascii="Helvetica" w:eastAsia="Times New Roman" w:hAnsi="Helvetica" w:cs="Helvetica"/>
          <w:color w:val="000000"/>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ч.ч.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lastRenderedPageBreak/>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DD149E">
        <w:rPr>
          <w:rFonts w:ascii="Helvetica" w:eastAsia="Times New Roman" w:hAnsi="Helvetica" w:cs="Helvetica"/>
          <w:color w:val="000000"/>
        </w:rPr>
        <w:t>показала правоприменительная практика указанных изменений оказалось</w:t>
      </w:r>
      <w:proofErr w:type="gramEnd"/>
      <w:r w:rsidRPr="00DD149E">
        <w:rPr>
          <w:rFonts w:ascii="Helvetica" w:eastAsia="Times New Roman" w:hAnsi="Helvetica" w:cs="Helvetica"/>
          <w:color w:val="000000"/>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proofErr w:type="gramStart"/>
      <w:r w:rsidRPr="00DD149E">
        <w:rPr>
          <w:rFonts w:ascii="Helvetica" w:eastAsia="Times New Roman" w:hAnsi="Helvetica" w:cs="Helvetica"/>
          <w:color w:val="000000"/>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DD149E">
        <w:rPr>
          <w:rFonts w:ascii="Helvetica" w:eastAsia="Times New Roman" w:hAnsi="Helvetica" w:cs="Helvetica"/>
          <w:color w:val="000000"/>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DD149E">
        <w:rPr>
          <w:rFonts w:ascii="Helvetica" w:eastAsia="Times New Roman" w:hAnsi="Helvetica" w:cs="Helvetica"/>
          <w:color w:val="000000"/>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DD149E">
        <w:rPr>
          <w:rFonts w:ascii="Helvetica" w:eastAsia="Times New Roman" w:hAnsi="Helvetica" w:cs="Helvetica"/>
          <w:color w:val="000000"/>
        </w:rPr>
        <w:t xml:space="preserve"> борьбе с терроризмом. </w:t>
      </w:r>
      <w:proofErr w:type="gramStart"/>
      <w:r w:rsidRPr="00DD149E">
        <w:rPr>
          <w:rFonts w:ascii="Helvetica" w:eastAsia="Times New Roman" w:hAnsi="Helvetica" w:cs="Helvetica"/>
          <w:color w:val="000000"/>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DD149E">
        <w:rPr>
          <w:rFonts w:ascii="Helvetica" w:eastAsia="Times New Roman" w:hAnsi="Helvetica" w:cs="Helvetica"/>
          <w:color w:val="000000"/>
        </w:rPr>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В число иных правовых источников, составляющих российское национальное антитеррористическое законодательство, входят:</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УК РФ, предусматривающий уголовную ответственность за совершение преступлений террористического характера;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Закон от 7 августа 2001 г. «О противодействии легализации (отмыванию) доходов, полученных преступным путем, и финансированию терроризма»;</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lastRenderedPageBreak/>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CC3819" w:rsidRPr="00DD149E" w:rsidRDefault="00CC3819" w:rsidP="00CC3819">
      <w:pPr>
        <w:shd w:val="clear" w:color="auto" w:fill="FFFFFF"/>
        <w:spacing w:before="100" w:beforeAutospacing="1" w:after="0" w:line="240" w:lineRule="auto"/>
        <w:ind w:firstLine="300"/>
        <w:jc w:val="both"/>
        <w:rPr>
          <w:rFonts w:ascii="Helvetica" w:eastAsia="Times New Roman" w:hAnsi="Helvetica" w:cs="Helvetica"/>
          <w:color w:val="000000"/>
        </w:rPr>
      </w:pPr>
      <w:r w:rsidRPr="00DD149E">
        <w:rPr>
          <w:rFonts w:ascii="Helvetica" w:eastAsia="Times New Roman" w:hAnsi="Helvetica" w:cs="Helvetica"/>
          <w:color w:val="000000"/>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D46B7F" w:rsidRPr="00DD149E" w:rsidRDefault="00D46B7F"/>
    <w:sectPr w:rsidR="00D46B7F" w:rsidRPr="00DD149E" w:rsidSect="00D46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19"/>
    <w:rsid w:val="0004708E"/>
    <w:rsid w:val="000E19A9"/>
    <w:rsid w:val="00476150"/>
    <w:rsid w:val="008140F1"/>
    <w:rsid w:val="00817BC1"/>
    <w:rsid w:val="00CA4FA5"/>
    <w:rsid w:val="00CC3819"/>
    <w:rsid w:val="00D46B7F"/>
    <w:rsid w:val="00D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38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381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C3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3819"/>
  </w:style>
  <w:style w:type="character" w:styleId="a4">
    <w:name w:val="Hyperlink"/>
    <w:basedOn w:val="a0"/>
    <w:uiPriority w:val="99"/>
    <w:semiHidden/>
    <w:unhideWhenUsed/>
    <w:rsid w:val="00CC3819"/>
    <w:rPr>
      <w:color w:val="0000FF"/>
      <w:u w:val="single"/>
    </w:rPr>
  </w:style>
  <w:style w:type="paragraph" w:styleId="a5">
    <w:name w:val="Balloon Text"/>
    <w:basedOn w:val="a"/>
    <w:link w:val="a6"/>
    <w:uiPriority w:val="99"/>
    <w:semiHidden/>
    <w:unhideWhenUsed/>
    <w:rsid w:val="00CC38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38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381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C3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3819"/>
  </w:style>
  <w:style w:type="character" w:styleId="a4">
    <w:name w:val="Hyperlink"/>
    <w:basedOn w:val="a0"/>
    <w:uiPriority w:val="99"/>
    <w:semiHidden/>
    <w:unhideWhenUsed/>
    <w:rsid w:val="00CC3819"/>
    <w:rPr>
      <w:color w:val="0000FF"/>
      <w:u w:val="single"/>
    </w:rPr>
  </w:style>
  <w:style w:type="paragraph" w:styleId="a5">
    <w:name w:val="Balloon Text"/>
    <w:basedOn w:val="a"/>
    <w:link w:val="a6"/>
    <w:uiPriority w:val="99"/>
    <w:semiHidden/>
    <w:unhideWhenUsed/>
    <w:rsid w:val="00CC38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rvo.ru/index.php?id=1437&amp;option=com_content&amp;view=artic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krvo.ru/index.php?id=1437&amp;option=com_content&amp;view=articl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krvo.ru/index.php?id=1437&amp;option=com_content&amp;view=article" TargetMode="External"/><Relationship Id="rId11" Type="http://schemas.openxmlformats.org/officeDocument/2006/relationships/image" Target="media/image1.png"/><Relationship Id="rId5" Type="http://schemas.openxmlformats.org/officeDocument/2006/relationships/hyperlink" Target="http://akrvo.ru/index.php?id=1437&amp;option=com_content&amp;view=article" TargetMode="External"/><Relationship Id="rId10" Type="http://schemas.openxmlformats.org/officeDocument/2006/relationships/hyperlink" Target="http://akrvo.ru/index.php?id=1437&amp;option=com_content&amp;view=article" TargetMode="External"/><Relationship Id="rId4" Type="http://schemas.openxmlformats.org/officeDocument/2006/relationships/webSettings" Target="webSettings.xml"/><Relationship Id="rId9" Type="http://schemas.openxmlformats.org/officeDocument/2006/relationships/hyperlink" Target="http://akrvo.ru/index.php?id=1437&amp;option=com_content&amp;view=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9424</Words>
  <Characters>53719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Ринат</cp:lastModifiedBy>
  <cp:revision>2</cp:revision>
  <cp:lastPrinted>2015-02-24T10:53:00Z</cp:lastPrinted>
  <dcterms:created xsi:type="dcterms:W3CDTF">2015-09-30T14:10:00Z</dcterms:created>
  <dcterms:modified xsi:type="dcterms:W3CDTF">2015-09-30T14:10:00Z</dcterms:modified>
</cp:coreProperties>
</file>