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spacing w:before="240" w:after="240"/>
        <w:rPr>
          <w:sz w:val="28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Возрастная категория детей, принимаемых в организации отдыха детей и их оздоровления: дети в возрасте с 7 до 16 лет</w:t>
      </w:r>
      <w:r>
        <w:rPr>
          <w:sz w:val="28"/>
          <w:szCs w:val="28"/>
        </w:rPr>
      </w:r>
    </w:p>
    <w:p>
      <w:pPr>
        <w:ind w:left="0" w:right="0" w:firstLine="0"/>
        <w:spacing w:before="240" w:after="240"/>
        <w:rPr>
          <w:sz w:val="28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Количество детей: 15</w:t>
      </w:r>
      <w:r>
        <w:rPr>
          <w:sz w:val="28"/>
          <w:szCs w:val="28"/>
        </w:rPr>
      </w:r>
    </w:p>
    <w:p>
      <w:pPr>
        <w:ind w:left="0" w:right="0" w:firstLine="0"/>
        <w:spacing w:before="240" w:after="240"/>
        <w:rPr>
          <w:sz w:val="28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Срок проведения: 01.06.2026-21.06.2026гг.</w:t>
      </w:r>
      <w:r>
        <w:rPr>
          <w:sz w:val="28"/>
          <w:szCs w:val="28"/>
        </w:rPr>
      </w:r>
    </w:p>
    <w:p>
      <w:pPr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8"/>
    <w:next w:val="598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8"/>
    <w:next w:val="598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8"/>
    <w:next w:val="598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8"/>
    <w:next w:val="598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8"/>
    <w:next w:val="598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8"/>
    <w:next w:val="598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8"/>
    <w:next w:val="598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8"/>
    <w:next w:val="598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8"/>
    <w:next w:val="598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Title"/>
    <w:basedOn w:val="598"/>
    <w:next w:val="598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8"/>
    <w:next w:val="598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8"/>
    <w:next w:val="598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8"/>
    <w:next w:val="598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8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8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8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2026-05-15T07:59:00Z</dcterms:modified>
</cp:coreProperties>
</file>