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56" w:rsidRPr="001F397A" w:rsidRDefault="00A10E56" w:rsidP="00A10E56">
      <w:pPr>
        <w:pStyle w:val="2"/>
        <w:spacing w:after="0" w:line="240" w:lineRule="auto"/>
        <w:ind w:left="0" w:firstLine="709"/>
        <w:jc w:val="center"/>
        <w:rPr>
          <w:b/>
        </w:rPr>
      </w:pPr>
      <w:r w:rsidRPr="001F397A">
        <w:rPr>
          <w:b/>
        </w:rPr>
        <w:t>ИНСТИТУТ РАЗВИТИЯ ОБРАЗОВАНИЯ</w:t>
      </w:r>
    </w:p>
    <w:p w:rsidR="00A10E56" w:rsidRPr="001F397A" w:rsidRDefault="00A10E56" w:rsidP="00A10E56">
      <w:pPr>
        <w:pStyle w:val="2"/>
        <w:spacing w:after="0" w:line="240" w:lineRule="auto"/>
        <w:ind w:left="0" w:firstLine="709"/>
        <w:jc w:val="center"/>
        <w:rPr>
          <w:b/>
        </w:rPr>
      </w:pPr>
      <w:r w:rsidRPr="001F397A">
        <w:rPr>
          <w:b/>
        </w:rPr>
        <w:t>РЕСПУБЛИКИ ТАТАРСТАН</w:t>
      </w:r>
    </w:p>
    <w:p w:rsidR="00A10E56" w:rsidRPr="001F397A" w:rsidRDefault="00A10E56" w:rsidP="00A10E56">
      <w:pPr>
        <w:pStyle w:val="2"/>
        <w:spacing w:after="0" w:line="240" w:lineRule="auto"/>
        <w:ind w:left="0" w:firstLine="709"/>
        <w:jc w:val="center"/>
        <w:rPr>
          <w:b/>
        </w:rPr>
      </w:pPr>
    </w:p>
    <w:p w:rsidR="00A10E56" w:rsidRPr="001F397A" w:rsidRDefault="00A10E56" w:rsidP="00A10E56">
      <w:pPr>
        <w:pStyle w:val="2"/>
        <w:spacing w:after="0" w:line="240" w:lineRule="auto"/>
        <w:ind w:left="0" w:firstLine="709"/>
        <w:jc w:val="center"/>
        <w:rPr>
          <w:b/>
        </w:rPr>
      </w:pPr>
      <w:r w:rsidRPr="001F397A">
        <w:rPr>
          <w:b/>
        </w:rPr>
        <w:t>Методические рекомендации в помощь педагогам и родителям      по вопросам профилактики суицидального поведения детей и подростков</w:t>
      </w:r>
    </w:p>
    <w:p w:rsidR="00A10E56" w:rsidRPr="001F397A" w:rsidRDefault="00A10E56" w:rsidP="00A10E56">
      <w:pPr>
        <w:pStyle w:val="2"/>
        <w:spacing w:after="0" w:line="240" w:lineRule="auto"/>
        <w:ind w:left="0" w:firstLine="709"/>
        <w:jc w:val="center"/>
        <w:rPr>
          <w:b/>
        </w:rPr>
      </w:pPr>
    </w:p>
    <w:p w:rsidR="00A10E56" w:rsidRPr="001F397A" w:rsidRDefault="00A10E56" w:rsidP="00A10E56">
      <w:pPr>
        <w:pStyle w:val="2"/>
        <w:spacing w:after="0" w:line="240" w:lineRule="auto"/>
        <w:ind w:left="0" w:firstLine="709"/>
        <w:jc w:val="both"/>
      </w:pPr>
      <w:r w:rsidRPr="001F397A">
        <w:t>Работа по выявлению и профилактике детей и подростков с суицидальным поведением должна проводиться комплексно, совместно со школой, семьей и самими детьми.</w:t>
      </w:r>
    </w:p>
    <w:p w:rsidR="00A10E56" w:rsidRPr="001F397A" w:rsidRDefault="00A10E56" w:rsidP="00A10E56">
      <w:pPr>
        <w:pStyle w:val="2"/>
        <w:spacing w:after="0" w:line="240" w:lineRule="auto"/>
        <w:ind w:left="0" w:firstLine="709"/>
        <w:jc w:val="both"/>
      </w:pPr>
    </w:p>
    <w:p w:rsidR="00A10E56" w:rsidRPr="001F397A" w:rsidRDefault="00A10E56" w:rsidP="00A10E56">
      <w:pPr>
        <w:pStyle w:val="2"/>
        <w:numPr>
          <w:ilvl w:val="0"/>
          <w:numId w:val="3"/>
        </w:numPr>
        <w:tabs>
          <w:tab w:val="clear" w:pos="1575"/>
          <w:tab w:val="num" w:pos="1080"/>
        </w:tabs>
        <w:spacing w:after="0" w:line="240" w:lineRule="auto"/>
        <w:ind w:left="0" w:firstLine="709"/>
        <w:jc w:val="both"/>
        <w:rPr>
          <w:b/>
        </w:rPr>
      </w:pPr>
      <w:r w:rsidRPr="001F397A">
        <w:rPr>
          <w:b/>
        </w:rPr>
        <w:t>Мероприятия, которые можно предложить педагогам в целях профилактики психотравмирующих факторов в образовательном процессе.</w:t>
      </w:r>
    </w:p>
    <w:p w:rsidR="00A10E56" w:rsidRPr="001F397A" w:rsidRDefault="00A10E56" w:rsidP="00A10E56">
      <w:pPr>
        <w:pStyle w:val="a5"/>
        <w:numPr>
          <w:ilvl w:val="0"/>
          <w:numId w:val="1"/>
        </w:numPr>
        <w:spacing w:after="0"/>
        <w:ind w:left="0" w:firstLine="709"/>
        <w:jc w:val="both"/>
      </w:pPr>
      <w:r w:rsidRPr="001F397A">
        <w:t>Внедрять в практическую образовательную среду технологии, направленные на сохранение здоровья учащихся, в том числе психологического, включив их в учебно-методический план работы  учреждения:</w:t>
      </w:r>
    </w:p>
    <w:p w:rsidR="00A10E56" w:rsidRPr="001F397A" w:rsidRDefault="00A10E56" w:rsidP="00A10E56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0" w:firstLine="709"/>
        <w:jc w:val="both"/>
      </w:pPr>
      <w:r w:rsidRPr="001F397A">
        <w:t>социально-адаптирующие и личностно развивающие технологии, обеспечивающие формирование и укрепление психологического здоровья детей и повышение  ресурсов   психологической адаптации учащихся;</w:t>
      </w:r>
    </w:p>
    <w:p w:rsidR="00A10E56" w:rsidRPr="001F397A" w:rsidRDefault="00A10E56" w:rsidP="00A10E56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0" w:firstLine="709"/>
        <w:jc w:val="both"/>
      </w:pPr>
      <w:r w:rsidRPr="001F397A">
        <w:t xml:space="preserve">психолого-педагогические технологии, связанные с непосредственной работой учителя на уроке,  направленной на  предотвращение формирования у детей и подростков дезадаптационных состояний: переутомления, гиподинамии, дистресса и т.д.. Использовать для этого различные  психогимастики, физкультминутки, коррекционно- развивающие паузы  на снятие эмоционального напряжения. </w:t>
      </w:r>
    </w:p>
    <w:p w:rsidR="00A10E56" w:rsidRPr="001F397A" w:rsidRDefault="00A10E56" w:rsidP="00A10E56">
      <w:pPr>
        <w:pStyle w:val="a5"/>
        <w:numPr>
          <w:ilvl w:val="0"/>
          <w:numId w:val="1"/>
        </w:numPr>
        <w:spacing w:after="0"/>
        <w:ind w:left="0" w:firstLine="709"/>
        <w:jc w:val="both"/>
      </w:pPr>
      <w:r w:rsidRPr="001F397A">
        <w:t xml:space="preserve"> Рассмотреть на методических семинарах, методических объединениях и совещаниях следующие  вопросы:</w:t>
      </w:r>
    </w:p>
    <w:p w:rsidR="00A10E56" w:rsidRPr="001F397A" w:rsidRDefault="00A10E56" w:rsidP="00A10E56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0" w:firstLine="709"/>
        <w:jc w:val="both"/>
      </w:pPr>
      <w:r w:rsidRPr="001F397A">
        <w:t xml:space="preserve">педагогические возможности коррекции эмоционального состояния учащихся (мероприятия, направленные на  предотвращение формирования у детей и подростков дезадаптационных состояний: переутомления, гиподинамии, дистресса и т.д.; распределение учебной нагрузки для каждого учащегося, исходя из его индивидуальных способностей и возможностей; создание условий для необходимой двигательной активности детей);  </w:t>
      </w:r>
    </w:p>
    <w:p w:rsidR="00A10E56" w:rsidRPr="001F397A" w:rsidRDefault="00A10E56" w:rsidP="00A10E56">
      <w:pPr>
        <w:numPr>
          <w:ilvl w:val="0"/>
          <w:numId w:val="2"/>
        </w:numPr>
        <w:ind w:left="0" w:firstLine="709"/>
        <w:jc w:val="both"/>
      </w:pPr>
      <w:r w:rsidRPr="001F397A">
        <w:t>возможности  образовательных учреждений в формировании навыков сохранения здоровья детей и подростков; обучение детей и подростков  навыкам и умениям преодоления стресса; организация "Дней здоровья", "Дней психологической разгрузки", организация проектной научно-исследовательской деятельности самих учащихся по проблеме сохранения здоровья (под руководством учителей естественных дисциплин);</w:t>
      </w:r>
    </w:p>
    <w:p w:rsidR="00A10E56" w:rsidRPr="001F397A" w:rsidRDefault="00A10E56" w:rsidP="00A10E56">
      <w:pPr>
        <w:numPr>
          <w:ilvl w:val="0"/>
          <w:numId w:val="2"/>
        </w:numPr>
        <w:ind w:left="0" w:firstLine="709"/>
        <w:jc w:val="both"/>
      </w:pPr>
      <w:r w:rsidRPr="001F397A">
        <w:t>использовать возможности адаптивной физической культуры (коррекционно-развивающие паузы, утренняя гимнастика, подвижные перемены, прогулки на свежем воздухе) для профилактики гиподинамии, утомляемости и эмоциональных нагрузок у учащихся;</w:t>
      </w:r>
    </w:p>
    <w:p w:rsidR="00A10E56" w:rsidRPr="001F397A" w:rsidRDefault="00A10E56" w:rsidP="00A10E56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 xml:space="preserve"> </w:t>
      </w:r>
      <w:r w:rsidRPr="001F397A">
        <w:t>Выработать систему педагогических мер помощи учащимся, испытывающим трудности в адаптации к учебному процессу (обеспечение личностно-ориентированного подхода в учебном процессе; при обучении ориентироваться на индивидуальные возможности и способности учащегося; создать условия для проведения дополнительных консультаций и занятий с отстающим учеником).</w:t>
      </w:r>
    </w:p>
    <w:p w:rsidR="00A10E56" w:rsidRPr="001F397A" w:rsidRDefault="00A10E56" w:rsidP="00A10E56">
      <w:pPr>
        <w:numPr>
          <w:ilvl w:val="0"/>
          <w:numId w:val="1"/>
        </w:numPr>
        <w:ind w:left="0" w:firstLine="709"/>
        <w:jc w:val="both"/>
      </w:pPr>
      <w:r>
        <w:t xml:space="preserve"> </w:t>
      </w:r>
      <w:r w:rsidRPr="001F397A">
        <w:t>Проводить мероприятия (в рамках классных часов или иных форм внеурочной работы), направленные на создание благоприятной эмоциональной атмосферы в детском и подростковом  коллективе:</w:t>
      </w:r>
    </w:p>
    <w:p w:rsidR="00A10E56" w:rsidRPr="001F397A" w:rsidRDefault="00A10E56" w:rsidP="00A10E56">
      <w:pPr>
        <w:numPr>
          <w:ilvl w:val="1"/>
          <w:numId w:val="1"/>
        </w:numPr>
        <w:ind w:left="0" w:firstLine="709"/>
        <w:jc w:val="both"/>
      </w:pPr>
      <w:r w:rsidRPr="001F397A">
        <w:t>теоретические и практические занятия по формированию у учащихся  культуры сотрудничества; выработке у них коммуникативной компетенции (умений и навыков грамотно строить общение, предупреждать эмоциональные конфликты, конструктивно разрешать возникшие противоречия со сверстниками и взрослыми);</w:t>
      </w:r>
    </w:p>
    <w:p w:rsidR="00A10E56" w:rsidRPr="001F397A" w:rsidRDefault="00A10E56" w:rsidP="00A10E56">
      <w:pPr>
        <w:numPr>
          <w:ilvl w:val="1"/>
          <w:numId w:val="1"/>
        </w:numPr>
        <w:ind w:left="0" w:firstLine="709"/>
        <w:jc w:val="both"/>
      </w:pPr>
      <w:r w:rsidRPr="001F397A">
        <w:t xml:space="preserve">разбор примерных конфликтных ситуаций с возможными вариантами их решения. </w:t>
      </w:r>
    </w:p>
    <w:p w:rsidR="00A10E56" w:rsidRPr="001F397A" w:rsidRDefault="00A10E56" w:rsidP="00A10E56">
      <w:pPr>
        <w:numPr>
          <w:ilvl w:val="0"/>
          <w:numId w:val="1"/>
        </w:numPr>
        <w:ind w:left="0" w:firstLine="709"/>
        <w:jc w:val="both"/>
      </w:pPr>
      <w:r w:rsidRPr="001F397A">
        <w:lastRenderedPageBreak/>
        <w:t>Организовать патронирование и оказание социально-педагогической поддержки неблагополучным семьям (классный руководитель совместно с психологом и социальным педагогом школы).</w:t>
      </w:r>
    </w:p>
    <w:p w:rsidR="00A10E56" w:rsidRPr="001F397A" w:rsidRDefault="00A10E56" w:rsidP="00A10E56">
      <w:pPr>
        <w:numPr>
          <w:ilvl w:val="0"/>
          <w:numId w:val="1"/>
        </w:numPr>
        <w:ind w:left="0" w:firstLine="709"/>
        <w:jc w:val="both"/>
      </w:pPr>
      <w:r w:rsidRPr="001F397A">
        <w:t>Проведение с родителями просветительских и обучающих мероприятий, направленных на создание благоприятных условий для эмоционального, нравственного и физического развития ребенка в семье; по созданию в семье условий сохранения п</w:t>
      </w:r>
      <w:r>
        <w:t>сихологического здоровья детей.</w:t>
      </w:r>
    </w:p>
    <w:p w:rsidR="00A10E56" w:rsidRPr="001F397A" w:rsidRDefault="00A10E56" w:rsidP="00A10E56">
      <w:pPr>
        <w:ind w:firstLine="709"/>
        <w:jc w:val="both"/>
        <w:rPr>
          <w:b/>
        </w:rPr>
      </w:pPr>
    </w:p>
    <w:p w:rsidR="00A10E56" w:rsidRPr="001F397A" w:rsidRDefault="00A10E56" w:rsidP="00A10E56">
      <w:pPr>
        <w:ind w:firstLine="709"/>
        <w:jc w:val="both"/>
        <w:rPr>
          <w:b/>
        </w:rPr>
      </w:pPr>
      <w:r w:rsidRPr="001F397A">
        <w:rPr>
          <w:b/>
        </w:rPr>
        <w:t>Примерная тематика бесед с родителями  может быть следующей:</w:t>
      </w:r>
    </w:p>
    <w:p w:rsidR="00A10E56" w:rsidRPr="001F397A" w:rsidRDefault="00A10E56" w:rsidP="00A10E56">
      <w:pPr>
        <w:numPr>
          <w:ilvl w:val="0"/>
          <w:numId w:val="6"/>
        </w:numPr>
        <w:ind w:left="0" w:firstLine="709"/>
        <w:jc w:val="both"/>
      </w:pPr>
      <w:r w:rsidRPr="001F397A">
        <w:t>Создание в семье сотрудничающих взаимодействий с детьми</w:t>
      </w:r>
    </w:p>
    <w:p w:rsidR="00A10E56" w:rsidRPr="001F397A" w:rsidRDefault="00A10E56" w:rsidP="00A10E56">
      <w:pPr>
        <w:numPr>
          <w:ilvl w:val="0"/>
          <w:numId w:val="6"/>
        </w:numPr>
        <w:ind w:left="0" w:firstLine="709"/>
        <w:jc w:val="both"/>
      </w:pPr>
      <w:r w:rsidRPr="001F397A">
        <w:t>Родительская поддержка ребенка при переходе в средние классы</w:t>
      </w:r>
    </w:p>
    <w:p w:rsidR="00A10E56" w:rsidRPr="001F397A" w:rsidRDefault="00A10E56" w:rsidP="00A10E56">
      <w:pPr>
        <w:numPr>
          <w:ilvl w:val="0"/>
          <w:numId w:val="6"/>
        </w:numPr>
        <w:ind w:left="0" w:firstLine="709"/>
        <w:jc w:val="both"/>
      </w:pPr>
      <w:r w:rsidRPr="001F397A">
        <w:t>Влияние стиля воспитания родителей на личностное развитие ребенка</w:t>
      </w:r>
    </w:p>
    <w:p w:rsidR="00A10E56" w:rsidRPr="001F397A" w:rsidRDefault="00A10E56" w:rsidP="00A10E56">
      <w:pPr>
        <w:numPr>
          <w:ilvl w:val="0"/>
          <w:numId w:val="6"/>
        </w:numPr>
        <w:ind w:left="0" w:firstLine="709"/>
        <w:jc w:val="both"/>
      </w:pPr>
      <w:r w:rsidRPr="001F397A">
        <w:t>Трудности подросткового возраста</w:t>
      </w:r>
    </w:p>
    <w:p w:rsidR="00A10E56" w:rsidRPr="001F397A" w:rsidRDefault="00A10E56" w:rsidP="00A10E56">
      <w:pPr>
        <w:numPr>
          <w:ilvl w:val="0"/>
          <w:numId w:val="6"/>
        </w:numPr>
        <w:ind w:left="0" w:firstLine="709"/>
        <w:jc w:val="both"/>
      </w:pPr>
      <w:r w:rsidRPr="001F397A">
        <w:t>Помощь родителей детям с проблемами в обучении</w:t>
      </w:r>
    </w:p>
    <w:p w:rsidR="00A10E56" w:rsidRPr="001F397A" w:rsidRDefault="00A10E56" w:rsidP="00A10E56">
      <w:pPr>
        <w:numPr>
          <w:ilvl w:val="0"/>
          <w:numId w:val="6"/>
        </w:numPr>
        <w:ind w:left="0" w:firstLine="709"/>
        <w:jc w:val="both"/>
      </w:pPr>
      <w:r w:rsidRPr="001F397A">
        <w:t>Психологические особенности юношеского возраста</w:t>
      </w:r>
    </w:p>
    <w:p w:rsidR="00A10E56" w:rsidRPr="001F397A" w:rsidRDefault="00A10E56" w:rsidP="00A10E56">
      <w:pPr>
        <w:ind w:firstLine="709"/>
        <w:jc w:val="both"/>
      </w:pPr>
      <w:r w:rsidRPr="001F397A">
        <w:t>Родительские собрания можно проводить в традиционной форме, можно использовать циклы просветительских программ «Университета для родителей» по вопросам воспитания и конструктивного взаимодействия с детьми.</w:t>
      </w:r>
    </w:p>
    <w:p w:rsidR="00A10E56" w:rsidRPr="001F397A" w:rsidRDefault="00A10E56" w:rsidP="00A10E56">
      <w:pPr>
        <w:numPr>
          <w:ilvl w:val="0"/>
          <w:numId w:val="1"/>
        </w:numPr>
        <w:ind w:left="0" w:firstLine="709"/>
        <w:jc w:val="both"/>
      </w:pPr>
      <w:r w:rsidRPr="001F397A">
        <w:t>Осуществление в образовательном процессе личностно-ориентированного подхода, изменение авторитарного стиля общения на демократический в системе «учитель - ученик».</w:t>
      </w:r>
    </w:p>
    <w:p w:rsidR="00A10E56" w:rsidRPr="001F397A" w:rsidRDefault="00A10E56" w:rsidP="00A10E56">
      <w:pPr>
        <w:numPr>
          <w:ilvl w:val="0"/>
          <w:numId w:val="1"/>
        </w:numPr>
        <w:ind w:left="0" w:firstLine="709"/>
        <w:jc w:val="both"/>
      </w:pPr>
    </w:p>
    <w:p w:rsidR="00A10E56" w:rsidRPr="001F397A" w:rsidRDefault="00A10E56" w:rsidP="00A10E56">
      <w:pPr>
        <w:numPr>
          <w:ilvl w:val="0"/>
          <w:numId w:val="3"/>
        </w:numPr>
        <w:tabs>
          <w:tab w:val="clear" w:pos="1575"/>
        </w:tabs>
        <w:ind w:left="0" w:firstLine="709"/>
        <w:jc w:val="both"/>
        <w:rPr>
          <w:b/>
        </w:rPr>
      </w:pPr>
      <w:r w:rsidRPr="001F397A">
        <w:rPr>
          <w:b/>
        </w:rPr>
        <w:t>Признаки, по которым можно определить учащегося, переживающего трудную жизненную ситуацию:</w:t>
      </w:r>
    </w:p>
    <w:p w:rsidR="00A10E56" w:rsidRPr="001F397A" w:rsidRDefault="00A10E56" w:rsidP="00A10E56">
      <w:pPr>
        <w:numPr>
          <w:ilvl w:val="0"/>
          <w:numId w:val="9"/>
        </w:numPr>
        <w:ind w:left="0" w:firstLine="709"/>
        <w:jc w:val="both"/>
      </w:pPr>
      <w:r w:rsidRPr="001F397A">
        <w:t>Внешний вид и поведение: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гипомимия</w:t>
      </w:r>
      <w:r w:rsidRPr="001F397A">
        <w:rPr>
          <w:color w:val="000000"/>
          <w:shd w:val="clear" w:color="auto" w:fill="FFFFFF"/>
        </w:rPr>
        <w:t xml:space="preserve"> (ослабление выразительных движений лицевой мускулатуры</w:t>
      </w:r>
      <w:r w:rsidRPr="001F397A">
        <w:t xml:space="preserve">); 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 xml:space="preserve">амимия (отсутствие выразительности лицевой мускулатуры); 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тихий монотонный голос;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замедленная речь;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краткость ответов;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отсутствие ответов;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ускоренная экспрессивная речь;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патетические интонации;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причитания;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склонность к нытью;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общая двигательная заторможенность;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бездеятельность, адинамия;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двигательное возбуждение.</w:t>
      </w:r>
    </w:p>
    <w:p w:rsidR="00A10E56" w:rsidRPr="001F397A" w:rsidRDefault="00A10E56" w:rsidP="00A10E56">
      <w:pPr>
        <w:ind w:firstLine="709"/>
        <w:jc w:val="both"/>
      </w:pPr>
      <w:r w:rsidRPr="001F397A">
        <w:t>2. Эмоциональные нарушения: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скука;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грусть;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уныние;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угнетенность;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мрачная угрюмость;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злобность;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раздражительность;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ворчливость;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брюзжание;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неприязненное, враждебное отношение к окружающим;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чувство ненависти к благополучию окружающих;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чувство физического недовольства;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lastRenderedPageBreak/>
        <w:t>безразличное отношение  себе, окружающим;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чувство бесчувствия;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тревога беспредметная (немотивированная);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тревога предметная (мотивированная);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ожидание непоправимой беды;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страх немотивированный;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страх мотивированный;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тоска как постоянный фон настроения;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взрывы тоски с чувством отчаяния, безысходности;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углубление мрачного настроения при радостных событиях вокруг.</w:t>
      </w:r>
    </w:p>
    <w:p w:rsidR="00A10E56" w:rsidRPr="001F397A" w:rsidRDefault="00A10E56" w:rsidP="00A10E56">
      <w:pPr>
        <w:ind w:firstLine="709"/>
        <w:jc w:val="both"/>
      </w:pPr>
      <w:r w:rsidRPr="001F397A">
        <w:t>3. Психические заболевания: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депрессия;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неврозы, характеризующиеся беспричинным страхом, внутренним напряжением и тревогой;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маниакально-депрессивный психоз;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шизофрения.</w:t>
      </w:r>
    </w:p>
    <w:p w:rsidR="00A10E56" w:rsidRPr="001F397A" w:rsidRDefault="00A10E56" w:rsidP="00A10E56">
      <w:pPr>
        <w:ind w:firstLine="709"/>
        <w:jc w:val="both"/>
      </w:pPr>
      <w:r w:rsidRPr="001F397A">
        <w:t>4. Оценка собственной жизни: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пессимистическая оценка своего прошлого;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избирательное воспоминание неприятных событий прошлого;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пессимистическая оценка своего нынешнего состояния;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отсутствие перспектив в будущем.</w:t>
      </w:r>
    </w:p>
    <w:p w:rsidR="00A10E56" w:rsidRPr="001F397A" w:rsidRDefault="00A10E56" w:rsidP="00A10E56">
      <w:pPr>
        <w:ind w:firstLine="709"/>
        <w:jc w:val="both"/>
      </w:pPr>
      <w:r w:rsidRPr="001F397A">
        <w:t>5. Взаимодействие с окружающими: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нелюдимость, избегание контактов с окружающими;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стремление к контакту с окружающими, поиски сочувствия, апелляция к врачу за помощью;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склонность к нытью;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капризность;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эгоцентрическая направленность на свои страдания.</w:t>
      </w:r>
    </w:p>
    <w:p w:rsidR="00A10E56" w:rsidRPr="001F397A" w:rsidRDefault="00A10E56" w:rsidP="00A10E56">
      <w:pPr>
        <w:ind w:firstLine="709"/>
        <w:jc w:val="both"/>
      </w:pPr>
      <w:r w:rsidRPr="001F397A">
        <w:t>6. Вегетативные нарушения: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слезливость;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расширение значков;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сухость во рту («симптомы сухого языка»);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тахикардия;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повышенное артериальное давление;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ощущение стесненного дыхания, нехватки воздуха;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ощущение комка в горле;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головные боли;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бессонница;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повышенная сонливость;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нарушение ритма сна;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отсутствие чувства сна;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чувство физической тяжести, душевной боли в груди, в других частях тела;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запоры;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снижение веса тела;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повышение веса тела;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снижение аппетита;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пища ощущается безвкусной;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нарушение менструального цикла (задержка).</w:t>
      </w:r>
    </w:p>
    <w:p w:rsidR="00A10E56" w:rsidRPr="001F397A" w:rsidRDefault="00A10E56" w:rsidP="00A10E56">
      <w:pPr>
        <w:ind w:firstLine="709"/>
        <w:jc w:val="both"/>
      </w:pPr>
      <w:r w:rsidRPr="001F397A">
        <w:t>7. Динамика состояния в течение суток: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t>улучшение состояния к вечеру;</w:t>
      </w:r>
    </w:p>
    <w:p w:rsidR="00A10E56" w:rsidRPr="001F397A" w:rsidRDefault="00A10E56" w:rsidP="00A10E56">
      <w:pPr>
        <w:numPr>
          <w:ilvl w:val="0"/>
          <w:numId w:val="4"/>
        </w:numPr>
        <w:ind w:left="0" w:firstLine="709"/>
        <w:jc w:val="both"/>
      </w:pPr>
      <w:r w:rsidRPr="001F397A">
        <w:lastRenderedPageBreak/>
        <w:t>ухудшение состояния к вечеру.</w:t>
      </w:r>
    </w:p>
    <w:p w:rsidR="00A10E56" w:rsidRPr="001F397A" w:rsidRDefault="00A10E56" w:rsidP="00A10E56">
      <w:pPr>
        <w:pStyle w:val="a3"/>
        <w:spacing w:line="240" w:lineRule="auto"/>
        <w:ind w:firstLine="709"/>
        <w:jc w:val="both"/>
        <w:rPr>
          <w:sz w:val="24"/>
        </w:rPr>
      </w:pPr>
      <w:r w:rsidRPr="001F397A">
        <w:rPr>
          <w:sz w:val="24"/>
        </w:rPr>
        <w:t>Все вышеперечисленные признаки определяются  педагогом методом наблюдения за учащимся и  личной беседы с ним. Однако наличие только одного из вышеперечисленных признаков еще не свидетельствует о том, что подросток предрасположен к суицидальному поведению. Лишь совокупность и постоянство этих признаков должны обратить внимание педагогов и родителей на возможный факт суицидальной попытки.</w:t>
      </w:r>
    </w:p>
    <w:p w:rsidR="00A10E56" w:rsidRPr="001F397A" w:rsidRDefault="00A10E56" w:rsidP="00A10E56">
      <w:pPr>
        <w:pStyle w:val="a3"/>
        <w:spacing w:line="240" w:lineRule="auto"/>
        <w:ind w:firstLine="709"/>
        <w:jc w:val="both"/>
        <w:rPr>
          <w:sz w:val="24"/>
        </w:rPr>
      </w:pPr>
    </w:p>
    <w:p w:rsidR="00A10E56" w:rsidRPr="001F397A" w:rsidRDefault="00A10E56" w:rsidP="00A10E56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b/>
          <w:sz w:val="24"/>
        </w:rPr>
      </w:pPr>
      <w:r w:rsidRPr="001F397A">
        <w:rPr>
          <w:b/>
          <w:sz w:val="24"/>
        </w:rPr>
        <w:t>Виды суицида:</w:t>
      </w:r>
    </w:p>
    <w:p w:rsidR="00A10E56" w:rsidRPr="001F397A" w:rsidRDefault="00A10E56" w:rsidP="00A10E56">
      <w:pPr>
        <w:pStyle w:val="a3"/>
        <w:numPr>
          <w:ilvl w:val="0"/>
          <w:numId w:val="10"/>
        </w:numPr>
        <w:tabs>
          <w:tab w:val="clear" w:pos="1260"/>
          <w:tab w:val="num" w:pos="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демонстративно-шантажное суицидальное поведение (цель: не лишение себя жизни, а демонстрация субъектом этого намерения для привлечения внимания окружающих);</w:t>
      </w:r>
    </w:p>
    <w:p w:rsidR="00A10E56" w:rsidRPr="001F397A" w:rsidRDefault="00A10E56" w:rsidP="00A10E56">
      <w:pPr>
        <w:pStyle w:val="a3"/>
        <w:numPr>
          <w:ilvl w:val="0"/>
          <w:numId w:val="10"/>
        </w:numPr>
        <w:tabs>
          <w:tab w:val="clear" w:pos="1260"/>
          <w:tab w:val="num" w:pos="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самоповреждающее (парасуицидальное) поведение (нанесение самоповреждений, которые обычно совершаются с целью уменьшения переживаемого эмоционального напряжения);</w:t>
      </w:r>
    </w:p>
    <w:p w:rsidR="00A10E56" w:rsidRPr="001F397A" w:rsidRDefault="00A10E56" w:rsidP="00A10E56">
      <w:pPr>
        <w:pStyle w:val="a3"/>
        <w:numPr>
          <w:ilvl w:val="0"/>
          <w:numId w:val="10"/>
        </w:numPr>
        <w:tabs>
          <w:tab w:val="clear" w:pos="1260"/>
          <w:tab w:val="num" w:pos="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истинное суицидальное поведение (последовательная реализация обдуманного плана лишения себя жизни).</w:t>
      </w:r>
    </w:p>
    <w:p w:rsidR="00A10E56" w:rsidRPr="001F397A" w:rsidRDefault="00A10E56" w:rsidP="00A10E56">
      <w:pPr>
        <w:pStyle w:val="a3"/>
        <w:spacing w:line="240" w:lineRule="auto"/>
        <w:ind w:firstLine="709"/>
        <w:jc w:val="both"/>
        <w:rPr>
          <w:sz w:val="24"/>
        </w:rPr>
      </w:pPr>
      <w:r w:rsidRPr="001F397A">
        <w:rPr>
          <w:sz w:val="24"/>
        </w:rPr>
        <w:t>Специалисты утверждают, что провести четкую границу между истинными и демонстративно-шантажными попытками самоубийства можно только лишь для взрослых. Настоящего желания уйти из жизни у подростка может и не быть, так как представление о смерти у подростков крайне не отчетливое, инфантильное. Психологический смысл подросткового суицида – крик о помощи, стремление привлечь внимание к своему страданию. Однако любую демонстрацию самоубийственных действий подростка следует рассматривать как поступок опасный для его жизни.</w:t>
      </w:r>
    </w:p>
    <w:p w:rsidR="00A10E56" w:rsidRPr="001F397A" w:rsidRDefault="00A10E56" w:rsidP="00A10E56">
      <w:pPr>
        <w:pStyle w:val="a3"/>
        <w:spacing w:line="240" w:lineRule="auto"/>
        <w:ind w:firstLine="709"/>
        <w:jc w:val="both"/>
        <w:rPr>
          <w:sz w:val="24"/>
        </w:rPr>
      </w:pPr>
    </w:p>
    <w:p w:rsidR="00A10E56" w:rsidRPr="001F397A" w:rsidRDefault="00A10E56" w:rsidP="00A10E56">
      <w:pPr>
        <w:pStyle w:val="a3"/>
        <w:spacing w:line="240" w:lineRule="auto"/>
        <w:ind w:firstLine="709"/>
        <w:jc w:val="both"/>
        <w:rPr>
          <w:b/>
          <w:sz w:val="24"/>
        </w:rPr>
      </w:pPr>
      <w:r w:rsidRPr="001F397A">
        <w:rPr>
          <w:b/>
          <w:sz w:val="24"/>
          <w:lang w:val="en-US"/>
        </w:rPr>
        <w:t>IV</w:t>
      </w:r>
      <w:r w:rsidRPr="001F397A">
        <w:rPr>
          <w:b/>
          <w:sz w:val="24"/>
        </w:rPr>
        <w:t>. Факторы, предрасполагающие к суициду: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b/>
          <w:sz w:val="24"/>
        </w:rPr>
      </w:pPr>
      <w:r w:rsidRPr="001F397A">
        <w:rPr>
          <w:sz w:val="24"/>
        </w:rPr>
        <w:t>отсутствие доброжелательного внимания со стороны взрослых;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резкое повышение общего ритма жизни;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социально-экономическая дестабилизация;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алкоголизм и наркомания среди родителей;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жестокое обращение с подростком, психологическое, физическое и сексуальное насилие;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алкоголизм и наркомания среди подростков;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неуверенность в завтрашнем дне;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отсутствие морально-этических ценностей;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конфликт с друзьями или педагогами;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потеря смысла жизни;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низкая самооценка, трудности в самоопределении;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безответная любовь;</w:t>
      </w:r>
    </w:p>
    <w:p w:rsidR="00A10E56" w:rsidRPr="001F397A" w:rsidRDefault="00A10E56" w:rsidP="00A10E56">
      <w:pPr>
        <w:pStyle w:val="a3"/>
        <w:numPr>
          <w:ilvl w:val="0"/>
          <w:numId w:val="8"/>
        </w:numPr>
        <w:tabs>
          <w:tab w:val="clear" w:pos="1440"/>
          <w:tab w:val="clear" w:pos="1720"/>
          <w:tab w:val="left" w:pos="900"/>
        </w:tabs>
        <w:spacing w:line="240" w:lineRule="auto"/>
        <w:ind w:left="0" w:firstLine="709"/>
        <w:jc w:val="both"/>
        <w:rPr>
          <w:sz w:val="24"/>
        </w:rPr>
      </w:pPr>
      <w:r w:rsidRPr="001F397A">
        <w:rPr>
          <w:sz w:val="24"/>
        </w:rPr>
        <w:t>отсутствие негативного отношения к суициду в сознании подростков.</w:t>
      </w:r>
      <w:bookmarkStart w:id="0" w:name="a4"/>
      <w:bookmarkEnd w:id="0"/>
    </w:p>
    <w:p w:rsidR="00A10E56" w:rsidRPr="001F397A" w:rsidRDefault="00A10E56" w:rsidP="00A10E56">
      <w:pPr>
        <w:pStyle w:val="a7"/>
        <w:shd w:val="clear" w:color="auto" w:fill="FFFFFF"/>
        <w:ind w:firstLine="709"/>
        <w:jc w:val="both"/>
      </w:pPr>
      <w:r w:rsidRPr="001F397A">
        <w:t xml:space="preserve">Социологи рассматривают самоубийство как барометр социального напряжения. Психологи интерпретируют его как реакцию давления на личность. Однако и те, и другие согласны, что самоубийство возникает, если у человека появляется чувство отсутствия приемлемого пути к достойному существованию. Вместе с тем далеко не каждый, у кого нарушены связи с обществом или возникли неудачи в жизни, становится жертвой самоубийства, при этом дети из неблагополучных семей, входящие в группу риска, должны находиться под пристальным вниманием педагогов и психологов. Не существует какой-либо одной причины, из-за которой человек лишает себя жизни. Предрасполагающие факторы также различаются от человека </w:t>
      </w:r>
      <w:r w:rsidRPr="001F397A">
        <w:rPr>
          <w:rStyle w:val="a9"/>
          <w:i w:val="0"/>
        </w:rPr>
        <w:t>к</w:t>
      </w:r>
      <w:r w:rsidRPr="001F397A">
        <w:rPr>
          <w:rStyle w:val="a9"/>
        </w:rPr>
        <w:t xml:space="preserve"> </w:t>
      </w:r>
      <w:r w:rsidRPr="001F397A">
        <w:t>человеку, и не выявлено какого-то единого причинного фактора суицида.</w:t>
      </w:r>
    </w:p>
    <w:p w:rsidR="00A10E56" w:rsidRPr="001F397A" w:rsidRDefault="00A10E56" w:rsidP="00A10E56">
      <w:pPr>
        <w:pStyle w:val="a7"/>
        <w:shd w:val="clear" w:color="auto" w:fill="FFFFFF"/>
        <w:ind w:firstLine="709"/>
        <w:jc w:val="both"/>
      </w:pPr>
    </w:p>
    <w:p w:rsidR="00A10E56" w:rsidRPr="001F397A" w:rsidRDefault="00A10E56" w:rsidP="00A10E56">
      <w:pPr>
        <w:pStyle w:val="a7"/>
        <w:shd w:val="clear" w:color="auto" w:fill="FFFFFF"/>
        <w:ind w:firstLine="709"/>
        <w:jc w:val="both"/>
      </w:pPr>
    </w:p>
    <w:p w:rsidR="00A10E56" w:rsidRPr="001F397A" w:rsidRDefault="00A10E56" w:rsidP="00A10E56">
      <w:pPr>
        <w:pStyle w:val="a7"/>
        <w:shd w:val="clear" w:color="auto" w:fill="FFFFFF"/>
        <w:ind w:firstLine="709"/>
        <w:jc w:val="both"/>
      </w:pPr>
    </w:p>
    <w:p w:rsidR="00A10E56" w:rsidRPr="001F397A" w:rsidRDefault="00A10E56" w:rsidP="00A10E56">
      <w:pPr>
        <w:pStyle w:val="a7"/>
        <w:shd w:val="clear" w:color="auto" w:fill="FFFFFF"/>
        <w:ind w:firstLine="709"/>
        <w:jc w:val="both"/>
      </w:pPr>
    </w:p>
    <w:p w:rsidR="00A10E56" w:rsidRPr="001F397A" w:rsidRDefault="00A10E56" w:rsidP="00A10E56">
      <w:pPr>
        <w:ind w:firstLine="709"/>
        <w:jc w:val="both"/>
        <w:rPr>
          <w:b/>
        </w:rPr>
      </w:pPr>
      <w:r w:rsidRPr="001F397A">
        <w:rPr>
          <w:b/>
          <w:lang w:val="en-US"/>
        </w:rPr>
        <w:t>V</w:t>
      </w:r>
      <w:r w:rsidRPr="001F397A">
        <w:rPr>
          <w:b/>
        </w:rPr>
        <w:t>. Меры, которые может предпринять педагог:</w:t>
      </w:r>
    </w:p>
    <w:p w:rsidR="00A10E56" w:rsidRPr="001F397A" w:rsidRDefault="00A10E56" w:rsidP="00A10E56">
      <w:pPr>
        <w:numPr>
          <w:ilvl w:val="0"/>
          <w:numId w:val="7"/>
        </w:numPr>
        <w:tabs>
          <w:tab w:val="clear" w:pos="1260"/>
          <w:tab w:val="num" w:pos="360"/>
          <w:tab w:val="left" w:pos="1080"/>
        </w:tabs>
        <w:ind w:left="0" w:firstLine="709"/>
        <w:jc w:val="both"/>
      </w:pPr>
      <w:r w:rsidRPr="001F397A">
        <w:t>для предотвращения случаев самоубийств среди детей педагог размещает в школе плакаты, буклеты с информацией о центрах психологической помощи с указанием адресов и телефонов;</w:t>
      </w:r>
    </w:p>
    <w:p w:rsidR="00A10E56" w:rsidRPr="001F397A" w:rsidRDefault="00A10E56" w:rsidP="00A10E56">
      <w:pPr>
        <w:numPr>
          <w:ilvl w:val="0"/>
          <w:numId w:val="7"/>
        </w:numPr>
        <w:tabs>
          <w:tab w:val="clear" w:pos="1260"/>
          <w:tab w:val="num" w:pos="360"/>
          <w:tab w:val="left" w:pos="1080"/>
        </w:tabs>
        <w:ind w:left="0" w:firstLine="709"/>
        <w:jc w:val="both"/>
      </w:pPr>
      <w:r w:rsidRPr="001F397A">
        <w:t xml:space="preserve"> при выявлении учащегося, который нуждается в психолого-педагогической поддержке,  педагог рекомендует родителям  обращение к школьному психологу, социальному педагогу. Необходимо указанным специалистам совместно (педагогу, психологу, социальному педагогу) выработать коррекционную программу работы с  данным учащимся;</w:t>
      </w:r>
    </w:p>
    <w:p w:rsidR="00A10E56" w:rsidRPr="001F397A" w:rsidRDefault="00A10E56" w:rsidP="00A10E56">
      <w:pPr>
        <w:numPr>
          <w:ilvl w:val="0"/>
          <w:numId w:val="7"/>
        </w:numPr>
        <w:tabs>
          <w:tab w:val="clear" w:pos="1260"/>
          <w:tab w:val="num" w:pos="360"/>
          <w:tab w:val="left" w:pos="1080"/>
        </w:tabs>
        <w:ind w:left="0" w:firstLine="709"/>
        <w:jc w:val="both"/>
      </w:pPr>
      <w:r w:rsidRPr="001F397A">
        <w:t xml:space="preserve"> при отсутствии в штате образовательного учреждения педагога-психолога, учитель рекомендует родителям обращение в психолого-педагогические центры;</w:t>
      </w:r>
    </w:p>
    <w:p w:rsidR="00A10E56" w:rsidRPr="001F397A" w:rsidRDefault="00A10E56" w:rsidP="00A10E56">
      <w:pPr>
        <w:numPr>
          <w:ilvl w:val="0"/>
          <w:numId w:val="7"/>
        </w:numPr>
        <w:tabs>
          <w:tab w:val="clear" w:pos="1260"/>
          <w:tab w:val="num" w:pos="360"/>
          <w:tab w:val="left" w:pos="1080"/>
        </w:tabs>
        <w:ind w:left="0" w:firstLine="709"/>
        <w:jc w:val="both"/>
      </w:pPr>
      <w:r w:rsidRPr="001F397A">
        <w:t xml:space="preserve"> в случае неявки родителя в школу или  невыполнения им рекомендаций педагога (в течение 14 дней), администрация школы направляет письмо по месту работы родителя с уведомлением о невыполнении им родительских обязанностей;</w:t>
      </w:r>
    </w:p>
    <w:p w:rsidR="00A10E56" w:rsidRPr="001F397A" w:rsidRDefault="00A10E56" w:rsidP="00A10E56">
      <w:pPr>
        <w:numPr>
          <w:ilvl w:val="0"/>
          <w:numId w:val="7"/>
        </w:numPr>
        <w:tabs>
          <w:tab w:val="clear" w:pos="1260"/>
          <w:tab w:val="num" w:pos="360"/>
          <w:tab w:val="left" w:pos="1080"/>
        </w:tabs>
        <w:ind w:left="0" w:firstLine="709"/>
        <w:jc w:val="both"/>
      </w:pPr>
      <w:r w:rsidRPr="001F397A">
        <w:t xml:space="preserve"> в случае работы с неблагополучной семьей, педагог привлекает к сотрудничеству  Комиссии по делам несовершеннолетних при районных администрациях города;</w:t>
      </w:r>
    </w:p>
    <w:p w:rsidR="00A10E56" w:rsidRPr="001F397A" w:rsidRDefault="00A10E56" w:rsidP="00A10E56">
      <w:pPr>
        <w:numPr>
          <w:ilvl w:val="0"/>
          <w:numId w:val="7"/>
        </w:numPr>
        <w:tabs>
          <w:tab w:val="clear" w:pos="1260"/>
          <w:tab w:val="num" w:pos="360"/>
          <w:tab w:val="left" w:pos="1080"/>
        </w:tabs>
        <w:ind w:left="0" w:firstLine="709"/>
        <w:jc w:val="both"/>
        <w:rPr>
          <w:b/>
          <w:bCs/>
        </w:rPr>
      </w:pPr>
      <w:r w:rsidRPr="001F397A">
        <w:t xml:space="preserve"> все свои действия педагог оформляет через служебные записки на имя администрации школы, которые должны регистрироваться в «Журнале по учету служебных писем», копия которых с отметкой о получении остается у педагога. Лицо, ответственное за регистрацию писем, назначается директором учебного учреждения. В случае отказа в регистрации письма, педагог составляет акт об этом отказе за подписью двух свидетелей (совершеннолетних).</w:t>
      </w:r>
    </w:p>
    <w:p w:rsidR="00A10E56" w:rsidRPr="001F397A" w:rsidRDefault="00A10E56" w:rsidP="00A10E56">
      <w:pPr>
        <w:tabs>
          <w:tab w:val="left" w:pos="1080"/>
        </w:tabs>
        <w:ind w:firstLine="709"/>
        <w:jc w:val="both"/>
        <w:rPr>
          <w:b/>
        </w:rPr>
      </w:pPr>
    </w:p>
    <w:p w:rsidR="00A10E56" w:rsidRPr="001F397A" w:rsidRDefault="00A10E56" w:rsidP="00A10E56">
      <w:pPr>
        <w:tabs>
          <w:tab w:val="left" w:pos="1080"/>
        </w:tabs>
        <w:ind w:firstLine="709"/>
        <w:jc w:val="both"/>
        <w:rPr>
          <w:b/>
        </w:rPr>
      </w:pPr>
      <w:r w:rsidRPr="001F397A">
        <w:rPr>
          <w:b/>
          <w:lang w:val="en-US"/>
        </w:rPr>
        <w:t>VI</w:t>
      </w:r>
      <w:r w:rsidRPr="001F397A">
        <w:rPr>
          <w:b/>
        </w:rPr>
        <w:t>. Советы для родителей по профилактике суицидального поведения детей:</w:t>
      </w:r>
    </w:p>
    <w:p w:rsidR="00A10E56" w:rsidRPr="001F397A" w:rsidRDefault="00A10E56" w:rsidP="00A10E56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1F397A">
        <w:t>необходимо открыто обсуждать семейные и внутренние проблемы детей;</w:t>
      </w:r>
    </w:p>
    <w:p w:rsidR="00A10E56" w:rsidRPr="001F397A" w:rsidRDefault="00A10E56" w:rsidP="00A10E56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1F397A">
        <w:t>необходимо помогать своим детям строить реальные цели в жизни и стремиться к ним;</w:t>
      </w:r>
    </w:p>
    <w:p w:rsidR="00A10E56" w:rsidRPr="001F397A" w:rsidRDefault="00A10E56" w:rsidP="00A10E56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1F397A">
        <w:t>необходимо обязательно содействовать в преодолении препятствий;</w:t>
      </w:r>
    </w:p>
    <w:p w:rsidR="00A10E56" w:rsidRPr="001F397A" w:rsidRDefault="00A10E56" w:rsidP="00A10E56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1F397A">
        <w:t>необходимо одобрять словом и делом любые стоящие положительные начинания детей;</w:t>
      </w:r>
    </w:p>
    <w:p w:rsidR="00A10E56" w:rsidRPr="001F397A" w:rsidRDefault="00A10E56" w:rsidP="00A10E56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1F397A">
        <w:t>нельзя применять физическое наказание ни при каких обстоятельствах;</w:t>
      </w:r>
    </w:p>
    <w:p w:rsidR="00A10E56" w:rsidRPr="001F397A" w:rsidRDefault="00A10E56" w:rsidP="00A10E56">
      <w:pPr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1F397A">
        <w:t>необходимо больше любить своих подрастающих детей, быть внимательными и, что особенно важно, деликатными с ними.</w:t>
      </w:r>
    </w:p>
    <w:p w:rsidR="00A10E56" w:rsidRPr="001F397A" w:rsidRDefault="00A10E56" w:rsidP="00A10E5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10E56" w:rsidRPr="001F397A" w:rsidRDefault="00A10E56" w:rsidP="00A10E5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F397A">
        <w:rPr>
          <w:b/>
          <w:bCs/>
        </w:rPr>
        <w:t>Список рекомендуемой литературы</w:t>
      </w:r>
    </w:p>
    <w:p w:rsidR="00A10E56" w:rsidRPr="001F397A" w:rsidRDefault="00A10E56" w:rsidP="00A10E5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0314" w:type="dxa"/>
        <w:tblLook w:val="04A0"/>
      </w:tblPr>
      <w:tblGrid>
        <w:gridCol w:w="534"/>
        <w:gridCol w:w="9780"/>
      </w:tblGrid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/>
                <w:bCs/>
              </w:rPr>
            </w:pPr>
            <w:r w:rsidRPr="001F397A">
              <w:t>Амбрумова А.Г., Жезлова Л.Я. Методические рекомендации по профилактике суицидальных действий в детском и подростковом возрасте. – М., 1978.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1F397A" w:rsidRDefault="00A10E56" w:rsidP="002C31AD">
            <w:pPr>
              <w:jc w:val="both"/>
            </w:pPr>
            <w:r w:rsidRPr="001F397A">
              <w:t>Амбрумова А.Г., Постовалова Л.И. Мотивы самоубийств // Социологические исследования. - 1987. №6.</w:t>
            </w:r>
          </w:p>
          <w:p w:rsidR="00A10E56" w:rsidRPr="001F397A" w:rsidRDefault="00A10E56" w:rsidP="002C31AD">
            <w:pPr>
              <w:jc w:val="both"/>
            </w:pPr>
            <w:r w:rsidRPr="002D3CF2">
              <w:rPr>
                <w:iCs/>
              </w:rPr>
              <w:t xml:space="preserve">Атватер И. </w:t>
            </w:r>
            <w:r w:rsidRPr="001F397A">
              <w:t>Я вас слушаю. М., 1978.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1F397A" w:rsidRDefault="00A10E56" w:rsidP="002C31AD">
            <w:pPr>
              <w:jc w:val="both"/>
            </w:pPr>
            <w:r w:rsidRPr="002D3CF2">
              <w:rPr>
                <w:iCs/>
              </w:rPr>
              <w:t xml:space="preserve">Баева И. А. </w:t>
            </w:r>
            <w:r w:rsidRPr="001F397A">
              <w:t>Психологическая безопасность в образовании: Монография. СПб., 2002.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Баева И. А. Тренинги психологической безопасности в школе. СПб., 2002.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Бойко В. В. Правила эмоционального поведения. СПб., 2000.</w:t>
            </w:r>
          </w:p>
          <w:p w:rsidR="00A10E56" w:rsidRPr="002D3CF2" w:rsidRDefault="00A10E56" w:rsidP="002C31AD">
            <w:pPr>
              <w:jc w:val="both"/>
              <w:rPr>
                <w:iCs/>
              </w:rPr>
            </w:pP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Бороздина Г. В. Психология делового общения: Учебное пособие. М., 1999.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Вроно Е. Предотвращение самоубийства. Руководство для подростков. - М.: Академический Проспект. - 2001.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/>
                <w:bCs/>
              </w:rPr>
            </w:pPr>
            <w:r w:rsidRPr="001F397A">
              <w:t>Всемирная организация здравоохранения. Предотвращение самоубийств. Справочное пособие для консультантов. - Женева, 2006.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1F397A" w:rsidRDefault="00A10E56" w:rsidP="002C31AD">
            <w:pPr>
              <w:jc w:val="both"/>
            </w:pPr>
            <w:r w:rsidRPr="002D3CF2">
              <w:rPr>
                <w:bCs/>
              </w:rPr>
              <w:t xml:space="preserve">Гилинский Я. Девиантология: социология преступности, наркотизма, проституции, самоубийств и других "отклонений". - СПб.: Издательство "Юридический центр Пресс". - </w:t>
            </w:r>
            <w:r w:rsidRPr="002D3CF2">
              <w:rPr>
                <w:bCs/>
              </w:rPr>
              <w:lastRenderedPageBreak/>
              <w:t>2004.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1F397A" w:rsidRDefault="00A10E56" w:rsidP="002C31AD">
            <w:pPr>
              <w:jc w:val="both"/>
            </w:pPr>
            <w:r w:rsidRPr="002D3CF2">
              <w:rPr>
                <w:iCs/>
              </w:rPr>
              <w:t xml:space="preserve">Гиппенрейтер Ю. Б. </w:t>
            </w:r>
            <w:r w:rsidRPr="001F397A">
              <w:t>Общаться с ребенком. Как? 3-е изд. М., 2001.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Cs/>
              </w:rPr>
            </w:pPr>
            <w:r w:rsidRPr="002D3CF2">
              <w:rPr>
                <w:bCs/>
              </w:rPr>
              <w:t>Горская М. В. Диагностика суицидального поведения у подростков. // Вестник психосоц. работы. – 1994. №1.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Cs/>
              </w:rPr>
            </w:pPr>
            <w:r w:rsidRPr="002D3CF2">
              <w:rPr>
                <w:bCs/>
              </w:rPr>
              <w:t>Девиантность подростков: терапия, методология, Эмпирическая реальность /Я. Глинский, И. Гурвич, М. Русакова, Ю. Симпура, Р. Хлопушин. Учебно-научное издание. - С-Пб.: - Медицинская пресса, 2001.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Cs/>
              </w:rPr>
            </w:pPr>
            <w:r w:rsidRPr="002D3CF2">
              <w:rPr>
                <w:iCs/>
              </w:rPr>
              <w:t xml:space="preserve">Дерманова И. Б., Сидоренко Е. В. </w:t>
            </w:r>
            <w:r w:rsidRPr="001F397A">
              <w:t>Психологический практикум. Межличностные отношения: Методические рекомендации. СПб., 2003.</w:t>
            </w:r>
          </w:p>
          <w:p w:rsidR="00A10E56" w:rsidRPr="002D3CF2" w:rsidRDefault="00A10E56" w:rsidP="002C31AD">
            <w:pPr>
              <w:jc w:val="both"/>
              <w:rPr>
                <w:bCs/>
              </w:rPr>
            </w:pPr>
            <w:r w:rsidRPr="001F397A">
              <w:t>Дети группы риска в образовательной школе / Под ред. С. В. Титовой. СПб., 2008.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 xml:space="preserve">Иванова Е. Н. </w:t>
            </w:r>
            <w:r w:rsidRPr="001F397A">
              <w:t>Эффективное общение и конфликты. СПб.: Рига, 1997.</w:t>
            </w:r>
            <w:r w:rsidRPr="002D3CF2">
              <w:rPr>
                <w:iCs/>
              </w:rPr>
              <w:t xml:space="preserve"> 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 xml:space="preserve">Кораблина Е. П. </w:t>
            </w:r>
            <w:r w:rsidRPr="001F397A">
              <w:t>Формирование готовности к оказанию психологической помощи: Учебное пособие. СПб., 2007.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 xml:space="preserve">Кривцова С. В., Мухаматулина Е. А. </w:t>
            </w:r>
            <w:r w:rsidRPr="001F397A">
              <w:t>Тренинг: навыки конструктивного взаимодействия с подростками. М., 1999.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Куницина В. Н., Казаринова Н. В., Погольша В. М</w:t>
            </w:r>
            <w:r w:rsidRPr="001F397A">
              <w:t>. Межличностное общение: Учебник для вузов. СПб., 2001.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Лабунская В. А. и др</w:t>
            </w:r>
            <w:r w:rsidRPr="001F397A">
              <w:t>. Психология затрудненного общения. Теория. Методы. Диагностика. Коррекция. М., 2001.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bCs/>
              </w:rPr>
              <w:t>Мягков А.Ю., Смирнова Е.Ю. Структура и динамика незавершенных убийств //СОЦИС (Социологические исследования). - 2007. - №3.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>Огнев И</w:t>
            </w:r>
            <w:r w:rsidRPr="001F397A">
              <w:t>. Психологическая безопасность. Ростов н/Д, 2007.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1F397A">
              <w:t>Осорина Н.В. Секретный мир детей в пространстве мира взрослых. – СПб: Речь. 2007.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bCs/>
              </w:rPr>
              <w:t>Психология суицида: учебно-метод. пособие / Сост. И.Н. Рассказова. - Омск: изд-во ОмГМА. - 2005.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Cs/>
              </w:rPr>
            </w:pPr>
            <w:r w:rsidRPr="002D3CF2">
              <w:rPr>
                <w:iCs/>
              </w:rPr>
              <w:t>Пархомчук Г. С</w:t>
            </w:r>
            <w:r w:rsidRPr="001F397A">
              <w:t>. Общаться с подростком. Как? Книга для умных родителей. СПб., 2008.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1F397A">
              <w:t>Психологическая адаптация и социальная среда: современные подходы, проблемы, перспективы / Отв. ред. Л. Г. Дикая, А. Л. Журавлев. М., 2007.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1F397A" w:rsidRDefault="00A10E56" w:rsidP="002C31AD">
            <w:pPr>
              <w:jc w:val="both"/>
            </w:pPr>
            <w:r w:rsidRPr="001F397A">
              <w:t>Психологические тренинги с подростками. СПб., 2008.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1F397A" w:rsidRDefault="00A10E56" w:rsidP="002C31AD">
            <w:pPr>
              <w:jc w:val="both"/>
            </w:pPr>
            <w:r w:rsidRPr="002D3CF2">
              <w:rPr>
                <w:color w:val="000000"/>
              </w:rPr>
              <w:t>Сергеева В.П. Классный руководитель в современной школе. 2-е изд., испр. - М.: ЦГЛ, 2003.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color w:val="000000"/>
              </w:rPr>
            </w:pPr>
            <w:r w:rsidRPr="002D3CF2">
              <w:rPr>
                <w:iCs/>
              </w:rPr>
              <w:t xml:space="preserve">Скотт Дж. Г. </w:t>
            </w:r>
            <w:r w:rsidRPr="001F397A">
              <w:t>Способы разрешения конфликтов. Киев, 1991.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iCs/>
              </w:rPr>
              <w:t xml:space="preserve">Скрипкина Т. П. </w:t>
            </w:r>
            <w:r w:rsidRPr="001F397A">
              <w:t xml:space="preserve">Взаимодоверие как основание межличностных взаимодействий. </w:t>
            </w:r>
            <w:hyperlink r:id="rId7" w:history="1">
              <w:r w:rsidRPr="001F397A">
                <w:rPr>
                  <w:rStyle w:val="a8"/>
                </w:rPr>
                <w:t>http://www.voppsy.ru/journals_all/issues/1999/995/995021.htm</w:t>
              </w:r>
            </w:hyperlink>
            <w:r w:rsidRPr="001F397A">
              <w:t>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iCs/>
              </w:rPr>
            </w:pPr>
            <w:r w:rsidRPr="002D3CF2">
              <w:rPr>
                <w:bCs/>
              </w:rPr>
              <w:t>Ушакова Е.С. Суицидальные риски//СОЦИС (Социологические исследования). - 2008. - №2.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jc w:val="both"/>
              <w:rPr>
                <w:bCs/>
              </w:rPr>
            </w:pPr>
            <w:r w:rsidRPr="002D3CF2">
              <w:rPr>
                <w:bCs/>
              </w:rPr>
              <w:t>Ушакова Е.С. Суицидальные риски//СОЦИС (Социологические исследования). - 2008. - №2.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3CF2">
              <w:rPr>
                <w:iCs/>
              </w:rPr>
              <w:t xml:space="preserve">Шкуратова И. П. </w:t>
            </w:r>
            <w:r w:rsidRPr="001F397A">
              <w:t xml:space="preserve">Мотивация самораскрытия в межличностном общении. </w:t>
            </w:r>
            <w:hyperlink r:id="rId8" w:history="1">
              <w:r w:rsidRPr="001F397A">
                <w:rPr>
                  <w:rStyle w:val="a8"/>
                </w:rPr>
                <w:t>http://www.follow.ru/article/126</w:t>
              </w:r>
            </w:hyperlink>
            <w:r w:rsidRPr="001F397A">
              <w:t>.</w:t>
            </w:r>
          </w:p>
        </w:tc>
      </w:tr>
      <w:tr w:rsidR="00A10E56" w:rsidRPr="002D3CF2" w:rsidTr="002C31AD">
        <w:tc>
          <w:tcPr>
            <w:tcW w:w="534" w:type="dxa"/>
            <w:shd w:val="clear" w:color="auto" w:fill="auto"/>
          </w:tcPr>
          <w:p w:rsidR="00A10E56" w:rsidRPr="002D3CF2" w:rsidRDefault="00A10E56" w:rsidP="00A10E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780" w:type="dxa"/>
            <w:shd w:val="clear" w:color="auto" w:fill="auto"/>
          </w:tcPr>
          <w:p w:rsidR="00A10E56" w:rsidRPr="002D3CF2" w:rsidRDefault="00A10E56" w:rsidP="002C31A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D3CF2">
              <w:rPr>
                <w:iCs/>
              </w:rPr>
              <w:t>Шрагина Л. И</w:t>
            </w:r>
            <w:r w:rsidRPr="001F397A">
              <w:t xml:space="preserve">. Анатомия конфликта. </w:t>
            </w:r>
            <w:hyperlink r:id="rId9" w:history="1">
              <w:r w:rsidRPr="001F397A">
                <w:rPr>
                  <w:rStyle w:val="a8"/>
                </w:rPr>
                <w:t>http://www.follow.ru/article/172</w:t>
              </w:r>
            </w:hyperlink>
            <w:r w:rsidRPr="001F397A">
              <w:t>.</w:t>
            </w:r>
          </w:p>
        </w:tc>
      </w:tr>
    </w:tbl>
    <w:p w:rsidR="00A10E56" w:rsidRPr="001F397A" w:rsidRDefault="00A10E56" w:rsidP="00A10E56">
      <w:pPr>
        <w:jc w:val="both"/>
        <w:rPr>
          <w:iCs/>
        </w:rPr>
      </w:pP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F397A">
        <w:rPr>
          <w:b/>
        </w:rPr>
        <w:t>Электронные ресурсы</w:t>
      </w:r>
    </w:p>
    <w:p w:rsidR="00A10E56" w:rsidRPr="001F397A" w:rsidRDefault="00A10E56" w:rsidP="00A10E56">
      <w:pPr>
        <w:ind w:firstLine="709"/>
        <w:jc w:val="both"/>
      </w:pPr>
      <w:r w:rsidRPr="001F397A">
        <w:t xml:space="preserve">1. </w:t>
      </w:r>
      <w:hyperlink r:id="rId10" w:history="1">
        <w:r w:rsidRPr="001F397A">
          <w:rPr>
            <w:rStyle w:val="a8"/>
          </w:rPr>
          <w:t>http://www.cogito-centre.com</w:t>
        </w:r>
      </w:hyperlink>
      <w:r w:rsidRPr="001F397A">
        <w:t xml:space="preserve"> – сайт психологического издательства «Когито-Центр».</w:t>
      </w:r>
    </w:p>
    <w:p w:rsidR="00A10E56" w:rsidRPr="001F397A" w:rsidRDefault="00A10E56" w:rsidP="00A10E56">
      <w:pPr>
        <w:ind w:firstLine="709"/>
        <w:jc w:val="both"/>
      </w:pPr>
      <w:r w:rsidRPr="001F397A">
        <w:t xml:space="preserve">2 . </w:t>
      </w:r>
      <w:hyperlink r:id="rId11" w:history="1">
        <w:r w:rsidRPr="001F397A">
          <w:rPr>
            <w:rStyle w:val="a8"/>
          </w:rPr>
          <w:t>http://www.follow.ru</w:t>
        </w:r>
      </w:hyperlink>
      <w:r w:rsidRPr="001F397A">
        <w:t xml:space="preserve"> – сайт, на котором можно получить консультации психологов, найти статьи по популярной психологии, психологические тесты.</w:t>
      </w:r>
    </w:p>
    <w:p w:rsidR="00A10E56" w:rsidRPr="001F397A" w:rsidRDefault="00A10E56" w:rsidP="00A10E56">
      <w:pPr>
        <w:ind w:firstLine="709"/>
        <w:jc w:val="both"/>
        <w:rPr>
          <w:rStyle w:val="titlemain21"/>
        </w:rPr>
      </w:pPr>
      <w:r w:rsidRPr="001F397A">
        <w:t xml:space="preserve">3. </w:t>
      </w:r>
      <w:hyperlink r:id="rId12" w:history="1">
        <w:r w:rsidRPr="001F397A">
          <w:rPr>
            <w:rStyle w:val="a8"/>
          </w:rPr>
          <w:t>http://spasizhizn.com</w:t>
        </w:r>
      </w:hyperlink>
      <w:r w:rsidRPr="001F397A">
        <w:rPr>
          <w:color w:val="0000FF"/>
        </w:rPr>
        <w:t xml:space="preserve"> </w:t>
      </w:r>
      <w:r w:rsidRPr="001F397A">
        <w:t xml:space="preserve">– сайт </w:t>
      </w:r>
      <w:r w:rsidRPr="001F397A">
        <w:rPr>
          <w:color w:val="000000"/>
        </w:rPr>
        <w:t>полезных материалов о суициде: статьи, книги, притчи, рассказы, видео и аудиоматериалы.</w:t>
      </w:r>
    </w:p>
    <w:p w:rsidR="00A10E56" w:rsidRPr="001F397A" w:rsidRDefault="00A10E56" w:rsidP="00A10E56">
      <w:pPr>
        <w:ind w:firstLine="709"/>
        <w:jc w:val="both"/>
      </w:pPr>
      <w:r w:rsidRPr="001F397A">
        <w:t xml:space="preserve">4. </w:t>
      </w:r>
      <w:hyperlink r:id="rId13" w:history="1">
        <w:r w:rsidRPr="001F397A">
          <w:rPr>
            <w:rStyle w:val="a8"/>
          </w:rPr>
          <w:t>http://pedsovet.su/</w:t>
        </w:r>
      </w:hyperlink>
      <w:r w:rsidRPr="001F397A">
        <w:t xml:space="preserve"> – сообщество взаимопомощи учителей.</w:t>
      </w:r>
    </w:p>
    <w:p w:rsidR="00A10E56" w:rsidRPr="001F397A" w:rsidRDefault="00A10E56" w:rsidP="00A10E56">
      <w:pPr>
        <w:ind w:firstLine="709"/>
        <w:jc w:val="both"/>
      </w:pPr>
      <w:r w:rsidRPr="001F397A">
        <w:t>5. http://www.suicida.net/ – сайт о профилактике суицида.</w:t>
      </w:r>
    </w:p>
    <w:p w:rsidR="00A10E56" w:rsidRPr="001F397A" w:rsidRDefault="00A10E56" w:rsidP="00A10E56">
      <w:pPr>
        <w:ind w:firstLine="709"/>
        <w:jc w:val="both"/>
      </w:pP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right"/>
      </w:pPr>
      <w:r w:rsidRPr="001F397A">
        <w:br w:type="page"/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F397A">
        <w:rPr>
          <w:b/>
        </w:rPr>
        <w:lastRenderedPageBreak/>
        <w:t>Памятка для родителей по профилактике суицида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F397A">
        <w:rPr>
          <w:u w:val="single"/>
        </w:rPr>
        <w:t>Общими признаками подросткового суицида являются:</w:t>
      </w:r>
    </w:p>
    <w:p w:rsidR="00A10E56" w:rsidRPr="001F397A" w:rsidRDefault="00A10E56" w:rsidP="00A10E56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депрессия,</w:t>
      </w:r>
    </w:p>
    <w:p w:rsidR="00A10E56" w:rsidRPr="001F397A" w:rsidRDefault="00A10E56" w:rsidP="00A10E56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отчуждение от друзей  и семьи,</w:t>
      </w:r>
    </w:p>
    <w:p w:rsidR="00A10E56" w:rsidRPr="001F397A" w:rsidRDefault="00A10E56" w:rsidP="00A10E56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потеря интереса к окружающим,</w:t>
      </w:r>
    </w:p>
    <w:p w:rsidR="00A10E56" w:rsidRPr="001F397A" w:rsidRDefault="00A10E56" w:rsidP="00A10E56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потеря энергии, снижение активности, плохое настроение,</w:t>
      </w:r>
    </w:p>
    <w:p w:rsidR="00A10E56" w:rsidRPr="001F397A" w:rsidRDefault="00A10E56" w:rsidP="00A10E56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раздражительность, чувство беспомощности.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1F397A">
        <w:rPr>
          <w:u w:val="single"/>
        </w:rPr>
        <w:t>Что может удержать ребенка и подростка от суицида</w:t>
      </w:r>
      <w:r w:rsidRPr="001F397A">
        <w:t>?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Установите заботливые взаимоотношения с ребенком.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Будьте внимательным слушателем.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Будьте искренними в общении.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Спокойно и доходчиво спрашивайте о тревожащей его ситуации.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Помогите определить источник психологического дискомфорта.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Вселяйте надежду, что все проблемы можно решить конструктивно.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Помогите осознать ребенку его личностные ресурсы.</w:t>
      </w:r>
    </w:p>
    <w:p w:rsidR="00A10E56" w:rsidRPr="001F397A" w:rsidRDefault="00A10E56" w:rsidP="00A10E5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Окажите поддержку в успешной реализации в настоящем и помогите определить перспективы на будущее.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1F397A">
        <w:t>От заботливого и любящего человека, находящегося рядом в тяжелую минуту, зависит многое. Он может спасти потенциальному суициденту жизнь.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1F397A">
        <w:t>Самое главное, надо научиться принимать своих детей такими, какие они есть. Родители, формируя отношения, помогая ребенку в его развитии, получают результат своего воздействия, результат своего труда.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F397A">
        <w:rPr>
          <w:u w:val="single"/>
        </w:rPr>
        <w:t>Куда обращаться за помощью?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1F397A">
        <w:t>Разобраться в причинах конфликтов и трудностей, справиться с ситуацией, наладить взаимоотношения в семье и в коллективе, предотвратить негативные последствия Вам помогут:</w:t>
      </w:r>
    </w:p>
    <w:p w:rsidR="00A10E56" w:rsidRPr="001F397A" w:rsidRDefault="00A10E56" w:rsidP="00A10E5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школьный психолог,</w:t>
      </w:r>
    </w:p>
    <w:p w:rsidR="00A10E56" w:rsidRPr="001F397A" w:rsidRDefault="00A10E56" w:rsidP="00A10E5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специалисты, работающие на телефонах доверия центров кризисной психологической помощи*,</w:t>
      </w:r>
    </w:p>
    <w:p w:rsidR="00A10E56" w:rsidRPr="001F397A" w:rsidRDefault="00A10E56" w:rsidP="00A10E5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частный психотерапевт или психолог,</w:t>
      </w:r>
    </w:p>
    <w:p w:rsidR="00A10E56" w:rsidRPr="001F397A" w:rsidRDefault="00A10E56" w:rsidP="00A10E5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психиатрическая служба, психоневрологический диспансер,</w:t>
      </w:r>
    </w:p>
    <w:p w:rsidR="00A10E56" w:rsidRPr="001F397A" w:rsidRDefault="00A10E56" w:rsidP="00A10E5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приемное отделение Скорой помощи,</w:t>
      </w:r>
    </w:p>
    <w:p w:rsidR="00A10E56" w:rsidRPr="001F397A" w:rsidRDefault="00A10E56" w:rsidP="00A10E56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духовник или священник.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F397A">
        <w:t>*</w:t>
      </w:r>
      <w:r w:rsidRPr="001F397A">
        <w:rPr>
          <w:i/>
        </w:rPr>
        <w:t>указать адреса и телефоны центров психологической помощи конкретного населенного пункта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F397A">
        <w:rPr>
          <w:i/>
        </w:rPr>
        <w:br w:type="page"/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F397A">
        <w:rPr>
          <w:b/>
        </w:rPr>
        <w:lastRenderedPageBreak/>
        <w:t>Памятка для педагогов по профилактике суицида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F397A">
        <w:rPr>
          <w:u w:val="single"/>
        </w:rPr>
        <w:t>Признаки депрессии у детей: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печальное настроение,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потеря свойственной детям энергии,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внешние проявления печали,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нарушение сна,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соматические жалобы,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изменение аппетита или веса,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ухудшение успеваемости,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снижение интереса к обучению,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страх неудачи,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чувство неполноценности,</w:t>
      </w:r>
    </w:p>
    <w:p w:rsidR="00A10E56" w:rsidRPr="001F397A" w:rsidRDefault="00A10E56" w:rsidP="00A10E5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самообман – негативная самооценка.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F397A">
        <w:rPr>
          <w:u w:val="single"/>
        </w:rPr>
        <w:t>Формы профилактики подростковой суицидальности: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Соблюдение педагогической тактики, требований педагогической культуры в повседневной работе каждого воспитателя или учителя.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Освоение знаний возрастной психопатологии, а также соответствующих приемов индивидуально-психологического подхода, лечебной педагогики и психотерапии.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Раннее выявление контингента риска на основе знания его характеристики в целях динамического наблюдения и своевременной психолого-педагогической коррекционной работы.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Неразглашение фактов суицидальных случаев в школьных коллективах.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Рассмотрение угрозы самоубийства в качестве признака повышенного суицидального риска.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Проведение при необходимости тактичной консультации подростка с психологом, психотерапевтом, психиатром.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Формирование у учащихся таких понятий как «ценность человеческой жизни», «цели и смысл жизни», а также приемов психологической защиты в сложных жизненных ситуациях.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Повышение стрессоустойчивости путем психологической подготовки подростка к сложным и противоречивым реалиям современной жизни, формирование готовности к преодолению ожидаемых трудностей.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Предоставление информации учащимся о центрах психологической помощи с указанием адресов и телефонов (плакаты, буклеты).</w:t>
      </w:r>
    </w:p>
    <w:p w:rsidR="00A10E56" w:rsidRPr="001F397A" w:rsidRDefault="00A10E56" w:rsidP="00A10E56">
      <w:pPr>
        <w:tabs>
          <w:tab w:val="left" w:pos="720"/>
        </w:tabs>
        <w:autoSpaceDE w:val="0"/>
        <w:autoSpaceDN w:val="0"/>
        <w:adjustRightInd w:val="0"/>
        <w:ind w:firstLine="709"/>
        <w:jc w:val="right"/>
      </w:pPr>
      <w:r w:rsidRPr="001F397A">
        <w:br w:type="page"/>
      </w:r>
    </w:p>
    <w:p w:rsidR="00A10E56" w:rsidRPr="001F397A" w:rsidRDefault="00A10E56" w:rsidP="00A10E56">
      <w:pPr>
        <w:ind w:firstLine="709"/>
        <w:jc w:val="center"/>
        <w:rPr>
          <w:b/>
        </w:rPr>
      </w:pPr>
      <w:r w:rsidRPr="001F397A">
        <w:rPr>
          <w:b/>
        </w:rPr>
        <w:lastRenderedPageBreak/>
        <w:t>Памятка для руководителей школ по профилактике суицида</w:t>
      </w:r>
    </w:p>
    <w:p w:rsidR="00A10E56" w:rsidRPr="001F397A" w:rsidRDefault="00A10E56" w:rsidP="00A10E56">
      <w:pPr>
        <w:ind w:firstLine="709"/>
        <w:jc w:val="both"/>
        <w:rPr>
          <w:u w:val="single"/>
        </w:rPr>
      </w:pP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В целях профилактики суицидального поведения детей и подростков руководителям школ совместно с заместителями директоров, педагогами-психологами, классными руководителями, социальными педагогами, педагогами-предметниками необходимо предпринять следующие меры:</w:t>
      </w:r>
    </w:p>
    <w:p w:rsidR="00A10E56" w:rsidRPr="001F397A" w:rsidRDefault="00A10E56" w:rsidP="00A10E56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F397A">
        <w:t>Создание общих школьных программ психического здоровья, здоровой среды в школе, так чтобы дети чувствовали заботу, уют, любовь.</w:t>
      </w:r>
    </w:p>
    <w:p w:rsidR="00A10E56" w:rsidRPr="001F397A" w:rsidRDefault="00A10E56" w:rsidP="00A10E56">
      <w:pPr>
        <w:numPr>
          <w:ilvl w:val="0"/>
          <w:numId w:val="15"/>
        </w:numPr>
        <w:ind w:left="0" w:firstLine="709"/>
        <w:jc w:val="both"/>
      </w:pPr>
      <w:r w:rsidRPr="001F397A">
        <w:t>Организация внеклассной воспитательной работы.</w:t>
      </w:r>
    </w:p>
    <w:p w:rsidR="00A10E56" w:rsidRPr="001F397A" w:rsidRDefault="00A10E56" w:rsidP="00A10E56">
      <w:pPr>
        <w:numPr>
          <w:ilvl w:val="0"/>
          <w:numId w:val="15"/>
        </w:numPr>
        <w:ind w:left="0" w:firstLine="709"/>
        <w:jc w:val="both"/>
      </w:pPr>
      <w:r w:rsidRPr="001F397A">
        <w:t>Разработка эффективной модели взаимодействия школы и семьи, а также школы и всего сообщества.</w:t>
      </w:r>
    </w:p>
    <w:p w:rsidR="00A10E56" w:rsidRPr="001F397A" w:rsidRDefault="00A10E56" w:rsidP="00A10E56">
      <w:pPr>
        <w:numPr>
          <w:ilvl w:val="0"/>
          <w:numId w:val="15"/>
        </w:numPr>
        <w:ind w:left="0" w:firstLine="709"/>
        <w:jc w:val="both"/>
      </w:pPr>
      <w:r w:rsidRPr="001F397A">
        <w:t>Размещение в школах плакатов с адресами помощи и надежды:</w:t>
      </w:r>
    </w:p>
    <w:p w:rsidR="00A10E56" w:rsidRPr="001F397A" w:rsidRDefault="00A10E56" w:rsidP="00A10E56">
      <w:pPr>
        <w:ind w:firstLine="709"/>
        <w:jc w:val="both"/>
      </w:pPr>
      <w:r w:rsidRPr="001F397A">
        <w:t>- наркологической службы (телефон  и адрес);</w:t>
      </w:r>
    </w:p>
    <w:p w:rsidR="00A10E56" w:rsidRPr="001F397A" w:rsidRDefault="00A10E56" w:rsidP="00A10E56">
      <w:pPr>
        <w:ind w:firstLine="709"/>
        <w:jc w:val="both"/>
      </w:pPr>
      <w:r w:rsidRPr="001F397A">
        <w:t>- центра медицинской профилактики (телефон, адрес);</w:t>
      </w:r>
    </w:p>
    <w:p w:rsidR="00A10E56" w:rsidRPr="001F397A" w:rsidRDefault="00A10E56" w:rsidP="00A10E56">
      <w:pPr>
        <w:ind w:firstLine="709"/>
        <w:jc w:val="both"/>
      </w:pPr>
      <w:r w:rsidRPr="001F397A">
        <w:t>- центра службы практической психологии (телефон, адрес).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 xml:space="preserve">Отслеживание и контроль классными руководителями и всеми педагогами резких изменений в поведении и эмоциональном состоянии учащихся. 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Проведение диагностики эмоциональных состояний учащихся с целью выявления детей, нуждающихся в незамедлительной помощи и защите.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Работа с семьей ребенка, попавшего в трудную жизненную ситуацию или испытывающего кризисное состояние.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Оказание экстренной первой помощи, обеспечение безопасности ребенка, снятие стрессового состояния.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Привлечение различных государственных органов и общественных объединений для оказания помощи и защиты, законных прав и интересов ребенка.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>
        <w:t xml:space="preserve">Проведение </w:t>
      </w:r>
      <w:r w:rsidRPr="001F397A">
        <w:t>систематических индивидуальных и групповых занятий с учащимися, направленных на</w:t>
      </w:r>
      <w:r w:rsidRPr="001F397A">
        <w:rPr>
          <w:i/>
        </w:rPr>
        <w:t xml:space="preserve"> </w:t>
      </w:r>
      <w:r w:rsidRPr="001F397A">
        <w:t>формирование стрессоустойчивости, повышение самооценки, развитие адекватного отношения к собственной личности, эмпатии, отработку техник принятия верного решения в ситуациях жизненного выбора, правил поведения в конфликте и т.д.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A10E56" w:rsidRPr="001F397A" w:rsidRDefault="00A10E56" w:rsidP="00A10E56">
      <w:pPr>
        <w:numPr>
          <w:ilvl w:val="0"/>
          <w:numId w:val="16"/>
        </w:numPr>
        <w:ind w:left="0" w:firstLine="709"/>
        <w:jc w:val="both"/>
      </w:pPr>
      <w:r w:rsidRPr="001F397A">
        <w:t>Формирование позитивного образа Я, уникальности и неповторимости не только собственной личности, но и других людей.</w:t>
      </w:r>
    </w:p>
    <w:p w:rsidR="00A10E56" w:rsidRPr="001F397A" w:rsidRDefault="00A10E56" w:rsidP="00A10E56">
      <w:pPr>
        <w:ind w:firstLine="709"/>
        <w:jc w:val="both"/>
      </w:pPr>
    </w:p>
    <w:p w:rsidR="00A10E56" w:rsidRPr="001F397A" w:rsidRDefault="00A10E56" w:rsidP="00A10E56">
      <w:pPr>
        <w:ind w:firstLine="709"/>
        <w:jc w:val="both"/>
      </w:pPr>
    </w:p>
    <w:p w:rsidR="00A10E56" w:rsidRPr="001F397A" w:rsidRDefault="00A10E56" w:rsidP="00A10E56">
      <w:pPr>
        <w:ind w:firstLine="709"/>
        <w:jc w:val="both"/>
      </w:pPr>
    </w:p>
    <w:p w:rsidR="00A10E56" w:rsidRPr="001F397A" w:rsidRDefault="00A10E56" w:rsidP="00A10E56">
      <w:pPr>
        <w:ind w:firstLine="709"/>
        <w:jc w:val="both"/>
      </w:pPr>
      <w:r w:rsidRPr="001F397A">
        <w:t>Составители:     кафедра педагогики и психологии   ГАОУ ДПО ИРО РТ</w:t>
      </w:r>
    </w:p>
    <w:p w:rsidR="008F57DE" w:rsidRDefault="008F57DE"/>
    <w:sectPr w:rsidR="008F57DE" w:rsidSect="0078156C">
      <w:footerReference w:type="even" r:id="rId14"/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8C" w:rsidRDefault="0090058C" w:rsidP="00A555D6">
      <w:r>
        <w:separator/>
      </w:r>
    </w:p>
  </w:endnote>
  <w:endnote w:type="continuationSeparator" w:id="1">
    <w:p w:rsidR="0090058C" w:rsidRDefault="0090058C" w:rsidP="00A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55" w:rsidRDefault="00A555D6" w:rsidP="00AE5B7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0E5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4655" w:rsidRDefault="009005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55" w:rsidRDefault="00A555D6" w:rsidP="00AE5B7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0E5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0824">
      <w:rPr>
        <w:rStyle w:val="ac"/>
        <w:noProof/>
      </w:rPr>
      <w:t>2</w:t>
    </w:r>
    <w:r>
      <w:rPr>
        <w:rStyle w:val="ac"/>
      </w:rPr>
      <w:fldChar w:fldCharType="end"/>
    </w:r>
  </w:p>
  <w:p w:rsidR="00B94655" w:rsidRDefault="009005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8C" w:rsidRDefault="0090058C" w:rsidP="00A555D6">
      <w:r>
        <w:separator/>
      </w:r>
    </w:p>
  </w:footnote>
  <w:footnote w:type="continuationSeparator" w:id="1">
    <w:p w:rsidR="0090058C" w:rsidRDefault="0090058C" w:rsidP="00A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04D"/>
    <w:multiLevelType w:val="hybridMultilevel"/>
    <w:tmpl w:val="8E4C7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FF3A51"/>
    <w:multiLevelType w:val="hybridMultilevel"/>
    <w:tmpl w:val="F70C2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1D5F73"/>
    <w:multiLevelType w:val="hybridMultilevel"/>
    <w:tmpl w:val="EECCA0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303017"/>
    <w:multiLevelType w:val="hybridMultilevel"/>
    <w:tmpl w:val="242ADB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41071D"/>
    <w:multiLevelType w:val="hybridMultilevel"/>
    <w:tmpl w:val="03DE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233CE"/>
    <w:multiLevelType w:val="hybridMultilevel"/>
    <w:tmpl w:val="67128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7F47AF"/>
    <w:multiLevelType w:val="hybridMultilevel"/>
    <w:tmpl w:val="B312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362E3"/>
    <w:multiLevelType w:val="hybridMultilevel"/>
    <w:tmpl w:val="E2B25B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3C1F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C55AB2"/>
    <w:multiLevelType w:val="hybridMultilevel"/>
    <w:tmpl w:val="D432FD4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90194C"/>
    <w:multiLevelType w:val="hybridMultilevel"/>
    <w:tmpl w:val="43F6A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A37E3A"/>
    <w:multiLevelType w:val="hybridMultilevel"/>
    <w:tmpl w:val="7D2A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0F4B"/>
    <w:multiLevelType w:val="hybridMultilevel"/>
    <w:tmpl w:val="CE88DE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AA0546"/>
    <w:multiLevelType w:val="hybridMultilevel"/>
    <w:tmpl w:val="5A28199C"/>
    <w:lvl w:ilvl="0" w:tplc="F4E22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B1EE8"/>
    <w:multiLevelType w:val="hybridMultilevel"/>
    <w:tmpl w:val="C1EC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4451C"/>
    <w:multiLevelType w:val="hybridMultilevel"/>
    <w:tmpl w:val="A636E5E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1E76E34"/>
    <w:multiLevelType w:val="hybridMultilevel"/>
    <w:tmpl w:val="086C95FC"/>
    <w:lvl w:ilvl="0" w:tplc="FFFFFFFF">
      <w:start w:val="1"/>
      <w:numFmt w:val="upperRoman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F74D50"/>
    <w:multiLevelType w:val="hybridMultilevel"/>
    <w:tmpl w:val="05BA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61514"/>
    <w:multiLevelType w:val="hybridMultilevel"/>
    <w:tmpl w:val="C6D2F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56"/>
    <w:rsid w:val="00160824"/>
    <w:rsid w:val="008F57DE"/>
    <w:rsid w:val="0090058C"/>
    <w:rsid w:val="00A10E56"/>
    <w:rsid w:val="00A5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E56"/>
    <w:pPr>
      <w:tabs>
        <w:tab w:val="left" w:pos="1720"/>
      </w:tabs>
      <w:suppressAutoHyphens/>
      <w:spacing w:line="360" w:lineRule="auto"/>
      <w:ind w:firstLine="720"/>
    </w:pPr>
    <w:rPr>
      <w:rFonts w:eastAsia="PMingLiU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10E56"/>
    <w:rPr>
      <w:rFonts w:ascii="Times New Roman" w:eastAsia="PMingLiU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A10E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10E56"/>
    <w:pPr>
      <w:spacing w:after="120"/>
    </w:pPr>
  </w:style>
  <w:style w:type="character" w:customStyle="1" w:styleId="a6">
    <w:name w:val="Основной текст Знак"/>
    <w:basedOn w:val="a0"/>
    <w:link w:val="a5"/>
    <w:rsid w:val="00A1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10E56"/>
  </w:style>
  <w:style w:type="character" w:styleId="a8">
    <w:name w:val="Hyperlink"/>
    <w:rsid w:val="00A10E56"/>
    <w:rPr>
      <w:color w:val="0000FF"/>
      <w:u w:val="single"/>
    </w:rPr>
  </w:style>
  <w:style w:type="character" w:styleId="a9">
    <w:name w:val="Emphasis"/>
    <w:qFormat/>
    <w:rsid w:val="00A10E56"/>
    <w:rPr>
      <w:i/>
      <w:iCs/>
    </w:rPr>
  </w:style>
  <w:style w:type="character" w:customStyle="1" w:styleId="titlemain21">
    <w:name w:val="titlemain21"/>
    <w:rsid w:val="00A10E56"/>
    <w:rPr>
      <w:rFonts w:ascii="Times New Roman" w:hAnsi="Times New Roman" w:cs="Times New Roman" w:hint="default"/>
    </w:rPr>
  </w:style>
  <w:style w:type="paragraph" w:styleId="aa">
    <w:name w:val="footer"/>
    <w:basedOn w:val="a"/>
    <w:link w:val="ab"/>
    <w:rsid w:val="00A10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1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.ru/article/126" TargetMode="External"/><Relationship Id="rId13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ppsy.ru/journals_all/issues/1999/995/995021.htm" TargetMode="External"/><Relationship Id="rId12" Type="http://schemas.openxmlformats.org/officeDocument/2006/relationships/hyperlink" Target="http://spasizhiz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llow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gito-cen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low.ru/article/1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3165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ш_2</dc:creator>
  <cp:lastModifiedBy>школа</cp:lastModifiedBy>
  <cp:revision>2</cp:revision>
  <dcterms:created xsi:type="dcterms:W3CDTF">2018-03-24T03:48:00Z</dcterms:created>
  <dcterms:modified xsi:type="dcterms:W3CDTF">2018-03-24T03:48:00Z</dcterms:modified>
</cp:coreProperties>
</file>