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2E9" w:rsidRPr="001C22E9" w:rsidRDefault="001C22E9" w:rsidP="001C22E9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1C22E9"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  <w:t>Тем</w:t>
      </w:r>
      <w:proofErr w:type="gramStart"/>
      <w:r w:rsidRPr="001C22E9"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  <w:t>а-</w:t>
      </w:r>
      <w:proofErr w:type="gramEnd"/>
      <w:r w:rsidRPr="001C22E9"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  <w:t xml:space="preserve"> Паровоз-памятник Л-1765</w:t>
      </w:r>
    </w:p>
    <w:p w:rsidR="001C22E9" w:rsidRPr="001C22E9" w:rsidRDefault="001C22E9" w:rsidP="001C22E9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1C22E9" w:rsidRPr="001C22E9" w:rsidRDefault="001C22E9" w:rsidP="001C22E9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C22E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Построен Коломенским заводом в декабре 1951 г.</w:t>
      </w:r>
      <w:r w:rsidRPr="001C22E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  <w:r w:rsidRPr="001C22E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"Паровоз установлен 27 августа 2011 г. в честь 100-летия станции Бугульма и открытия движения на Волжско-</w:t>
      </w:r>
      <w:proofErr w:type="spellStart"/>
      <w:r w:rsidRPr="001C22E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Бугульминской</w:t>
      </w:r>
      <w:proofErr w:type="spellEnd"/>
      <w:r w:rsidRPr="001C22E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железной дороге" — надпись на тендере.</w:t>
      </w:r>
      <w:r w:rsidRPr="001C22E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  <w:r w:rsidRPr="001C22E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Обозначен как Л-9669.</w:t>
      </w:r>
      <w:r w:rsidRPr="001C22E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  <w:r w:rsidRPr="001C22E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Торжественное открытие памятника знаменитому паровозу серии Л-9669 приурочено к двум важным датам – столетнему юбилею со дня открытия железнодорожного сообщения на участке Мелекесс (ныне Димитровград) - Бугульма и 100-летнему юбилею станции Бугульма.</w:t>
      </w:r>
      <w:r w:rsidRPr="001C22E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  <w:r w:rsidRPr="001C22E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 xml:space="preserve">Сотрудники железнодорожных предприятий </w:t>
      </w:r>
      <w:proofErr w:type="spellStart"/>
      <w:r w:rsidRPr="001C22E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Бугульминского</w:t>
      </w:r>
      <w:proofErr w:type="spellEnd"/>
      <w:r w:rsidRPr="001C22E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узла приняли активное участие в установке паровоза. Специалисты ремонтного и эксплуатационного локомотивного депо Бугульма провели основную работу по реставрации многолетнего труженика стальной магистрали - Паровоза «Л». При реставрации была допущена неточность: на самом деле это паровоз Л-1765, и его заводской номер на сухопарнике №9669, выпущен Коломенским заводом в 1951 году. Так и получилось, что на борту написали его заводской номер.</w:t>
      </w:r>
      <w:r w:rsidRPr="001C22E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Работники путевого хозяйства, для его доставки к месту, проложили временный подъездной путь: проведена отсыпка земляного полотна, уложена рельсошпальная решетка.</w:t>
      </w:r>
      <w:r w:rsidRPr="001C22E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Новый памятник лаконично вписался в архитектурный облик вокзального комплекса города Бугульма.</w:t>
      </w:r>
      <w:r w:rsidRPr="001C22E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  <w:r w:rsidRPr="001C22E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Торжественное открытие памятника состоялось 25.08.2011 года.</w:t>
      </w:r>
      <w:r w:rsidRPr="001C22E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  <w:r w:rsidRPr="001C22E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Паровоз был доставлен из Нурлата. Работники ремонтного локомотивного депо Бугульма починили и покрасили будущий экспонат. Он стал как новенький. В его установке принимали участие все железнодорожные подразделения Бугульмы, а также две путевые Подготовительные работы начались еще в феврале 2011 года, с установки рельсовых плетей. Нужно было уложить путь от 530-й стрелки до привокзальной площади. Большую помощь оказали восстановительный поезд станции Бугульма, ПМС-61 и ПМС – 149. Стоит отметить, что путеукладчик прокладывал путь с особой осторожностью, продвигаясь со скоростью 1 км/час.</w:t>
      </w:r>
      <w:r w:rsidRPr="001C22E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Чтобы поставить паровоз на постамент, потребовалось развернуть его почти на 90 градусов – с этой задачей успешно справились работники восстановительного поезда. Городская администрация быстро и четко помогала во всех вопросах, и 21 августа паровоз был благополучно установлен на привокзальной площади. Новый памятник лаконично вписался в архитектурный облик вокзального комплекса города.</w:t>
      </w:r>
      <w:r w:rsidRPr="001C22E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  <w:r w:rsidRPr="001C22E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 xml:space="preserve">Исследовательская работа ученика 3-uj класса </w:t>
      </w:r>
      <w:proofErr w:type="spellStart"/>
      <w:r w:rsidRPr="001C22E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Бекешова</w:t>
      </w:r>
      <w:proofErr w:type="spellEnd"/>
      <w:r w:rsidRPr="001C22E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proofErr w:type="spellStart"/>
      <w:r w:rsidRPr="001C22E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Азата</w:t>
      </w:r>
      <w:proofErr w:type="spellEnd"/>
      <w:r w:rsidRPr="001C22E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: "История паровоза Л-9669": </w:t>
      </w:r>
      <w:hyperlink r:id="rId5" w:tgtFrame="_blank" w:history="1">
        <w:r w:rsidRPr="001C22E9">
          <w:rPr>
            <w:rFonts w:ascii="Helvetica" w:eastAsia="Times New Roman" w:hAnsi="Helvetica" w:cs="Helvetica"/>
            <w:color w:val="0088CC"/>
            <w:sz w:val="21"/>
            <w:szCs w:val="21"/>
            <w:lang w:eastAsia="ru-RU"/>
          </w:rPr>
          <w:t>infourok.ru/</w:t>
        </w:r>
        <w:proofErr w:type="spellStart"/>
        <w:r w:rsidRPr="001C22E9">
          <w:rPr>
            <w:rFonts w:ascii="Helvetica" w:eastAsia="Times New Roman" w:hAnsi="Helvetica" w:cs="Helvetica"/>
            <w:color w:val="0088CC"/>
            <w:sz w:val="21"/>
            <w:szCs w:val="21"/>
            <w:lang w:eastAsia="ru-RU"/>
          </w:rPr>
          <w:t>material.html?mid</w:t>
        </w:r>
        <w:proofErr w:type="spellEnd"/>
        <w:r w:rsidRPr="001C22E9">
          <w:rPr>
            <w:rFonts w:ascii="Helvetica" w:eastAsia="Times New Roman" w:hAnsi="Helvetica" w:cs="Helvetica"/>
            <w:color w:val="0088CC"/>
            <w:sz w:val="21"/>
            <w:szCs w:val="21"/>
            <w:lang w:eastAsia="ru-RU"/>
          </w:rPr>
          <w:t>=4337</w:t>
        </w:r>
      </w:hyperlink>
      <w:r w:rsidRPr="001C22E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  <w:r w:rsidRPr="001C22E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  <w:hyperlink r:id="rId6" w:tgtFrame="_blank" w:history="1">
        <w:r w:rsidRPr="001C22E9">
          <w:rPr>
            <w:rFonts w:ascii="Helvetica" w:eastAsia="Times New Roman" w:hAnsi="Helvetica" w:cs="Helvetica"/>
            <w:color w:val="0088CC"/>
            <w:sz w:val="21"/>
            <w:szCs w:val="21"/>
            <w:lang w:eastAsia="ru-RU"/>
          </w:rPr>
          <w:t>trainpix.org/</w:t>
        </w:r>
        <w:proofErr w:type="spellStart"/>
        <w:r w:rsidRPr="001C22E9">
          <w:rPr>
            <w:rFonts w:ascii="Helvetica" w:eastAsia="Times New Roman" w:hAnsi="Helvetica" w:cs="Helvetica"/>
            <w:color w:val="0088CC"/>
            <w:sz w:val="21"/>
            <w:szCs w:val="21"/>
            <w:lang w:eastAsia="ru-RU"/>
          </w:rPr>
          <w:t>vehicle</w:t>
        </w:r>
        <w:proofErr w:type="spellEnd"/>
        <w:r w:rsidRPr="001C22E9">
          <w:rPr>
            <w:rFonts w:ascii="Helvetica" w:eastAsia="Times New Roman" w:hAnsi="Helvetica" w:cs="Helvetica"/>
            <w:color w:val="0088CC"/>
            <w:sz w:val="21"/>
            <w:szCs w:val="21"/>
            <w:lang w:eastAsia="ru-RU"/>
          </w:rPr>
          <w:t>/88287/</w:t>
        </w:r>
      </w:hyperlink>
    </w:p>
    <w:p w:rsidR="001C22E9" w:rsidRPr="001C22E9" w:rsidRDefault="001C22E9" w:rsidP="001C22E9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C22E9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Статья Википедии:</w:t>
      </w:r>
      <w:r w:rsidRPr="001C22E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  <w:hyperlink r:id="rId7" w:tgtFrame="_blank" w:history="1">
        <w:r w:rsidRPr="001C22E9">
          <w:rPr>
            <w:rFonts w:ascii="Helvetica" w:eastAsia="Times New Roman" w:hAnsi="Helvetica" w:cs="Helvetica"/>
            <w:color w:val="0088CC"/>
            <w:sz w:val="21"/>
            <w:szCs w:val="21"/>
            <w:lang w:eastAsia="ru-RU"/>
          </w:rPr>
          <w:t>http://ru.wikipedia.org/wiki/Паровоз_Л</w:t>
        </w:r>
      </w:hyperlink>
    </w:p>
    <w:p w:rsidR="00692AE1" w:rsidRDefault="009E6511"/>
    <w:p w:rsidR="001C22E9" w:rsidRDefault="001C22E9">
      <w:r>
        <w:t xml:space="preserve">Пройдите по ссылке и посмотрите </w:t>
      </w:r>
    </w:p>
    <w:p w:rsidR="001C22E9" w:rsidRPr="009E6511" w:rsidRDefault="009E6511">
      <w:hyperlink r:id="rId8" w:history="1">
        <w:r w:rsidRPr="00530A99">
          <w:rPr>
            <w:rStyle w:val="a3"/>
          </w:rPr>
          <w:t>https://yandex.ru/images/search?text=паровоз%20памятник%20в%20бугульме%20история&amp;stype=image&amp;lr=11121&amp;source=wiz</w:t>
        </w:r>
      </w:hyperlink>
    </w:p>
    <w:p w:rsidR="009E6511" w:rsidRPr="009E6511" w:rsidRDefault="009E6511">
      <w:bookmarkStart w:id="0" w:name="_GoBack"/>
      <w:bookmarkEnd w:id="0"/>
    </w:p>
    <w:sectPr w:rsidR="009E6511" w:rsidRPr="009E6511" w:rsidSect="001C22E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4BF0"/>
    <w:rsid w:val="001C22E9"/>
    <w:rsid w:val="009E6511"/>
    <w:rsid w:val="00A27D64"/>
    <w:rsid w:val="00AA1502"/>
    <w:rsid w:val="00F34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E651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E651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779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98396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0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andex.ru/images/search?text=&#1087;&#1072;&#1088;&#1086;&#1074;&#1086;&#1079;%20&#1087;&#1072;&#1084;&#1103;&#1090;&#1085;&#1080;&#1082;%20&#1074;%20&#1073;&#1091;&#1075;&#1091;&#1083;&#1100;&#1084;&#1077;%20&#1080;&#1089;&#1090;&#1086;&#1088;&#1080;&#1103;&amp;stype=image&amp;lr=11121&amp;source=wiz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ru.wikipedia.org/wiki/%D0%9F%D0%B0%D1%80%D0%BE%D0%B2%D0%BE%D0%B7_%D0%9B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ikimapia.org/external_link?url=http://trainpix.org/vehicle/88287/" TargetMode="External"/><Relationship Id="rId5" Type="http://schemas.openxmlformats.org/officeDocument/2006/relationships/hyperlink" Target="https://wikimapia.org/external_link?url=http://infourok.ru/material.html?mid=4337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465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2020-04-13T15:49:00Z</dcterms:created>
  <dcterms:modified xsi:type="dcterms:W3CDTF">2020-04-13T16:07:00Z</dcterms:modified>
</cp:coreProperties>
</file>